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B175C" w14:textId="1220B425" w:rsidR="003E7CD4" w:rsidRDefault="00264680" w:rsidP="003E7CD4">
      <w:pPr>
        <w:pStyle w:val="Title"/>
      </w:pPr>
      <w:sdt>
        <w:sdtPr>
          <w:alias w:val="Title"/>
          <w:tag w:val="Title"/>
          <w:id w:val="-1027490997"/>
          <w:placeholder>
            <w:docPart w:val="82E8515BDCC047329532AB58B4B60E81"/>
          </w:placeholder>
          <w15:color w:val="FF0000"/>
        </w:sdtPr>
        <w:sdtEndPr/>
        <w:sdtContent>
          <w:r w:rsidR="00A55503">
            <w:t>GUIDELINES</w:t>
          </w:r>
        </w:sdtContent>
      </w:sdt>
    </w:p>
    <w:p w14:paraId="020C16B1" w14:textId="66920AEE" w:rsidR="00197206" w:rsidRPr="005A4B28" w:rsidRDefault="00264680" w:rsidP="003E7CD4">
      <w:pPr>
        <w:pStyle w:val="Subtitle"/>
      </w:pPr>
      <w:sdt>
        <w:sdtPr>
          <w:rPr>
            <w:color w:val="2B579A"/>
            <w:shd w:val="clear" w:color="auto" w:fill="E6E6E6"/>
          </w:rPr>
          <w:alias w:val="Subtitle"/>
          <w:tag w:val="Subtitle"/>
          <w:id w:val="-1434595189"/>
          <w:placeholder>
            <w:docPart w:val="CF5769F1D59C49A5BAE86DB8F850CCB5"/>
          </w:placeholder>
          <w15:color w:val="FF0000"/>
        </w:sdtPr>
        <w:sdtEndPr>
          <w:rPr>
            <w:color w:val="FFFFFF"/>
            <w:shd w:val="clear" w:color="auto" w:fill="auto"/>
          </w:rPr>
        </w:sdtEndPr>
        <w:sdtContent>
          <w:r w:rsidR="007D1E85">
            <w:t xml:space="preserve">Local Councils Outdoor </w:t>
          </w:r>
          <w:r w:rsidR="00E80150">
            <w:t>Eating and Entertainment Package</w:t>
          </w:r>
          <w:r w:rsidR="007D1E85">
            <w:t xml:space="preserve"> </w:t>
          </w:r>
          <w:r w:rsidR="00EA71BF">
            <w:t>(LGA Stream)</w:t>
          </w:r>
        </w:sdtContent>
      </w:sdt>
    </w:p>
    <w:p w14:paraId="2FE534F2" w14:textId="77777777" w:rsidR="00383907" w:rsidRDefault="00383907" w:rsidP="003E7A8D">
      <w:pPr>
        <w:rPr>
          <w:rFonts w:ascii="Calibri" w:hAnsi="Calibri" w:cs="Calibri"/>
          <w:b/>
          <w:color w:val="auto"/>
          <w:sz w:val="24"/>
          <w:szCs w:val="24"/>
        </w:rPr>
      </w:pPr>
      <w:bookmarkStart w:id="0" w:name="_Hlk44508067"/>
    </w:p>
    <w:p w14:paraId="3EB9DEF3" w14:textId="77777777" w:rsidR="00383907" w:rsidRDefault="00383907" w:rsidP="003E7A8D">
      <w:pPr>
        <w:rPr>
          <w:rFonts w:ascii="Calibri" w:hAnsi="Calibri" w:cs="Calibri"/>
          <w:b/>
          <w:color w:val="auto"/>
          <w:sz w:val="24"/>
          <w:szCs w:val="24"/>
        </w:rPr>
      </w:pPr>
    </w:p>
    <w:p w14:paraId="3C9E7ED7" w14:textId="48D8C2E6" w:rsidR="00F24E4F" w:rsidRPr="00E568F1" w:rsidRDefault="00A55503" w:rsidP="003E7A8D">
      <w:pPr>
        <w:rPr>
          <w:rFonts w:ascii="Calibri" w:hAnsi="Calibri" w:cs="Calibri"/>
          <w:b/>
          <w:color w:val="auto"/>
          <w:sz w:val="28"/>
          <w:szCs w:val="28"/>
        </w:rPr>
      </w:pPr>
      <w:r w:rsidRPr="00E568F1">
        <w:rPr>
          <w:rFonts w:ascii="Calibri" w:hAnsi="Calibri" w:cs="Calibri"/>
          <w:b/>
          <w:color w:val="auto"/>
          <w:sz w:val="28"/>
          <w:szCs w:val="28"/>
        </w:rPr>
        <w:t>Program Summary</w:t>
      </w:r>
    </w:p>
    <w:p w14:paraId="5BEA1365" w14:textId="76E79381" w:rsidR="0018492E" w:rsidRDefault="00DA6188" w:rsidP="00455D8D">
      <w:pPr>
        <w:rPr>
          <w:rFonts w:ascii="Calibri" w:hAnsi="Calibri" w:cs="Calibri"/>
          <w:color w:val="auto"/>
          <w:sz w:val="24"/>
          <w:szCs w:val="24"/>
        </w:rPr>
      </w:pPr>
      <w:r w:rsidRPr="003D34D7">
        <w:rPr>
          <w:rFonts w:ascii="Calibri" w:hAnsi="Calibri" w:cs="Calibri"/>
          <w:color w:val="auto"/>
          <w:sz w:val="24"/>
          <w:szCs w:val="24"/>
        </w:rPr>
        <w:t xml:space="preserve">On </w:t>
      </w:r>
      <w:r w:rsidR="008B7D43">
        <w:rPr>
          <w:rFonts w:ascii="Calibri" w:hAnsi="Calibri" w:cs="Calibri"/>
          <w:color w:val="auto"/>
          <w:sz w:val="24"/>
          <w:szCs w:val="24"/>
        </w:rPr>
        <w:t>1</w:t>
      </w:r>
      <w:r w:rsidR="00F10370">
        <w:rPr>
          <w:rFonts w:ascii="Calibri" w:hAnsi="Calibri" w:cs="Calibri"/>
          <w:color w:val="auto"/>
          <w:sz w:val="24"/>
          <w:szCs w:val="24"/>
        </w:rPr>
        <w:t>4</w:t>
      </w:r>
      <w:r w:rsidR="008B7D43">
        <w:rPr>
          <w:rFonts w:ascii="Calibri" w:hAnsi="Calibri" w:cs="Calibri"/>
          <w:color w:val="auto"/>
          <w:sz w:val="24"/>
          <w:szCs w:val="24"/>
        </w:rPr>
        <w:t xml:space="preserve"> September </w:t>
      </w:r>
      <w:r w:rsidRPr="003D34D7">
        <w:rPr>
          <w:rFonts w:ascii="Calibri" w:hAnsi="Calibri" w:cs="Calibri"/>
          <w:color w:val="auto"/>
          <w:sz w:val="24"/>
          <w:szCs w:val="24"/>
        </w:rPr>
        <w:t>2020</w:t>
      </w:r>
      <w:r w:rsidR="00E671F2" w:rsidRPr="003D34D7">
        <w:rPr>
          <w:rFonts w:ascii="Calibri" w:hAnsi="Calibri" w:cs="Calibri"/>
          <w:color w:val="auto"/>
          <w:sz w:val="24"/>
          <w:szCs w:val="24"/>
        </w:rPr>
        <w:t>, t</w:t>
      </w:r>
      <w:r w:rsidR="00A55503" w:rsidRPr="003D34D7">
        <w:rPr>
          <w:rFonts w:ascii="Calibri" w:hAnsi="Calibri" w:cs="Calibri"/>
          <w:color w:val="auto"/>
          <w:sz w:val="24"/>
          <w:szCs w:val="24"/>
        </w:rPr>
        <w:t xml:space="preserve">he Victorian Government </w:t>
      </w:r>
      <w:r w:rsidR="00F10370">
        <w:rPr>
          <w:rFonts w:ascii="Calibri" w:hAnsi="Calibri" w:cs="Calibri"/>
          <w:color w:val="auto"/>
          <w:sz w:val="24"/>
          <w:szCs w:val="24"/>
        </w:rPr>
        <w:t xml:space="preserve">announced </w:t>
      </w:r>
      <w:r w:rsidR="00170A57">
        <w:rPr>
          <w:rFonts w:ascii="Calibri" w:hAnsi="Calibri" w:cs="Calibri"/>
          <w:color w:val="auto"/>
          <w:sz w:val="24"/>
          <w:szCs w:val="24"/>
        </w:rPr>
        <w:t xml:space="preserve">the $29.5 million </w:t>
      </w:r>
      <w:r w:rsidR="00170A57" w:rsidRPr="009D7962">
        <w:rPr>
          <w:rFonts w:ascii="Calibri" w:hAnsi="Calibri" w:cs="Calibri"/>
          <w:i/>
          <w:iCs/>
          <w:color w:val="auto"/>
          <w:sz w:val="24"/>
          <w:szCs w:val="24"/>
        </w:rPr>
        <w:t xml:space="preserve">Local Councils Outdoor </w:t>
      </w:r>
      <w:r w:rsidR="00E80150">
        <w:rPr>
          <w:rFonts w:ascii="Calibri" w:hAnsi="Calibri" w:cs="Calibri"/>
          <w:i/>
          <w:iCs/>
          <w:color w:val="auto"/>
          <w:sz w:val="24"/>
          <w:szCs w:val="24"/>
        </w:rPr>
        <w:t xml:space="preserve">Eating and Entertainment Package </w:t>
      </w:r>
      <w:r w:rsidR="00EA71BF">
        <w:rPr>
          <w:rFonts w:ascii="Calibri" w:hAnsi="Calibri" w:cs="Calibri"/>
          <w:color w:val="auto"/>
          <w:sz w:val="24"/>
          <w:szCs w:val="24"/>
        </w:rPr>
        <w:t>(LGA Stream)</w:t>
      </w:r>
      <w:r w:rsidR="004E34C7">
        <w:rPr>
          <w:rFonts w:ascii="Calibri" w:hAnsi="Calibri" w:cs="Calibri"/>
          <w:color w:val="auto"/>
          <w:sz w:val="24"/>
          <w:szCs w:val="24"/>
        </w:rPr>
        <w:t xml:space="preserve"> </w:t>
      </w:r>
      <w:r w:rsidR="00C86E42">
        <w:rPr>
          <w:rFonts w:ascii="Calibri" w:hAnsi="Calibri" w:cs="Calibri"/>
          <w:color w:val="auto"/>
          <w:sz w:val="24"/>
          <w:szCs w:val="24"/>
        </w:rPr>
        <w:t xml:space="preserve">to </w:t>
      </w:r>
      <w:r w:rsidR="00170A57">
        <w:rPr>
          <w:rFonts w:ascii="Calibri" w:hAnsi="Calibri" w:cs="Calibri"/>
          <w:color w:val="auto"/>
          <w:sz w:val="24"/>
          <w:szCs w:val="24"/>
        </w:rPr>
        <w:t xml:space="preserve">support </w:t>
      </w:r>
      <w:r w:rsidR="00C86E42">
        <w:rPr>
          <w:rFonts w:ascii="Calibri" w:hAnsi="Calibri" w:cs="Calibri"/>
          <w:color w:val="auto"/>
          <w:sz w:val="24"/>
          <w:szCs w:val="24"/>
        </w:rPr>
        <w:t>l</w:t>
      </w:r>
      <w:r w:rsidR="00F10370" w:rsidRPr="00F10370">
        <w:rPr>
          <w:rFonts w:ascii="Calibri" w:hAnsi="Calibri" w:cs="Calibri"/>
          <w:color w:val="auto"/>
          <w:sz w:val="24"/>
          <w:szCs w:val="24"/>
        </w:rPr>
        <w:t xml:space="preserve">ocal </w:t>
      </w:r>
      <w:r w:rsidR="00735636">
        <w:rPr>
          <w:rFonts w:ascii="Calibri" w:hAnsi="Calibri" w:cs="Calibri"/>
          <w:color w:val="auto"/>
          <w:sz w:val="24"/>
          <w:szCs w:val="24"/>
        </w:rPr>
        <w:t>C</w:t>
      </w:r>
      <w:r w:rsidR="00F10370" w:rsidRPr="00F10370">
        <w:rPr>
          <w:rFonts w:ascii="Calibri" w:hAnsi="Calibri" w:cs="Calibri"/>
          <w:color w:val="auto"/>
          <w:sz w:val="24"/>
          <w:szCs w:val="24"/>
        </w:rPr>
        <w:t xml:space="preserve">ouncils to </w:t>
      </w:r>
      <w:r w:rsidR="000C091D" w:rsidRPr="00F10370">
        <w:rPr>
          <w:rFonts w:ascii="Calibri" w:hAnsi="Calibri" w:cs="Calibri"/>
          <w:color w:val="auto"/>
          <w:sz w:val="24"/>
          <w:szCs w:val="24"/>
        </w:rPr>
        <w:t xml:space="preserve">expand outdoor dining </w:t>
      </w:r>
      <w:r w:rsidR="00DF6BC7">
        <w:rPr>
          <w:rFonts w:ascii="Calibri" w:hAnsi="Calibri" w:cs="Calibri"/>
          <w:color w:val="auto"/>
          <w:sz w:val="24"/>
          <w:szCs w:val="24"/>
        </w:rPr>
        <w:t xml:space="preserve">as part of the </w:t>
      </w:r>
      <w:r w:rsidR="000C091D" w:rsidRPr="00F10370">
        <w:rPr>
          <w:rFonts w:ascii="Calibri" w:hAnsi="Calibri" w:cs="Calibri"/>
          <w:color w:val="auto"/>
          <w:sz w:val="24"/>
          <w:szCs w:val="24"/>
        </w:rPr>
        <w:t xml:space="preserve">roadmap to reopening. </w:t>
      </w:r>
    </w:p>
    <w:p w14:paraId="38E7F129" w14:textId="4C12665D" w:rsidR="00455D8D" w:rsidRPr="00455D8D" w:rsidRDefault="00170A57" w:rsidP="00455D8D">
      <w:pPr>
        <w:rPr>
          <w:rFonts w:ascii="Calibri" w:hAnsi="Calibri" w:cs="Calibri"/>
          <w:color w:val="auto"/>
          <w:sz w:val="24"/>
          <w:szCs w:val="24"/>
        </w:rPr>
      </w:pPr>
      <w:r>
        <w:rPr>
          <w:rFonts w:ascii="Calibri" w:hAnsi="Calibri" w:cs="Calibri"/>
          <w:color w:val="auto"/>
          <w:sz w:val="24"/>
          <w:szCs w:val="24"/>
        </w:rPr>
        <w:t>This f</w:t>
      </w:r>
      <w:r w:rsidR="00455D8D" w:rsidRPr="00455D8D">
        <w:rPr>
          <w:rFonts w:ascii="Calibri" w:hAnsi="Calibri" w:cs="Calibri"/>
          <w:color w:val="auto"/>
          <w:sz w:val="24"/>
          <w:szCs w:val="24"/>
        </w:rPr>
        <w:t xml:space="preserve">unding will </w:t>
      </w:r>
      <w:r>
        <w:rPr>
          <w:rFonts w:ascii="Calibri" w:hAnsi="Calibri" w:cs="Calibri"/>
          <w:color w:val="auto"/>
          <w:sz w:val="24"/>
          <w:szCs w:val="24"/>
        </w:rPr>
        <w:t xml:space="preserve">assist </w:t>
      </w:r>
      <w:r w:rsidR="000073B8">
        <w:rPr>
          <w:rFonts w:ascii="Calibri" w:hAnsi="Calibri" w:cs="Calibri"/>
          <w:color w:val="auto"/>
          <w:sz w:val="24"/>
          <w:szCs w:val="24"/>
        </w:rPr>
        <w:t>Victoria</w:t>
      </w:r>
      <w:r>
        <w:rPr>
          <w:rFonts w:ascii="Calibri" w:hAnsi="Calibri" w:cs="Calibri"/>
          <w:color w:val="auto"/>
          <w:sz w:val="24"/>
          <w:szCs w:val="24"/>
        </w:rPr>
        <w:t>n</w:t>
      </w:r>
      <w:r w:rsidR="00455D8D" w:rsidRPr="00455D8D">
        <w:rPr>
          <w:rFonts w:ascii="Calibri" w:hAnsi="Calibri" w:cs="Calibri"/>
          <w:color w:val="auto"/>
          <w:sz w:val="24"/>
          <w:szCs w:val="24"/>
        </w:rPr>
        <w:t xml:space="preserve"> </w:t>
      </w:r>
      <w:r w:rsidR="00735636">
        <w:rPr>
          <w:rFonts w:ascii="Calibri" w:hAnsi="Calibri" w:cs="Calibri"/>
          <w:color w:val="auto"/>
          <w:sz w:val="24"/>
          <w:szCs w:val="24"/>
        </w:rPr>
        <w:t>C</w:t>
      </w:r>
      <w:r w:rsidR="00455D8D" w:rsidRPr="00455D8D">
        <w:rPr>
          <w:rFonts w:ascii="Calibri" w:hAnsi="Calibri" w:cs="Calibri"/>
          <w:color w:val="auto"/>
          <w:sz w:val="24"/>
          <w:szCs w:val="24"/>
        </w:rPr>
        <w:t>ouncils to implement swift and streamlined permit, enforcement and monitoring processes to support expanded outdoor dining in the Third Step</w:t>
      </w:r>
      <w:r w:rsidR="005A1AC7">
        <w:rPr>
          <w:rFonts w:ascii="Calibri" w:hAnsi="Calibri" w:cs="Calibri"/>
          <w:color w:val="auto"/>
          <w:sz w:val="24"/>
          <w:szCs w:val="24"/>
        </w:rPr>
        <w:t xml:space="preserve"> of </w:t>
      </w:r>
      <w:hyperlink r:id="rId12" w:history="1">
        <w:r w:rsidR="005A1AC7" w:rsidRPr="00170A57">
          <w:rPr>
            <w:rStyle w:val="Hyperlink"/>
            <w:rFonts w:ascii="Calibri" w:hAnsi="Calibri" w:cs="Calibri"/>
            <w:sz w:val="24"/>
            <w:szCs w:val="24"/>
          </w:rPr>
          <w:t xml:space="preserve">Victoria’s </w:t>
        </w:r>
        <w:r w:rsidR="00455D8D" w:rsidRPr="00170A57">
          <w:rPr>
            <w:rStyle w:val="Hyperlink"/>
            <w:rFonts w:ascii="Calibri" w:hAnsi="Calibri" w:cs="Calibri"/>
            <w:sz w:val="24"/>
            <w:szCs w:val="24"/>
          </w:rPr>
          <w:t>roadmap to reopening</w:t>
        </w:r>
      </w:hyperlink>
      <w:r w:rsidR="004108DB">
        <w:rPr>
          <w:rFonts w:ascii="Calibri" w:hAnsi="Calibri" w:cs="Calibri"/>
          <w:color w:val="auto"/>
          <w:sz w:val="24"/>
          <w:szCs w:val="24"/>
        </w:rPr>
        <w:t xml:space="preserve"> (</w:t>
      </w:r>
      <w:r w:rsidR="004108DB" w:rsidRPr="009D7962">
        <w:rPr>
          <w:rFonts w:ascii="Calibri" w:hAnsi="Calibri" w:cs="Calibri"/>
          <w:b/>
          <w:bCs/>
          <w:color w:val="auto"/>
          <w:sz w:val="24"/>
          <w:szCs w:val="24"/>
        </w:rPr>
        <w:t>Program</w:t>
      </w:r>
      <w:r w:rsidR="004108DB">
        <w:rPr>
          <w:rFonts w:ascii="Calibri" w:hAnsi="Calibri" w:cs="Calibri"/>
          <w:color w:val="auto"/>
          <w:sz w:val="24"/>
          <w:szCs w:val="24"/>
        </w:rPr>
        <w:t>)</w:t>
      </w:r>
      <w:r w:rsidR="00455D8D" w:rsidRPr="00455D8D">
        <w:rPr>
          <w:rFonts w:ascii="Calibri" w:hAnsi="Calibri" w:cs="Calibri"/>
          <w:color w:val="auto"/>
          <w:sz w:val="24"/>
          <w:szCs w:val="24"/>
        </w:rPr>
        <w:t xml:space="preserve">. </w:t>
      </w:r>
      <w:r w:rsidR="000D1BF0">
        <w:rPr>
          <w:rFonts w:ascii="Calibri" w:hAnsi="Calibri" w:cs="Calibri"/>
          <w:color w:val="auto"/>
          <w:sz w:val="24"/>
          <w:szCs w:val="24"/>
        </w:rPr>
        <w:t xml:space="preserve">The funding will also assist </w:t>
      </w:r>
      <w:r w:rsidR="004B3341">
        <w:rPr>
          <w:rFonts w:ascii="Calibri" w:hAnsi="Calibri" w:cs="Calibri"/>
          <w:color w:val="auto"/>
          <w:sz w:val="24"/>
          <w:szCs w:val="24"/>
        </w:rPr>
        <w:t>C</w:t>
      </w:r>
      <w:r w:rsidR="000D1BF0">
        <w:rPr>
          <w:rFonts w:ascii="Calibri" w:hAnsi="Calibri" w:cs="Calibri"/>
          <w:color w:val="auto"/>
          <w:sz w:val="24"/>
          <w:szCs w:val="24"/>
        </w:rPr>
        <w:t>ouncils establish infrastructure to support outdoor dining.</w:t>
      </w:r>
    </w:p>
    <w:p w14:paraId="1834D301" w14:textId="6DB89176" w:rsidR="00F10370" w:rsidRDefault="00F10370" w:rsidP="00F10370">
      <w:pPr>
        <w:rPr>
          <w:rFonts w:ascii="Calibri" w:hAnsi="Calibri" w:cs="Calibri"/>
          <w:color w:val="auto"/>
          <w:sz w:val="24"/>
          <w:szCs w:val="24"/>
        </w:rPr>
      </w:pPr>
    </w:p>
    <w:p w14:paraId="459092FD" w14:textId="0513005F" w:rsidR="00A2217E" w:rsidRPr="00A77AA5" w:rsidRDefault="00FB5F0C" w:rsidP="00A2217E">
      <w:pPr>
        <w:pStyle w:val="Heading1"/>
        <w:rPr>
          <w:rFonts w:ascii="Calibri" w:hAnsi="Calibri"/>
          <w:szCs w:val="24"/>
        </w:rPr>
      </w:pPr>
      <w:r w:rsidRPr="00A77AA5">
        <w:rPr>
          <w:rFonts w:ascii="Calibri" w:hAnsi="Calibri"/>
          <w:szCs w:val="24"/>
        </w:rPr>
        <w:t xml:space="preserve">Eligibility </w:t>
      </w:r>
    </w:p>
    <w:p w14:paraId="1CE6EE83" w14:textId="2CBA4519" w:rsidR="00300B23" w:rsidRDefault="00DF6BC7" w:rsidP="00E174FB">
      <w:pPr>
        <w:pStyle w:val="Heading2"/>
        <w:spacing w:after="0"/>
        <w:ind w:left="578" w:hanging="578"/>
        <w:rPr>
          <w:rFonts w:ascii="Calibri" w:hAnsi="Calibri"/>
          <w:bCs/>
          <w:sz w:val="24"/>
          <w:szCs w:val="24"/>
        </w:rPr>
      </w:pPr>
      <w:bookmarkStart w:id="1" w:name="_Hlk47523090"/>
      <w:r w:rsidRPr="00EF45C3">
        <w:rPr>
          <w:rFonts w:ascii="Calibri" w:hAnsi="Calibri"/>
          <w:b w:val="0"/>
          <w:bCs/>
          <w:sz w:val="24"/>
          <w:szCs w:val="24"/>
        </w:rPr>
        <w:t xml:space="preserve">All Victorian </w:t>
      </w:r>
      <w:r w:rsidR="00170A57">
        <w:rPr>
          <w:rFonts w:ascii="Calibri" w:hAnsi="Calibri"/>
          <w:b w:val="0"/>
          <w:bCs/>
          <w:sz w:val="24"/>
          <w:szCs w:val="24"/>
        </w:rPr>
        <w:t>L</w:t>
      </w:r>
      <w:r w:rsidRPr="00EF45C3">
        <w:rPr>
          <w:rFonts w:ascii="Calibri" w:hAnsi="Calibri"/>
          <w:b w:val="0"/>
          <w:bCs/>
          <w:sz w:val="24"/>
          <w:szCs w:val="24"/>
        </w:rPr>
        <w:t xml:space="preserve">ocal </w:t>
      </w:r>
      <w:r w:rsidR="00170A57">
        <w:rPr>
          <w:rFonts w:ascii="Calibri" w:hAnsi="Calibri"/>
          <w:b w:val="0"/>
          <w:bCs/>
          <w:sz w:val="24"/>
          <w:szCs w:val="24"/>
        </w:rPr>
        <w:t>C</w:t>
      </w:r>
      <w:r w:rsidRPr="00EF45C3">
        <w:rPr>
          <w:rFonts w:ascii="Calibri" w:hAnsi="Calibri"/>
          <w:b w:val="0"/>
          <w:bCs/>
          <w:sz w:val="24"/>
          <w:szCs w:val="24"/>
        </w:rPr>
        <w:t>ouncils</w:t>
      </w:r>
      <w:r w:rsidR="004F4F4C" w:rsidRPr="00EF45C3">
        <w:rPr>
          <w:rFonts w:ascii="Calibri" w:hAnsi="Calibri"/>
          <w:b w:val="0"/>
          <w:bCs/>
          <w:sz w:val="24"/>
          <w:szCs w:val="24"/>
        </w:rPr>
        <w:t xml:space="preserve"> are eligible for funding</w:t>
      </w:r>
      <w:r w:rsidR="007601B0" w:rsidRPr="00EF45C3">
        <w:rPr>
          <w:rFonts w:ascii="Calibri" w:hAnsi="Calibri"/>
          <w:b w:val="0"/>
          <w:bCs/>
          <w:sz w:val="24"/>
          <w:szCs w:val="24"/>
        </w:rPr>
        <w:t xml:space="preserve"> </w:t>
      </w:r>
      <w:r w:rsidR="004108DB">
        <w:rPr>
          <w:rFonts w:ascii="Calibri" w:hAnsi="Calibri"/>
          <w:b w:val="0"/>
          <w:bCs/>
          <w:sz w:val="24"/>
          <w:szCs w:val="24"/>
        </w:rPr>
        <w:t>under this Program with the exception of</w:t>
      </w:r>
      <w:r w:rsidR="000B45D0" w:rsidRPr="00EF45C3">
        <w:rPr>
          <w:rFonts w:ascii="Calibri" w:hAnsi="Calibri"/>
          <w:b w:val="0"/>
          <w:bCs/>
          <w:sz w:val="24"/>
          <w:szCs w:val="24"/>
        </w:rPr>
        <w:t xml:space="preserve"> the City of Melbourne </w:t>
      </w:r>
      <w:r w:rsidR="005A1AC7" w:rsidRPr="00EF45C3">
        <w:rPr>
          <w:rFonts w:ascii="Calibri" w:hAnsi="Calibri"/>
          <w:b w:val="0"/>
          <w:bCs/>
          <w:sz w:val="24"/>
          <w:szCs w:val="24"/>
        </w:rPr>
        <w:t>wh</w:t>
      </w:r>
      <w:r w:rsidR="004108DB">
        <w:rPr>
          <w:rFonts w:ascii="Calibri" w:hAnsi="Calibri"/>
          <w:b w:val="0"/>
          <w:bCs/>
          <w:sz w:val="24"/>
          <w:szCs w:val="24"/>
        </w:rPr>
        <w:t>ich</w:t>
      </w:r>
      <w:r w:rsidR="005A1AC7" w:rsidRPr="00EF45C3">
        <w:rPr>
          <w:rFonts w:ascii="Calibri" w:hAnsi="Calibri"/>
          <w:b w:val="0"/>
          <w:bCs/>
          <w:sz w:val="24"/>
          <w:szCs w:val="24"/>
        </w:rPr>
        <w:t xml:space="preserve"> ha</w:t>
      </w:r>
      <w:r w:rsidR="004108DB">
        <w:rPr>
          <w:rFonts w:ascii="Calibri" w:hAnsi="Calibri"/>
          <w:b w:val="0"/>
          <w:bCs/>
          <w:sz w:val="24"/>
          <w:szCs w:val="24"/>
        </w:rPr>
        <w:t>s</w:t>
      </w:r>
      <w:r w:rsidR="00F23CA4" w:rsidRPr="00EF45C3">
        <w:rPr>
          <w:rFonts w:ascii="Calibri" w:hAnsi="Calibri"/>
          <w:b w:val="0"/>
          <w:bCs/>
          <w:sz w:val="24"/>
          <w:szCs w:val="24"/>
        </w:rPr>
        <w:t xml:space="preserve"> </w:t>
      </w:r>
      <w:r w:rsidR="004108DB">
        <w:rPr>
          <w:rFonts w:ascii="Calibri" w:hAnsi="Calibri"/>
          <w:b w:val="0"/>
          <w:bCs/>
          <w:sz w:val="24"/>
          <w:szCs w:val="24"/>
        </w:rPr>
        <w:t>received</w:t>
      </w:r>
      <w:r w:rsidR="00F23CA4" w:rsidRPr="00EF45C3">
        <w:rPr>
          <w:rFonts w:ascii="Calibri" w:hAnsi="Calibri"/>
          <w:b w:val="0"/>
          <w:bCs/>
          <w:sz w:val="24"/>
          <w:szCs w:val="24"/>
        </w:rPr>
        <w:t xml:space="preserve"> support through a separate </w:t>
      </w:r>
      <w:r w:rsidR="00A7048F" w:rsidRPr="00EF45C3">
        <w:rPr>
          <w:rFonts w:ascii="Calibri" w:hAnsi="Calibri"/>
          <w:b w:val="0"/>
          <w:bCs/>
          <w:sz w:val="24"/>
          <w:szCs w:val="24"/>
        </w:rPr>
        <w:t>funding</w:t>
      </w:r>
      <w:r w:rsidR="00F23CA4" w:rsidRPr="00EF45C3">
        <w:rPr>
          <w:rFonts w:ascii="Calibri" w:hAnsi="Calibri"/>
          <w:b w:val="0"/>
          <w:bCs/>
          <w:sz w:val="24"/>
          <w:szCs w:val="24"/>
        </w:rPr>
        <w:t xml:space="preserve"> </w:t>
      </w:r>
      <w:r w:rsidR="00421E21" w:rsidRPr="00EF45C3">
        <w:rPr>
          <w:rFonts w:ascii="Calibri" w:hAnsi="Calibri"/>
          <w:b w:val="0"/>
          <w:bCs/>
          <w:sz w:val="24"/>
          <w:szCs w:val="24"/>
        </w:rPr>
        <w:t>program</w:t>
      </w:r>
      <w:r w:rsidR="00EF45C3" w:rsidRPr="00EF45C3">
        <w:rPr>
          <w:rFonts w:ascii="Calibri" w:hAnsi="Calibri"/>
          <w:bCs/>
          <w:sz w:val="24"/>
          <w:szCs w:val="24"/>
        </w:rPr>
        <w:t xml:space="preserve">. </w:t>
      </w:r>
    </w:p>
    <w:p w14:paraId="5D73D218" w14:textId="5146C499" w:rsidR="00655ECC" w:rsidRPr="00E80150" w:rsidRDefault="00655ECC" w:rsidP="00E80150"/>
    <w:bookmarkEnd w:id="1"/>
    <w:p w14:paraId="746F06E0" w14:textId="7D5C5E27" w:rsidR="00DC2158" w:rsidRDefault="00D9140A" w:rsidP="00DF6BC7">
      <w:pPr>
        <w:pStyle w:val="Heading1"/>
        <w:rPr>
          <w:rFonts w:ascii="Calibri" w:hAnsi="Calibri"/>
          <w:szCs w:val="24"/>
        </w:rPr>
      </w:pPr>
      <w:r>
        <w:rPr>
          <w:rFonts w:ascii="Calibri" w:hAnsi="Calibri"/>
          <w:szCs w:val="24"/>
        </w:rPr>
        <w:t>Availa</w:t>
      </w:r>
      <w:r w:rsidR="00DC2158" w:rsidRPr="00A77AA5">
        <w:rPr>
          <w:rFonts w:ascii="Calibri" w:hAnsi="Calibri"/>
          <w:szCs w:val="24"/>
        </w:rPr>
        <w:t>ble funding</w:t>
      </w:r>
    </w:p>
    <w:p w14:paraId="6267C75E" w14:textId="0A6DAF09" w:rsidR="00DC2158" w:rsidRDefault="00D9140A" w:rsidP="00DC2158">
      <w:pPr>
        <w:pStyle w:val="Heading2"/>
        <w:keepNext w:val="0"/>
        <w:widowControl w:val="0"/>
        <w:rPr>
          <w:rFonts w:ascii="Calibri" w:hAnsi="Calibri" w:cs="Calibri"/>
          <w:b w:val="0"/>
          <w:sz w:val="24"/>
          <w:szCs w:val="24"/>
        </w:rPr>
      </w:pPr>
      <w:r>
        <w:rPr>
          <w:rFonts w:ascii="Calibri" w:hAnsi="Calibri" w:cs="Calibri"/>
          <w:b w:val="0"/>
          <w:sz w:val="24"/>
          <w:szCs w:val="24"/>
        </w:rPr>
        <w:t xml:space="preserve">The following funding is available: </w:t>
      </w:r>
    </w:p>
    <w:p w14:paraId="384FD3C7" w14:textId="0B3C0E07" w:rsidR="00C12731" w:rsidRDefault="00C12731" w:rsidP="00DC2158">
      <w:pPr>
        <w:pStyle w:val="ListParagraph"/>
        <w:widowControl w:val="0"/>
        <w:numPr>
          <w:ilvl w:val="0"/>
          <w:numId w:val="3"/>
        </w:numPr>
        <w:rPr>
          <w:rFonts w:ascii="Calibri" w:hAnsi="Calibri"/>
          <w:color w:val="auto"/>
          <w:sz w:val="24"/>
          <w:szCs w:val="24"/>
        </w:rPr>
      </w:pPr>
      <w:r w:rsidRPr="00C12731">
        <w:rPr>
          <w:rFonts w:ascii="Calibri" w:hAnsi="Calibri"/>
          <w:color w:val="auto"/>
          <w:sz w:val="24"/>
          <w:szCs w:val="24"/>
        </w:rPr>
        <w:t xml:space="preserve">Metropolitan councils </w:t>
      </w:r>
      <w:r>
        <w:rPr>
          <w:rFonts w:ascii="Calibri" w:hAnsi="Calibri"/>
          <w:color w:val="auto"/>
          <w:sz w:val="24"/>
          <w:szCs w:val="24"/>
        </w:rPr>
        <w:t xml:space="preserve">up </w:t>
      </w:r>
      <w:r w:rsidR="00771205">
        <w:rPr>
          <w:rFonts w:ascii="Calibri" w:hAnsi="Calibri"/>
          <w:color w:val="auto"/>
          <w:sz w:val="24"/>
          <w:szCs w:val="24"/>
        </w:rPr>
        <w:t>to $500,000 ex GST</w:t>
      </w:r>
    </w:p>
    <w:p w14:paraId="5947EDF1" w14:textId="2A619BB9" w:rsidR="00771205" w:rsidRDefault="00C12731" w:rsidP="00DC2158">
      <w:pPr>
        <w:pStyle w:val="ListParagraph"/>
        <w:widowControl w:val="0"/>
        <w:numPr>
          <w:ilvl w:val="0"/>
          <w:numId w:val="3"/>
        </w:numPr>
        <w:rPr>
          <w:rFonts w:ascii="Calibri" w:hAnsi="Calibri"/>
          <w:color w:val="auto"/>
          <w:sz w:val="24"/>
          <w:szCs w:val="24"/>
        </w:rPr>
      </w:pPr>
      <w:r>
        <w:rPr>
          <w:rFonts w:ascii="Calibri" w:hAnsi="Calibri"/>
          <w:color w:val="auto"/>
          <w:sz w:val="24"/>
          <w:szCs w:val="24"/>
        </w:rPr>
        <w:t>R</w:t>
      </w:r>
      <w:r w:rsidRPr="00C12731">
        <w:rPr>
          <w:rFonts w:ascii="Calibri" w:hAnsi="Calibri"/>
          <w:color w:val="auto"/>
          <w:sz w:val="24"/>
          <w:szCs w:val="24"/>
        </w:rPr>
        <w:t xml:space="preserve">egional city councils up to $500,000 </w:t>
      </w:r>
      <w:r w:rsidR="00771205">
        <w:rPr>
          <w:rFonts w:ascii="Calibri" w:hAnsi="Calibri"/>
          <w:color w:val="auto"/>
          <w:sz w:val="24"/>
          <w:szCs w:val="24"/>
        </w:rPr>
        <w:t>ex GST</w:t>
      </w:r>
    </w:p>
    <w:p w14:paraId="62DD06A8" w14:textId="44A61D53" w:rsidR="00DC2158" w:rsidRDefault="00771205" w:rsidP="001A2591">
      <w:pPr>
        <w:pStyle w:val="ListParagraph"/>
        <w:widowControl w:val="0"/>
        <w:numPr>
          <w:ilvl w:val="0"/>
          <w:numId w:val="3"/>
        </w:numPr>
        <w:rPr>
          <w:rFonts w:ascii="Calibri" w:hAnsi="Calibri"/>
          <w:bCs/>
          <w:sz w:val="24"/>
          <w:szCs w:val="24"/>
        </w:rPr>
      </w:pPr>
      <w:r w:rsidRPr="007D1E85">
        <w:rPr>
          <w:rFonts w:ascii="Calibri" w:hAnsi="Calibri"/>
          <w:color w:val="auto"/>
          <w:sz w:val="24"/>
          <w:szCs w:val="24"/>
        </w:rPr>
        <w:t>R</w:t>
      </w:r>
      <w:r w:rsidR="00C12731" w:rsidRPr="007D1E85">
        <w:rPr>
          <w:rFonts w:ascii="Calibri" w:hAnsi="Calibri"/>
          <w:color w:val="auto"/>
          <w:sz w:val="24"/>
          <w:szCs w:val="24"/>
        </w:rPr>
        <w:t>ural councils up to $250,000</w:t>
      </w:r>
      <w:r w:rsidR="007D1E85">
        <w:rPr>
          <w:rFonts w:ascii="Calibri" w:hAnsi="Calibri"/>
          <w:color w:val="auto"/>
          <w:sz w:val="24"/>
          <w:szCs w:val="24"/>
        </w:rPr>
        <w:t xml:space="preserve"> ex GST</w:t>
      </w:r>
      <w:r w:rsidR="00170A57">
        <w:rPr>
          <w:rStyle w:val="FootnoteReference"/>
          <w:rFonts w:ascii="Calibri" w:hAnsi="Calibri"/>
          <w:color w:val="auto"/>
          <w:sz w:val="24"/>
          <w:szCs w:val="24"/>
        </w:rPr>
        <w:footnoteReference w:id="2"/>
      </w:r>
      <w:r w:rsidR="00DC2158" w:rsidRPr="007D1E85">
        <w:rPr>
          <w:rFonts w:ascii="Calibri" w:hAnsi="Calibri"/>
          <w:bCs/>
          <w:sz w:val="24"/>
          <w:szCs w:val="24"/>
        </w:rPr>
        <w:t xml:space="preserve">  </w:t>
      </w:r>
    </w:p>
    <w:p w14:paraId="545550AB" w14:textId="1D62DC19" w:rsidR="00DC2158" w:rsidRDefault="00D9140A" w:rsidP="00DC2158">
      <w:pPr>
        <w:pStyle w:val="Heading1"/>
        <w:rPr>
          <w:rFonts w:ascii="Calibri" w:hAnsi="Calibri"/>
          <w:szCs w:val="24"/>
        </w:rPr>
      </w:pPr>
      <w:r>
        <w:rPr>
          <w:rFonts w:ascii="Calibri" w:hAnsi="Calibri"/>
          <w:szCs w:val="24"/>
        </w:rPr>
        <w:t>Permitted Expenditure</w:t>
      </w:r>
    </w:p>
    <w:p w14:paraId="680490B4" w14:textId="4CA2B937" w:rsidR="00DC2158" w:rsidRDefault="00792243" w:rsidP="00DC2158">
      <w:pPr>
        <w:pStyle w:val="Heading2"/>
        <w:rPr>
          <w:rFonts w:ascii="Calibri" w:hAnsi="Calibri"/>
          <w:b w:val="0"/>
          <w:bCs/>
          <w:sz w:val="24"/>
          <w:szCs w:val="24"/>
        </w:rPr>
      </w:pPr>
      <w:r>
        <w:rPr>
          <w:rFonts w:ascii="Calibri" w:hAnsi="Calibri"/>
          <w:b w:val="0"/>
          <w:bCs/>
          <w:sz w:val="24"/>
          <w:szCs w:val="24"/>
        </w:rPr>
        <w:t>Under the Program, Councils will be eligible for funding to apply to t</w:t>
      </w:r>
      <w:r w:rsidR="00FA5331">
        <w:rPr>
          <w:rFonts w:ascii="Calibri" w:hAnsi="Calibri"/>
          <w:b w:val="0"/>
          <w:bCs/>
          <w:sz w:val="24"/>
          <w:szCs w:val="24"/>
        </w:rPr>
        <w:t xml:space="preserve">he following </w:t>
      </w:r>
      <w:r w:rsidR="00A92FAC" w:rsidRPr="009D7962">
        <w:rPr>
          <w:rFonts w:ascii="Calibri" w:hAnsi="Calibri"/>
          <w:b w:val="0"/>
          <w:bCs/>
          <w:sz w:val="24"/>
          <w:szCs w:val="24"/>
        </w:rPr>
        <w:t>activity areas</w:t>
      </w:r>
      <w:r w:rsidRPr="009D7962">
        <w:rPr>
          <w:rFonts w:ascii="Calibri" w:hAnsi="Calibri"/>
          <w:b w:val="0"/>
          <w:bCs/>
          <w:sz w:val="24"/>
          <w:szCs w:val="24"/>
        </w:rPr>
        <w:t xml:space="preserve"> directly associated with the activation of outdoor dining and entertainmen</w:t>
      </w:r>
      <w:r w:rsidR="00655ECC" w:rsidRPr="009D7962">
        <w:rPr>
          <w:rFonts w:ascii="Calibri" w:hAnsi="Calibri"/>
          <w:b w:val="0"/>
          <w:bCs/>
          <w:sz w:val="24"/>
          <w:szCs w:val="24"/>
        </w:rPr>
        <w:t>t</w:t>
      </w:r>
      <w:r w:rsidR="00FA5331">
        <w:rPr>
          <w:rFonts w:ascii="Calibri" w:hAnsi="Calibri"/>
          <w:b w:val="0"/>
          <w:bCs/>
          <w:sz w:val="24"/>
          <w:szCs w:val="24"/>
        </w:rPr>
        <w:t xml:space="preserve">: </w:t>
      </w:r>
    </w:p>
    <w:p w14:paraId="0D5E9F3A" w14:textId="1A58ACBE" w:rsidR="0033135B" w:rsidRPr="0033135B" w:rsidRDefault="00192A58" w:rsidP="0033135B">
      <w:pPr>
        <w:pStyle w:val="ListParagraph"/>
        <w:widowControl w:val="0"/>
        <w:numPr>
          <w:ilvl w:val="0"/>
          <w:numId w:val="3"/>
        </w:numPr>
        <w:rPr>
          <w:rFonts w:ascii="Calibri" w:hAnsi="Calibri"/>
          <w:color w:val="auto"/>
          <w:sz w:val="24"/>
          <w:szCs w:val="24"/>
        </w:rPr>
      </w:pPr>
      <w:r>
        <w:rPr>
          <w:rFonts w:ascii="Calibri" w:hAnsi="Calibri"/>
          <w:color w:val="auto"/>
          <w:sz w:val="24"/>
          <w:szCs w:val="24"/>
        </w:rPr>
        <w:t>A</w:t>
      </w:r>
      <w:r w:rsidR="00792243">
        <w:rPr>
          <w:rFonts w:ascii="Calibri" w:hAnsi="Calibri"/>
          <w:color w:val="auto"/>
          <w:sz w:val="24"/>
          <w:szCs w:val="24"/>
        </w:rPr>
        <w:t>dministering permit r</w:t>
      </w:r>
      <w:r w:rsidR="0033135B" w:rsidRPr="0033135B">
        <w:rPr>
          <w:rFonts w:ascii="Calibri" w:hAnsi="Calibri"/>
          <w:color w:val="auto"/>
          <w:sz w:val="24"/>
          <w:szCs w:val="24"/>
        </w:rPr>
        <w:t>egulation and approvals</w:t>
      </w:r>
      <w:r w:rsidR="00792243">
        <w:rPr>
          <w:rFonts w:ascii="Calibri" w:hAnsi="Calibri"/>
          <w:color w:val="auto"/>
          <w:sz w:val="24"/>
          <w:szCs w:val="24"/>
        </w:rPr>
        <w:t xml:space="preserve"> processes</w:t>
      </w:r>
      <w:r w:rsidR="00D64445">
        <w:rPr>
          <w:rFonts w:ascii="Calibri" w:hAnsi="Calibri"/>
          <w:color w:val="auto"/>
          <w:sz w:val="24"/>
          <w:szCs w:val="24"/>
        </w:rPr>
        <w:t xml:space="preserve"> </w:t>
      </w:r>
      <w:r w:rsidR="0033135B" w:rsidRPr="0033135B">
        <w:rPr>
          <w:rFonts w:ascii="Calibri" w:hAnsi="Calibri"/>
          <w:color w:val="auto"/>
          <w:sz w:val="24"/>
          <w:szCs w:val="24"/>
        </w:rPr>
        <w:t xml:space="preserve">- </w:t>
      </w:r>
      <w:r w:rsidR="00792243">
        <w:rPr>
          <w:rFonts w:ascii="Calibri" w:hAnsi="Calibri"/>
          <w:color w:val="auto"/>
          <w:sz w:val="24"/>
          <w:szCs w:val="24"/>
        </w:rPr>
        <w:t>including but not limited to</w:t>
      </w:r>
      <w:r w:rsidR="0033135B" w:rsidRPr="0033135B">
        <w:rPr>
          <w:rFonts w:ascii="Calibri" w:hAnsi="Calibri"/>
          <w:color w:val="auto"/>
          <w:sz w:val="24"/>
          <w:szCs w:val="24"/>
        </w:rPr>
        <w:t xml:space="preserve"> fast-tracking </w:t>
      </w:r>
      <w:r w:rsidR="00792243">
        <w:rPr>
          <w:rFonts w:ascii="Calibri" w:hAnsi="Calibri"/>
          <w:color w:val="auto"/>
          <w:sz w:val="24"/>
          <w:szCs w:val="24"/>
        </w:rPr>
        <w:t xml:space="preserve">the application and approval process for </w:t>
      </w:r>
      <w:r w:rsidR="0033135B" w:rsidRPr="0033135B">
        <w:rPr>
          <w:rFonts w:ascii="Calibri" w:hAnsi="Calibri"/>
          <w:color w:val="auto"/>
          <w:sz w:val="24"/>
          <w:szCs w:val="24"/>
        </w:rPr>
        <w:t>permits</w:t>
      </w:r>
      <w:r w:rsidR="00792243">
        <w:rPr>
          <w:rFonts w:ascii="Calibri" w:hAnsi="Calibri"/>
          <w:color w:val="auto"/>
          <w:sz w:val="24"/>
          <w:szCs w:val="24"/>
        </w:rPr>
        <w:t xml:space="preserve"> associated with the activation of outdoor dining and entertainment activities as well as</w:t>
      </w:r>
      <w:r w:rsidR="0033135B" w:rsidRPr="0033135B">
        <w:rPr>
          <w:rFonts w:ascii="Calibri" w:hAnsi="Calibri"/>
          <w:color w:val="auto"/>
          <w:sz w:val="24"/>
          <w:szCs w:val="24"/>
        </w:rPr>
        <w:t xml:space="preserve"> wa</w:t>
      </w:r>
      <w:r w:rsidR="0088050F">
        <w:rPr>
          <w:rFonts w:ascii="Calibri" w:hAnsi="Calibri"/>
          <w:color w:val="auto"/>
          <w:sz w:val="24"/>
          <w:szCs w:val="24"/>
        </w:rPr>
        <w:t>i</w:t>
      </w:r>
      <w:r w:rsidR="0033135B" w:rsidRPr="0033135B">
        <w:rPr>
          <w:rFonts w:ascii="Calibri" w:hAnsi="Calibri"/>
          <w:color w:val="auto"/>
          <w:sz w:val="24"/>
          <w:szCs w:val="24"/>
        </w:rPr>
        <w:t>ving</w:t>
      </w:r>
      <w:r w:rsidR="00792243">
        <w:rPr>
          <w:rFonts w:ascii="Calibri" w:hAnsi="Calibri"/>
          <w:color w:val="auto"/>
          <w:sz w:val="24"/>
          <w:szCs w:val="24"/>
        </w:rPr>
        <w:t xml:space="preserve"> applicable</w:t>
      </w:r>
      <w:r w:rsidR="0033135B" w:rsidRPr="0033135B">
        <w:rPr>
          <w:rFonts w:ascii="Calibri" w:hAnsi="Calibri"/>
          <w:color w:val="auto"/>
          <w:sz w:val="24"/>
          <w:szCs w:val="24"/>
        </w:rPr>
        <w:t xml:space="preserve"> fees and charges associated with permit applications</w:t>
      </w:r>
      <w:r w:rsidR="00792243">
        <w:rPr>
          <w:rFonts w:ascii="Calibri" w:hAnsi="Calibri"/>
          <w:color w:val="auto"/>
          <w:sz w:val="24"/>
          <w:szCs w:val="24"/>
        </w:rPr>
        <w:t>;</w:t>
      </w:r>
    </w:p>
    <w:p w14:paraId="1AB1F46E" w14:textId="6DCCC0C1"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Traffic management – such as costs associated with road closures, </w:t>
      </w:r>
      <w:r w:rsidR="00792243">
        <w:rPr>
          <w:rFonts w:ascii="Calibri" w:hAnsi="Calibri"/>
          <w:color w:val="auto"/>
          <w:sz w:val="24"/>
          <w:szCs w:val="24"/>
        </w:rPr>
        <w:t xml:space="preserve">the </w:t>
      </w:r>
      <w:r w:rsidRPr="0033135B">
        <w:rPr>
          <w:rFonts w:ascii="Calibri" w:hAnsi="Calibri"/>
          <w:color w:val="auto"/>
          <w:sz w:val="24"/>
          <w:szCs w:val="24"/>
        </w:rPr>
        <w:t>prepar</w:t>
      </w:r>
      <w:r w:rsidR="00792243">
        <w:rPr>
          <w:rFonts w:ascii="Calibri" w:hAnsi="Calibri"/>
          <w:color w:val="auto"/>
          <w:sz w:val="24"/>
          <w:szCs w:val="24"/>
        </w:rPr>
        <w:t>ation of</w:t>
      </w:r>
      <w:r w:rsidRPr="0033135B">
        <w:rPr>
          <w:rFonts w:ascii="Calibri" w:hAnsi="Calibri"/>
          <w:color w:val="auto"/>
          <w:sz w:val="24"/>
          <w:szCs w:val="24"/>
        </w:rPr>
        <w:t xml:space="preserve"> traffic management plans and compliance</w:t>
      </w:r>
      <w:r w:rsidR="00792243">
        <w:rPr>
          <w:rFonts w:ascii="Calibri" w:hAnsi="Calibri"/>
          <w:color w:val="auto"/>
          <w:sz w:val="24"/>
          <w:szCs w:val="24"/>
        </w:rPr>
        <w:t xml:space="preserve"> with requisite rules and regulations; </w:t>
      </w:r>
    </w:p>
    <w:p w14:paraId="37FAE32D" w14:textId="0241148A"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Provision </w:t>
      </w:r>
      <w:r w:rsidR="00EA71BF" w:rsidRPr="00EA71BF">
        <w:rPr>
          <w:rFonts w:ascii="Calibri" w:hAnsi="Calibri"/>
          <w:color w:val="auto"/>
          <w:sz w:val="24"/>
          <w:szCs w:val="24"/>
        </w:rPr>
        <w:t xml:space="preserve">(including hire) </w:t>
      </w:r>
      <w:r w:rsidRPr="0033135B">
        <w:rPr>
          <w:rFonts w:ascii="Calibri" w:hAnsi="Calibri"/>
          <w:color w:val="auto"/>
          <w:sz w:val="24"/>
          <w:szCs w:val="24"/>
        </w:rPr>
        <w:t xml:space="preserve">and management of </w:t>
      </w:r>
      <w:r w:rsidR="006C0003" w:rsidRPr="0033135B">
        <w:rPr>
          <w:rFonts w:ascii="Calibri" w:hAnsi="Calibri"/>
          <w:color w:val="auto"/>
          <w:sz w:val="24"/>
          <w:szCs w:val="24"/>
        </w:rPr>
        <w:t>place-based</w:t>
      </w:r>
      <w:r w:rsidRPr="0033135B">
        <w:rPr>
          <w:rFonts w:ascii="Calibri" w:hAnsi="Calibri"/>
          <w:color w:val="auto"/>
          <w:sz w:val="24"/>
          <w:szCs w:val="24"/>
        </w:rPr>
        <w:t xml:space="preserve"> infrastructure and shared public entertainment requirements</w:t>
      </w:r>
      <w:r w:rsidR="00325323">
        <w:rPr>
          <w:rFonts w:ascii="Calibri" w:hAnsi="Calibri"/>
          <w:color w:val="auto"/>
          <w:sz w:val="24"/>
          <w:szCs w:val="24"/>
        </w:rPr>
        <w:t xml:space="preserve"> </w:t>
      </w:r>
      <w:r w:rsidRPr="0033135B">
        <w:rPr>
          <w:rFonts w:ascii="Calibri" w:hAnsi="Calibri"/>
          <w:color w:val="auto"/>
          <w:sz w:val="24"/>
          <w:szCs w:val="24"/>
        </w:rPr>
        <w:t xml:space="preserve">- such as bollards, planter boxes, </w:t>
      </w:r>
      <w:r w:rsidRPr="0033135B">
        <w:rPr>
          <w:rFonts w:ascii="Calibri" w:hAnsi="Calibri"/>
          <w:color w:val="auto"/>
          <w:sz w:val="24"/>
          <w:szCs w:val="24"/>
        </w:rPr>
        <w:lastRenderedPageBreak/>
        <w:t>signage, parklet enclosures, seating bubbles, temporary street furniture</w:t>
      </w:r>
      <w:r w:rsidR="00EA71BF">
        <w:rPr>
          <w:rFonts w:ascii="Calibri" w:hAnsi="Calibri"/>
          <w:color w:val="auto"/>
          <w:sz w:val="24"/>
          <w:szCs w:val="24"/>
        </w:rPr>
        <w:t xml:space="preserve">, </w:t>
      </w:r>
      <w:r w:rsidR="00EA71BF" w:rsidRPr="00EA71BF">
        <w:rPr>
          <w:rFonts w:ascii="Calibri" w:hAnsi="Calibri"/>
          <w:color w:val="auto"/>
          <w:sz w:val="24"/>
          <w:szCs w:val="24"/>
        </w:rPr>
        <w:t xml:space="preserve">marquees and other </w:t>
      </w:r>
      <w:r w:rsidR="00CE64C5" w:rsidRPr="00EA71BF">
        <w:rPr>
          <w:rFonts w:ascii="Calibri" w:hAnsi="Calibri"/>
          <w:color w:val="auto"/>
          <w:sz w:val="24"/>
          <w:szCs w:val="24"/>
        </w:rPr>
        <w:t xml:space="preserve">structures </w:t>
      </w:r>
      <w:r w:rsidR="00CE64C5" w:rsidRPr="0033135B">
        <w:rPr>
          <w:rFonts w:ascii="Calibri" w:hAnsi="Calibri"/>
          <w:color w:val="auto"/>
          <w:sz w:val="24"/>
          <w:szCs w:val="24"/>
        </w:rPr>
        <w:t>and</w:t>
      </w:r>
      <w:r w:rsidRPr="0033135B">
        <w:rPr>
          <w:rFonts w:ascii="Calibri" w:hAnsi="Calibri"/>
          <w:color w:val="auto"/>
          <w:sz w:val="24"/>
          <w:szCs w:val="24"/>
        </w:rPr>
        <w:t xml:space="preserve"> engagement of expertise or resources to manage and coordinate place-based/precinct activation</w:t>
      </w:r>
      <w:r w:rsidR="00EA71BF" w:rsidRPr="00EA71BF">
        <w:t xml:space="preserve"> </w:t>
      </w:r>
      <w:r w:rsidR="00EA71BF" w:rsidRPr="00EA71BF">
        <w:rPr>
          <w:rFonts w:ascii="Calibri" w:hAnsi="Calibri"/>
          <w:color w:val="auto"/>
          <w:sz w:val="24"/>
          <w:szCs w:val="24"/>
        </w:rPr>
        <w:t>initiatives</w:t>
      </w:r>
      <w:r w:rsidR="00792243">
        <w:rPr>
          <w:rFonts w:ascii="Calibri" w:hAnsi="Calibri"/>
          <w:color w:val="auto"/>
          <w:sz w:val="24"/>
          <w:szCs w:val="24"/>
        </w:rPr>
        <w:t>;</w:t>
      </w:r>
      <w:r w:rsidR="00EA71BF">
        <w:rPr>
          <w:rFonts w:ascii="Calibri" w:hAnsi="Calibri"/>
          <w:color w:val="auto"/>
          <w:sz w:val="24"/>
          <w:szCs w:val="24"/>
        </w:rPr>
        <w:t xml:space="preserve">  </w:t>
      </w:r>
    </w:p>
    <w:p w14:paraId="2EE9FD35" w14:textId="630B9E87"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Minor civil works – such as </w:t>
      </w:r>
      <w:r w:rsidR="009565AD">
        <w:rPr>
          <w:rFonts w:ascii="Calibri" w:hAnsi="Calibri"/>
          <w:color w:val="auto"/>
          <w:sz w:val="24"/>
          <w:szCs w:val="24"/>
        </w:rPr>
        <w:t>works that</w:t>
      </w:r>
      <w:r w:rsidR="00792243">
        <w:rPr>
          <w:rFonts w:ascii="Calibri" w:hAnsi="Calibri"/>
          <w:color w:val="auto"/>
          <w:sz w:val="24"/>
          <w:szCs w:val="24"/>
        </w:rPr>
        <w:t xml:space="preserve"> ensure requisite </w:t>
      </w:r>
      <w:r w:rsidRPr="0033135B">
        <w:rPr>
          <w:rFonts w:ascii="Calibri" w:hAnsi="Calibri"/>
          <w:color w:val="auto"/>
          <w:sz w:val="24"/>
          <w:szCs w:val="24"/>
        </w:rPr>
        <w:t>accessibility and public safety requirements are met</w:t>
      </w:r>
      <w:r w:rsidR="00D52C15">
        <w:rPr>
          <w:rFonts w:ascii="Calibri" w:hAnsi="Calibri"/>
          <w:color w:val="auto"/>
          <w:sz w:val="24"/>
          <w:szCs w:val="24"/>
        </w:rPr>
        <w:t>;</w:t>
      </w:r>
    </w:p>
    <w:p w14:paraId="61A39525" w14:textId="4636A5C4" w:rsidR="0033135B" w:rsidRPr="0033135B"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 xml:space="preserve">Additional waste management and sanitation in public areas </w:t>
      </w:r>
      <w:r w:rsidR="00D52C15">
        <w:rPr>
          <w:rFonts w:ascii="Calibri" w:hAnsi="Calibri"/>
          <w:color w:val="auto"/>
          <w:sz w:val="24"/>
          <w:szCs w:val="24"/>
        </w:rPr>
        <w:t xml:space="preserve">including </w:t>
      </w:r>
      <w:r w:rsidRPr="0033135B">
        <w:rPr>
          <w:rFonts w:ascii="Calibri" w:hAnsi="Calibri"/>
          <w:color w:val="auto"/>
          <w:sz w:val="24"/>
          <w:szCs w:val="24"/>
        </w:rPr>
        <w:t xml:space="preserve">services that maintain effective management and sanitation of public outdoor dining </w:t>
      </w:r>
      <w:r w:rsidR="00D52C15">
        <w:rPr>
          <w:rFonts w:ascii="Calibri" w:hAnsi="Calibri"/>
          <w:color w:val="auto"/>
          <w:sz w:val="24"/>
          <w:szCs w:val="24"/>
        </w:rPr>
        <w:t xml:space="preserve">and entertainment </w:t>
      </w:r>
      <w:r w:rsidRPr="0033135B">
        <w:rPr>
          <w:rFonts w:ascii="Calibri" w:hAnsi="Calibri"/>
          <w:color w:val="auto"/>
          <w:sz w:val="24"/>
          <w:szCs w:val="24"/>
        </w:rPr>
        <w:t>locations controlled by</w:t>
      </w:r>
      <w:r w:rsidR="00D52C15">
        <w:rPr>
          <w:rFonts w:ascii="Calibri" w:hAnsi="Calibri"/>
          <w:color w:val="auto"/>
          <w:sz w:val="24"/>
          <w:szCs w:val="24"/>
        </w:rPr>
        <w:t xml:space="preserve"> the Council;</w:t>
      </w:r>
      <w:r w:rsidRPr="0033135B">
        <w:rPr>
          <w:rFonts w:ascii="Calibri" w:hAnsi="Calibri"/>
          <w:color w:val="auto"/>
          <w:sz w:val="24"/>
          <w:szCs w:val="24"/>
        </w:rPr>
        <w:t xml:space="preserve"> </w:t>
      </w:r>
    </w:p>
    <w:p w14:paraId="5B9DA3CD" w14:textId="445F55EE" w:rsidR="0078559D" w:rsidRPr="0078559D" w:rsidRDefault="00192A58"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I</w:t>
      </w:r>
      <w:r w:rsidR="00630F24">
        <w:rPr>
          <w:rFonts w:ascii="Calibri" w:hAnsi="Calibri"/>
          <w:color w:val="auto"/>
          <w:sz w:val="24"/>
          <w:szCs w:val="24"/>
        </w:rPr>
        <w:t>ncrease</w:t>
      </w:r>
      <w:r w:rsidR="00D52C15">
        <w:rPr>
          <w:rFonts w:ascii="Calibri" w:hAnsi="Calibri"/>
          <w:color w:val="auto"/>
          <w:sz w:val="24"/>
          <w:szCs w:val="24"/>
        </w:rPr>
        <w:t>s to</w:t>
      </w:r>
      <w:r w:rsidR="00630F24">
        <w:rPr>
          <w:rFonts w:ascii="Calibri" w:hAnsi="Calibri"/>
          <w:color w:val="auto"/>
          <w:sz w:val="24"/>
          <w:szCs w:val="24"/>
        </w:rPr>
        <w:t xml:space="preserve"> </w:t>
      </w:r>
      <w:r w:rsidR="0033135B" w:rsidRPr="0033135B">
        <w:rPr>
          <w:rFonts w:ascii="Calibri" w:hAnsi="Calibri"/>
          <w:color w:val="auto"/>
          <w:sz w:val="24"/>
          <w:szCs w:val="24"/>
        </w:rPr>
        <w:t>public liability insurance</w:t>
      </w:r>
      <w:r w:rsidR="00D52C15">
        <w:rPr>
          <w:rFonts w:ascii="Calibri" w:hAnsi="Calibri"/>
          <w:color w:val="auto"/>
          <w:sz w:val="24"/>
          <w:szCs w:val="24"/>
        </w:rPr>
        <w:t>;</w:t>
      </w:r>
    </w:p>
    <w:p w14:paraId="698A95AF" w14:textId="757CF1C3" w:rsidR="00FE11B0" w:rsidRPr="0033135B" w:rsidRDefault="007F5C23" w:rsidP="00FE11B0">
      <w:pPr>
        <w:pStyle w:val="ListParagraph"/>
        <w:widowControl w:val="0"/>
        <w:numPr>
          <w:ilvl w:val="0"/>
          <w:numId w:val="3"/>
        </w:numPr>
        <w:rPr>
          <w:rFonts w:ascii="Calibri" w:hAnsi="Calibri"/>
          <w:color w:val="auto"/>
          <w:sz w:val="24"/>
          <w:szCs w:val="24"/>
        </w:rPr>
      </w:pPr>
      <w:r>
        <w:rPr>
          <w:rFonts w:ascii="Calibri" w:hAnsi="Calibri"/>
          <w:color w:val="auto"/>
          <w:sz w:val="24"/>
          <w:szCs w:val="24"/>
        </w:rPr>
        <w:t>Additional e</w:t>
      </w:r>
      <w:r w:rsidR="00FE11B0" w:rsidRPr="0033135B">
        <w:rPr>
          <w:rFonts w:ascii="Calibri" w:hAnsi="Calibri"/>
          <w:color w:val="auto"/>
          <w:sz w:val="24"/>
          <w:szCs w:val="24"/>
        </w:rPr>
        <w:t xml:space="preserve">nforcement and monitoring </w:t>
      </w:r>
      <w:r>
        <w:rPr>
          <w:rFonts w:ascii="Calibri" w:hAnsi="Calibri"/>
          <w:color w:val="auto"/>
          <w:sz w:val="24"/>
          <w:szCs w:val="24"/>
        </w:rPr>
        <w:t xml:space="preserve">activities </w:t>
      </w:r>
      <w:r w:rsidR="006235A1">
        <w:rPr>
          <w:rFonts w:ascii="Calibri" w:hAnsi="Calibri"/>
          <w:color w:val="auto"/>
          <w:sz w:val="24"/>
          <w:szCs w:val="24"/>
        </w:rPr>
        <w:t>flowing from this activity</w:t>
      </w:r>
      <w:r w:rsidR="00D64445">
        <w:rPr>
          <w:rFonts w:ascii="Calibri" w:hAnsi="Calibri"/>
          <w:color w:val="auto"/>
          <w:sz w:val="24"/>
          <w:szCs w:val="24"/>
        </w:rPr>
        <w:t>; and</w:t>
      </w:r>
    </w:p>
    <w:p w14:paraId="67577A5A" w14:textId="5553C4C4" w:rsidR="00DF6BC7" w:rsidRPr="006B5BE5" w:rsidRDefault="0033135B" w:rsidP="0033135B">
      <w:pPr>
        <w:pStyle w:val="ListParagraph"/>
        <w:widowControl w:val="0"/>
        <w:numPr>
          <w:ilvl w:val="0"/>
          <w:numId w:val="3"/>
        </w:numPr>
        <w:rPr>
          <w:rFonts w:ascii="Calibri" w:hAnsi="Calibri"/>
          <w:color w:val="auto"/>
          <w:sz w:val="24"/>
          <w:szCs w:val="24"/>
        </w:rPr>
      </w:pPr>
      <w:r w:rsidRPr="0033135B">
        <w:rPr>
          <w:rFonts w:ascii="Calibri" w:hAnsi="Calibri"/>
          <w:color w:val="auto"/>
          <w:sz w:val="24"/>
          <w:szCs w:val="24"/>
        </w:rPr>
        <w:t>Local marketing and communications to promote outdoor dining</w:t>
      </w:r>
      <w:r w:rsidR="00D52C15">
        <w:rPr>
          <w:rFonts w:ascii="Calibri" w:hAnsi="Calibri"/>
          <w:color w:val="auto"/>
          <w:sz w:val="24"/>
          <w:szCs w:val="24"/>
        </w:rPr>
        <w:t xml:space="preserve"> and entertainment</w:t>
      </w:r>
      <w:r w:rsidRPr="0033135B">
        <w:rPr>
          <w:rFonts w:ascii="Calibri" w:hAnsi="Calibri"/>
          <w:color w:val="auto"/>
          <w:sz w:val="24"/>
          <w:szCs w:val="24"/>
        </w:rPr>
        <w:t xml:space="preserve"> </w:t>
      </w:r>
      <w:r w:rsidR="00D52C15">
        <w:rPr>
          <w:rFonts w:ascii="Calibri" w:hAnsi="Calibri"/>
          <w:color w:val="auto"/>
          <w:sz w:val="24"/>
          <w:szCs w:val="24"/>
        </w:rPr>
        <w:t xml:space="preserve">activities including </w:t>
      </w:r>
      <w:r w:rsidRPr="0033135B">
        <w:rPr>
          <w:rFonts w:ascii="Calibri" w:hAnsi="Calibri"/>
          <w:color w:val="auto"/>
          <w:sz w:val="24"/>
          <w:szCs w:val="24"/>
        </w:rPr>
        <w:t>direct marketing campaigns</w:t>
      </w:r>
      <w:r w:rsidR="00D64445">
        <w:rPr>
          <w:rFonts w:ascii="Calibri" w:hAnsi="Calibri"/>
          <w:color w:val="auto"/>
          <w:sz w:val="24"/>
          <w:szCs w:val="24"/>
        </w:rPr>
        <w:t>.</w:t>
      </w:r>
      <w:r w:rsidRPr="0033135B">
        <w:rPr>
          <w:rFonts w:ascii="Calibri" w:hAnsi="Calibri"/>
          <w:color w:val="auto"/>
          <w:sz w:val="24"/>
          <w:szCs w:val="24"/>
        </w:rPr>
        <w:t xml:space="preserve">  </w:t>
      </w:r>
    </w:p>
    <w:p w14:paraId="672CF5A0" w14:textId="15B6722C" w:rsidR="00EA2011" w:rsidRDefault="00EA2011" w:rsidP="007722F5">
      <w:pPr>
        <w:pStyle w:val="ListParagraph"/>
        <w:widowControl w:val="0"/>
        <w:ind w:left="928"/>
      </w:pPr>
    </w:p>
    <w:p w14:paraId="1346B5D6" w14:textId="1A74703E" w:rsidR="00C955FE" w:rsidRDefault="00C955FE" w:rsidP="00C955FE">
      <w:pPr>
        <w:pStyle w:val="Heading1"/>
        <w:rPr>
          <w:rFonts w:ascii="Calibri" w:hAnsi="Calibri"/>
          <w:szCs w:val="24"/>
        </w:rPr>
      </w:pPr>
      <w:r>
        <w:rPr>
          <w:rFonts w:ascii="Calibri" w:hAnsi="Calibri"/>
          <w:szCs w:val="24"/>
        </w:rPr>
        <w:t>No</w:t>
      </w:r>
      <w:r w:rsidR="00456250">
        <w:rPr>
          <w:rFonts w:ascii="Calibri" w:hAnsi="Calibri"/>
          <w:szCs w:val="24"/>
        </w:rPr>
        <w:t>n-</w:t>
      </w:r>
      <w:r>
        <w:rPr>
          <w:rFonts w:ascii="Calibri" w:hAnsi="Calibri"/>
          <w:szCs w:val="24"/>
        </w:rPr>
        <w:t>Permitted Expenditure</w:t>
      </w:r>
    </w:p>
    <w:p w14:paraId="01D16810" w14:textId="03E1B48B" w:rsidR="00456250" w:rsidRPr="006B5BE5" w:rsidRDefault="00D52C15" w:rsidP="009329C5">
      <w:pPr>
        <w:pStyle w:val="Heading2"/>
        <w:rPr>
          <w:rFonts w:ascii="Calibri" w:hAnsi="Calibri" w:cs="Calibri"/>
          <w:b w:val="0"/>
          <w:bCs/>
          <w:sz w:val="24"/>
          <w:szCs w:val="24"/>
        </w:rPr>
      </w:pPr>
      <w:r>
        <w:rPr>
          <w:rFonts w:ascii="Calibri" w:hAnsi="Calibri" w:cs="Calibri"/>
          <w:b w:val="0"/>
          <w:bCs/>
          <w:sz w:val="24"/>
          <w:szCs w:val="24"/>
        </w:rPr>
        <w:t>Councils are not permitted to utilise funding under this Program for t</w:t>
      </w:r>
      <w:r w:rsidR="00456250" w:rsidRPr="006B5BE5">
        <w:rPr>
          <w:rFonts w:ascii="Calibri" w:hAnsi="Calibri" w:cs="Calibri"/>
          <w:b w:val="0"/>
          <w:bCs/>
          <w:sz w:val="24"/>
          <w:szCs w:val="24"/>
        </w:rPr>
        <w:t>he following</w:t>
      </w:r>
      <w:r w:rsidR="00EF1BB5" w:rsidRPr="006B5BE5">
        <w:rPr>
          <w:rFonts w:ascii="Calibri" w:hAnsi="Calibri" w:cs="Calibri"/>
          <w:b w:val="0"/>
          <w:bCs/>
          <w:sz w:val="24"/>
          <w:szCs w:val="24"/>
        </w:rPr>
        <w:t>:</w:t>
      </w:r>
    </w:p>
    <w:p w14:paraId="79E91BD5" w14:textId="36E43FEA" w:rsidR="009329C5" w:rsidRPr="006B5BE5" w:rsidRDefault="004B0D34" w:rsidP="006B5BE5">
      <w:pPr>
        <w:pStyle w:val="ListParagraph"/>
        <w:widowControl w:val="0"/>
        <w:numPr>
          <w:ilvl w:val="0"/>
          <w:numId w:val="3"/>
        </w:numPr>
        <w:rPr>
          <w:rFonts w:ascii="Calibri" w:hAnsi="Calibri"/>
          <w:color w:val="auto"/>
          <w:sz w:val="24"/>
          <w:szCs w:val="24"/>
        </w:rPr>
      </w:pPr>
      <w:r>
        <w:rPr>
          <w:rFonts w:ascii="Calibri" w:hAnsi="Calibri"/>
          <w:color w:val="auto"/>
          <w:sz w:val="24"/>
          <w:szCs w:val="24"/>
        </w:rPr>
        <w:t>P</w:t>
      </w:r>
      <w:r w:rsidR="009329C5" w:rsidRPr="006B5BE5">
        <w:rPr>
          <w:rFonts w:ascii="Calibri" w:hAnsi="Calibri"/>
          <w:color w:val="auto"/>
          <w:sz w:val="24"/>
          <w:szCs w:val="24"/>
        </w:rPr>
        <w:t xml:space="preserve">rojects </w:t>
      </w:r>
      <w:r w:rsidR="00655ECC">
        <w:rPr>
          <w:rFonts w:ascii="Calibri" w:hAnsi="Calibri"/>
          <w:color w:val="auto"/>
          <w:sz w:val="24"/>
          <w:szCs w:val="24"/>
        </w:rPr>
        <w:t xml:space="preserve">or initiatives </w:t>
      </w:r>
      <w:r w:rsidR="00D52C15">
        <w:rPr>
          <w:rFonts w:ascii="Calibri" w:hAnsi="Calibri"/>
          <w:color w:val="auto"/>
          <w:sz w:val="24"/>
          <w:szCs w:val="24"/>
        </w:rPr>
        <w:t xml:space="preserve">that are subject to and/or </w:t>
      </w:r>
      <w:r w:rsidR="009329C5" w:rsidRPr="006B5BE5">
        <w:rPr>
          <w:rFonts w:ascii="Calibri" w:hAnsi="Calibri"/>
          <w:color w:val="auto"/>
          <w:sz w:val="24"/>
          <w:szCs w:val="24"/>
        </w:rPr>
        <w:t>requir</w:t>
      </w:r>
      <w:r w:rsidR="00D52C15">
        <w:rPr>
          <w:rFonts w:ascii="Calibri" w:hAnsi="Calibri"/>
          <w:color w:val="auto"/>
          <w:sz w:val="24"/>
          <w:szCs w:val="24"/>
        </w:rPr>
        <w:t>e</w:t>
      </w:r>
      <w:r w:rsidR="009329C5" w:rsidRPr="006B5BE5">
        <w:rPr>
          <w:rFonts w:ascii="Calibri" w:hAnsi="Calibri"/>
          <w:color w:val="auto"/>
          <w:sz w:val="24"/>
          <w:szCs w:val="24"/>
        </w:rPr>
        <w:t xml:space="preserve"> ongoing funding from the Victorian Government</w:t>
      </w:r>
      <w:r w:rsidR="00D52C15">
        <w:rPr>
          <w:rFonts w:ascii="Calibri" w:hAnsi="Calibri"/>
          <w:color w:val="auto"/>
          <w:sz w:val="24"/>
          <w:szCs w:val="24"/>
        </w:rPr>
        <w:t>;</w:t>
      </w:r>
    </w:p>
    <w:p w14:paraId="7EDDB230" w14:textId="35CD46B6" w:rsidR="009329C5" w:rsidRPr="006B5BE5" w:rsidRDefault="004B0D34" w:rsidP="006B5BE5">
      <w:pPr>
        <w:pStyle w:val="ListParagraph"/>
        <w:widowControl w:val="0"/>
        <w:numPr>
          <w:ilvl w:val="0"/>
          <w:numId w:val="3"/>
        </w:numPr>
        <w:rPr>
          <w:rFonts w:ascii="Calibri" w:hAnsi="Calibri"/>
          <w:color w:val="auto"/>
          <w:sz w:val="24"/>
          <w:szCs w:val="24"/>
        </w:rPr>
      </w:pPr>
      <w:r>
        <w:rPr>
          <w:rFonts w:ascii="Calibri" w:hAnsi="Calibri"/>
          <w:color w:val="auto"/>
          <w:sz w:val="24"/>
          <w:szCs w:val="24"/>
        </w:rPr>
        <w:t>O</w:t>
      </w:r>
      <w:r w:rsidR="009329C5" w:rsidRPr="006B5BE5">
        <w:rPr>
          <w:rFonts w:ascii="Calibri" w:hAnsi="Calibri"/>
          <w:color w:val="auto"/>
          <w:sz w:val="24"/>
          <w:szCs w:val="24"/>
        </w:rPr>
        <w:t>ngoing operating costs or salary subsidies, except where a salary subsidy provides project management support for the funded project</w:t>
      </w:r>
      <w:r w:rsidR="00EA71BF" w:rsidRPr="00EA71BF">
        <w:t xml:space="preserve"> </w:t>
      </w:r>
      <w:r w:rsidR="00EA71BF" w:rsidRPr="00EA71BF">
        <w:rPr>
          <w:rFonts w:ascii="Calibri" w:hAnsi="Calibri"/>
          <w:color w:val="auto"/>
          <w:sz w:val="24"/>
          <w:szCs w:val="24"/>
        </w:rPr>
        <w:t>or support to fast track permits</w:t>
      </w:r>
      <w:r w:rsidR="00EA71BF">
        <w:rPr>
          <w:rFonts w:ascii="Calibri" w:hAnsi="Calibri"/>
          <w:color w:val="auto"/>
          <w:sz w:val="24"/>
          <w:szCs w:val="24"/>
        </w:rPr>
        <w:t>;</w:t>
      </w:r>
    </w:p>
    <w:p w14:paraId="28C469F2" w14:textId="706CD65E" w:rsidR="00C955FE" w:rsidRDefault="004B0D34" w:rsidP="006B5BE5">
      <w:pPr>
        <w:pStyle w:val="ListParagraph"/>
        <w:widowControl w:val="0"/>
        <w:numPr>
          <w:ilvl w:val="0"/>
          <w:numId w:val="3"/>
        </w:numPr>
        <w:rPr>
          <w:rFonts w:ascii="Calibri" w:hAnsi="Calibri"/>
          <w:color w:val="auto"/>
          <w:sz w:val="24"/>
          <w:szCs w:val="24"/>
        </w:rPr>
      </w:pPr>
      <w:r>
        <w:rPr>
          <w:rFonts w:ascii="Calibri" w:hAnsi="Calibri"/>
          <w:color w:val="auto"/>
          <w:sz w:val="24"/>
          <w:szCs w:val="24"/>
        </w:rPr>
        <w:t>T</w:t>
      </w:r>
      <w:r w:rsidR="00D52C15">
        <w:rPr>
          <w:rFonts w:ascii="Calibri" w:hAnsi="Calibri"/>
          <w:color w:val="auto"/>
          <w:sz w:val="24"/>
          <w:szCs w:val="24"/>
        </w:rPr>
        <w:t xml:space="preserve">he </w:t>
      </w:r>
      <w:r w:rsidR="009329C5" w:rsidRPr="006B5BE5">
        <w:rPr>
          <w:rFonts w:ascii="Calibri" w:hAnsi="Calibri"/>
          <w:color w:val="auto"/>
          <w:sz w:val="24"/>
          <w:szCs w:val="24"/>
        </w:rPr>
        <w:t>purchase of land</w:t>
      </w:r>
      <w:r w:rsidR="00D52C15">
        <w:rPr>
          <w:rFonts w:ascii="Calibri" w:hAnsi="Calibri"/>
          <w:color w:val="auto"/>
          <w:sz w:val="24"/>
          <w:szCs w:val="24"/>
        </w:rPr>
        <w:t>;</w:t>
      </w:r>
    </w:p>
    <w:p w14:paraId="17FBF9D4" w14:textId="3DEA4905" w:rsidR="00EE0CB3" w:rsidRPr="007722F5" w:rsidRDefault="004B0D34"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P</w:t>
      </w:r>
      <w:r w:rsidR="00EE0CB3" w:rsidRPr="00EE0CB3">
        <w:rPr>
          <w:rFonts w:ascii="Calibri" w:hAnsi="Calibri"/>
          <w:color w:val="auto"/>
          <w:sz w:val="24"/>
          <w:szCs w:val="24"/>
        </w:rPr>
        <w:t xml:space="preserve">rovision of public </w:t>
      </w:r>
      <w:proofErr w:type="spellStart"/>
      <w:r w:rsidR="00EE0CB3" w:rsidRPr="00EE0CB3">
        <w:rPr>
          <w:rFonts w:ascii="Calibri" w:hAnsi="Calibri"/>
          <w:color w:val="auto"/>
          <w:sz w:val="24"/>
          <w:szCs w:val="24"/>
        </w:rPr>
        <w:t>Wifi</w:t>
      </w:r>
      <w:proofErr w:type="spellEnd"/>
      <w:r w:rsidR="00EE0CB3" w:rsidRPr="00EE0CB3">
        <w:rPr>
          <w:rFonts w:ascii="Calibri" w:hAnsi="Calibri"/>
          <w:color w:val="auto"/>
          <w:sz w:val="24"/>
          <w:szCs w:val="24"/>
        </w:rPr>
        <w:t xml:space="preserve"> </w:t>
      </w:r>
      <w:r w:rsidR="00D52C15">
        <w:rPr>
          <w:rFonts w:ascii="Calibri" w:hAnsi="Calibri"/>
          <w:color w:val="auto"/>
          <w:sz w:val="24"/>
          <w:szCs w:val="24"/>
        </w:rPr>
        <w:t>services</w:t>
      </w:r>
      <w:r w:rsidR="00EA71BF">
        <w:rPr>
          <w:rFonts w:ascii="Calibri" w:hAnsi="Calibri"/>
          <w:color w:val="auto"/>
          <w:sz w:val="24"/>
          <w:szCs w:val="24"/>
        </w:rPr>
        <w:t>;</w:t>
      </w:r>
      <w:r w:rsidR="00D52C15">
        <w:rPr>
          <w:rFonts w:ascii="Calibri" w:hAnsi="Calibri"/>
          <w:color w:val="auto"/>
          <w:sz w:val="24"/>
          <w:szCs w:val="24"/>
        </w:rPr>
        <w:t xml:space="preserve"> </w:t>
      </w:r>
    </w:p>
    <w:p w14:paraId="3624B38F" w14:textId="7CC7E5AE" w:rsidR="00EE0CB3" w:rsidRPr="007722F5" w:rsidRDefault="004B0D34"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U</w:t>
      </w:r>
      <w:r w:rsidR="00EE0CB3" w:rsidRPr="00EE0CB3">
        <w:rPr>
          <w:rFonts w:ascii="Calibri" w:hAnsi="Calibri"/>
          <w:color w:val="auto"/>
          <w:sz w:val="24"/>
          <w:szCs w:val="24"/>
        </w:rPr>
        <w:t>pgrades</w:t>
      </w:r>
      <w:r w:rsidR="00D52C15">
        <w:rPr>
          <w:rFonts w:ascii="Calibri" w:hAnsi="Calibri"/>
          <w:color w:val="auto"/>
          <w:sz w:val="24"/>
          <w:szCs w:val="24"/>
        </w:rPr>
        <w:t xml:space="preserve"> or the provision of new</w:t>
      </w:r>
      <w:r w:rsidR="00EE0CB3" w:rsidRPr="00EE0CB3">
        <w:rPr>
          <w:rFonts w:ascii="Calibri" w:hAnsi="Calibri"/>
          <w:color w:val="auto"/>
          <w:sz w:val="24"/>
          <w:szCs w:val="24"/>
        </w:rPr>
        <w:t xml:space="preserve"> infrastructure, technology and</w:t>
      </w:r>
      <w:r w:rsidR="00D52C15">
        <w:rPr>
          <w:rFonts w:ascii="Calibri" w:hAnsi="Calibri"/>
          <w:color w:val="auto"/>
          <w:sz w:val="24"/>
          <w:szCs w:val="24"/>
        </w:rPr>
        <w:t>/or</w:t>
      </w:r>
      <w:r w:rsidR="00EE0CB3" w:rsidRPr="00EE0CB3">
        <w:rPr>
          <w:rFonts w:ascii="Calibri" w:hAnsi="Calibri"/>
          <w:color w:val="auto"/>
          <w:sz w:val="24"/>
          <w:szCs w:val="24"/>
        </w:rPr>
        <w:t xml:space="preserve"> equipment inside of hospitality venues</w:t>
      </w:r>
      <w:r w:rsidR="00EA71BF">
        <w:rPr>
          <w:rFonts w:ascii="Calibri" w:hAnsi="Calibri"/>
          <w:color w:val="auto"/>
          <w:sz w:val="24"/>
          <w:szCs w:val="24"/>
        </w:rPr>
        <w:t>;</w:t>
      </w:r>
      <w:r w:rsidR="00EE0CB3" w:rsidRPr="00EE0CB3">
        <w:rPr>
          <w:rFonts w:ascii="Calibri" w:hAnsi="Calibri"/>
          <w:color w:val="auto"/>
          <w:sz w:val="24"/>
          <w:szCs w:val="24"/>
        </w:rPr>
        <w:t xml:space="preserve"> </w:t>
      </w:r>
    </w:p>
    <w:p w14:paraId="39094AD1" w14:textId="29953154" w:rsidR="00EE0CB3" w:rsidRPr="00EE0CB3" w:rsidRDefault="004B0D34" w:rsidP="00EE0CB3">
      <w:pPr>
        <w:pStyle w:val="ListParagraph"/>
        <w:widowControl w:val="0"/>
        <w:numPr>
          <w:ilvl w:val="0"/>
          <w:numId w:val="3"/>
        </w:numPr>
        <w:rPr>
          <w:rFonts w:ascii="Calibri" w:hAnsi="Calibri"/>
          <w:color w:val="auto"/>
          <w:sz w:val="24"/>
          <w:szCs w:val="24"/>
        </w:rPr>
      </w:pPr>
      <w:r>
        <w:rPr>
          <w:rFonts w:ascii="Calibri" w:hAnsi="Calibri"/>
          <w:color w:val="auto"/>
          <w:sz w:val="24"/>
          <w:szCs w:val="24"/>
        </w:rPr>
        <w:t>C</w:t>
      </w:r>
      <w:r w:rsidR="00EE0CB3" w:rsidRPr="00EE0CB3">
        <w:rPr>
          <w:rFonts w:ascii="Calibri" w:hAnsi="Calibri"/>
          <w:color w:val="auto"/>
          <w:sz w:val="24"/>
          <w:szCs w:val="24"/>
        </w:rPr>
        <w:t>osts associated with locating and operating food trucks</w:t>
      </w:r>
      <w:r w:rsidR="00D52C15">
        <w:rPr>
          <w:rFonts w:ascii="Calibri" w:hAnsi="Calibri"/>
          <w:color w:val="auto"/>
          <w:sz w:val="24"/>
          <w:szCs w:val="24"/>
        </w:rPr>
        <w:t>;</w:t>
      </w:r>
    </w:p>
    <w:p w14:paraId="729AFACC" w14:textId="10DBE52E" w:rsidR="00EE0CB3" w:rsidRPr="00EE0CB3" w:rsidRDefault="004B0D34" w:rsidP="00EE0CB3">
      <w:pPr>
        <w:pStyle w:val="ListParagraph"/>
        <w:widowControl w:val="0"/>
        <w:numPr>
          <w:ilvl w:val="0"/>
          <w:numId w:val="3"/>
        </w:numPr>
        <w:rPr>
          <w:rFonts w:ascii="Calibri" w:hAnsi="Calibri"/>
          <w:color w:val="auto"/>
          <w:sz w:val="24"/>
          <w:szCs w:val="24"/>
        </w:rPr>
      </w:pPr>
      <w:r>
        <w:rPr>
          <w:rFonts w:ascii="Calibri" w:hAnsi="Calibri"/>
          <w:color w:val="auto"/>
          <w:sz w:val="24"/>
          <w:szCs w:val="24"/>
        </w:rPr>
        <w:t>P</w:t>
      </w:r>
      <w:r w:rsidR="00D52C15">
        <w:rPr>
          <w:rFonts w:ascii="Calibri" w:hAnsi="Calibri"/>
          <w:color w:val="auto"/>
          <w:sz w:val="24"/>
          <w:szCs w:val="24"/>
        </w:rPr>
        <w:t xml:space="preserve">rovision of </w:t>
      </w:r>
      <w:r w:rsidR="00EE0CB3">
        <w:rPr>
          <w:rFonts w:ascii="Calibri" w:hAnsi="Calibri"/>
          <w:color w:val="auto"/>
          <w:sz w:val="24"/>
          <w:szCs w:val="24"/>
        </w:rPr>
        <w:t>d</w:t>
      </w:r>
      <w:r w:rsidR="00EE0CB3" w:rsidRPr="00EE0CB3">
        <w:rPr>
          <w:rFonts w:ascii="Calibri" w:hAnsi="Calibri"/>
          <w:color w:val="auto"/>
          <w:sz w:val="24"/>
          <w:szCs w:val="24"/>
        </w:rPr>
        <w:t>irect grant</w:t>
      </w:r>
      <w:r w:rsidR="00D52C15">
        <w:rPr>
          <w:rFonts w:ascii="Calibri" w:hAnsi="Calibri"/>
          <w:color w:val="auto"/>
          <w:sz w:val="24"/>
          <w:szCs w:val="24"/>
        </w:rPr>
        <w:t xml:space="preserve"> funding</w:t>
      </w:r>
      <w:r w:rsidR="00EE0CB3" w:rsidRPr="00EE0CB3">
        <w:rPr>
          <w:rFonts w:ascii="Calibri" w:hAnsi="Calibri"/>
          <w:color w:val="auto"/>
          <w:sz w:val="24"/>
          <w:szCs w:val="24"/>
        </w:rPr>
        <w:t xml:space="preserve"> to businesses</w:t>
      </w:r>
      <w:r w:rsidR="00655ECC">
        <w:rPr>
          <w:rFonts w:ascii="Calibri" w:hAnsi="Calibri"/>
          <w:color w:val="auto"/>
          <w:sz w:val="24"/>
          <w:szCs w:val="24"/>
        </w:rPr>
        <w:t xml:space="preserve"> or sole traders</w:t>
      </w:r>
      <w:r w:rsidR="00D52C15">
        <w:rPr>
          <w:rFonts w:ascii="Calibri" w:hAnsi="Calibri"/>
          <w:color w:val="auto"/>
          <w:sz w:val="24"/>
          <w:szCs w:val="24"/>
        </w:rPr>
        <w:t>; and</w:t>
      </w:r>
    </w:p>
    <w:p w14:paraId="4C33053A" w14:textId="480CF889" w:rsidR="006C0003" w:rsidRPr="007722F5" w:rsidRDefault="004B0D34" w:rsidP="0078559D">
      <w:pPr>
        <w:pStyle w:val="ListParagraph"/>
        <w:widowControl w:val="0"/>
        <w:numPr>
          <w:ilvl w:val="0"/>
          <w:numId w:val="3"/>
        </w:numPr>
        <w:rPr>
          <w:rFonts w:ascii="Calibri" w:hAnsi="Calibri"/>
          <w:color w:val="auto"/>
          <w:sz w:val="24"/>
          <w:szCs w:val="24"/>
        </w:rPr>
      </w:pPr>
      <w:r>
        <w:rPr>
          <w:rFonts w:ascii="Calibri" w:hAnsi="Calibri"/>
          <w:color w:val="auto"/>
          <w:sz w:val="24"/>
          <w:szCs w:val="24"/>
        </w:rPr>
        <w:t>C</w:t>
      </w:r>
      <w:r w:rsidR="00EE0CB3" w:rsidRPr="007722F5">
        <w:rPr>
          <w:rFonts w:ascii="Calibri" w:hAnsi="Calibri"/>
          <w:color w:val="auto"/>
          <w:sz w:val="24"/>
          <w:szCs w:val="24"/>
        </w:rPr>
        <w:t xml:space="preserve">ommissioning and </w:t>
      </w:r>
      <w:r w:rsidR="002F2AA8" w:rsidRPr="0078559D">
        <w:rPr>
          <w:rFonts w:ascii="Calibri" w:hAnsi="Calibri"/>
          <w:color w:val="auto"/>
          <w:sz w:val="24"/>
          <w:szCs w:val="24"/>
        </w:rPr>
        <w:t>implementing</w:t>
      </w:r>
      <w:r w:rsidR="002F2AA8">
        <w:rPr>
          <w:rFonts w:ascii="Calibri" w:hAnsi="Calibri"/>
          <w:color w:val="auto"/>
          <w:sz w:val="24"/>
          <w:szCs w:val="24"/>
        </w:rPr>
        <w:t xml:space="preserve"> </w:t>
      </w:r>
      <w:r w:rsidR="00EE0CB3" w:rsidRPr="007722F5">
        <w:rPr>
          <w:rFonts w:ascii="Calibri" w:hAnsi="Calibri"/>
          <w:color w:val="auto"/>
          <w:sz w:val="24"/>
          <w:szCs w:val="24"/>
        </w:rPr>
        <w:t>public art</w:t>
      </w:r>
      <w:r w:rsidR="00655ECC">
        <w:rPr>
          <w:rFonts w:ascii="Calibri" w:hAnsi="Calibri"/>
          <w:color w:val="auto"/>
          <w:sz w:val="24"/>
          <w:szCs w:val="24"/>
        </w:rPr>
        <w:t>.</w:t>
      </w:r>
    </w:p>
    <w:p w14:paraId="4E57A985" w14:textId="0E729F2B" w:rsidR="004B76A1" w:rsidRPr="004B76A1" w:rsidRDefault="00FA5331" w:rsidP="00053D33">
      <w:pPr>
        <w:pStyle w:val="Heading1"/>
        <w:keepNext w:val="0"/>
        <w:widowControl w:val="0"/>
      </w:pPr>
      <w:r>
        <w:rPr>
          <w:rFonts w:ascii="Calibri" w:hAnsi="Calibri"/>
          <w:szCs w:val="24"/>
        </w:rPr>
        <w:t>Conditions of Funding</w:t>
      </w:r>
      <w:r w:rsidR="00157818">
        <w:rPr>
          <w:rFonts w:ascii="Calibri" w:hAnsi="Calibri"/>
          <w:szCs w:val="24"/>
        </w:rPr>
        <w:t xml:space="preserve"> </w:t>
      </w:r>
    </w:p>
    <w:p w14:paraId="5450EFBE" w14:textId="4941A80A" w:rsidR="000962FC" w:rsidRDefault="00655ECC" w:rsidP="000962FC">
      <w:pPr>
        <w:pStyle w:val="Heading2"/>
        <w:rPr>
          <w:rFonts w:ascii="Calibri" w:hAnsi="Calibri" w:cs="Calibri"/>
          <w:b w:val="0"/>
          <w:sz w:val="24"/>
          <w:szCs w:val="24"/>
        </w:rPr>
      </w:pPr>
      <w:r>
        <w:rPr>
          <w:rFonts w:ascii="Calibri" w:hAnsi="Calibri" w:cs="Calibri"/>
          <w:b w:val="0"/>
          <w:sz w:val="24"/>
          <w:szCs w:val="24"/>
        </w:rPr>
        <w:t>Successful Councils will be required to</w:t>
      </w:r>
      <w:r w:rsidR="000962FC" w:rsidRPr="000962FC">
        <w:rPr>
          <w:rFonts w:ascii="Calibri" w:hAnsi="Calibri" w:cs="Calibri"/>
          <w:b w:val="0"/>
          <w:sz w:val="24"/>
          <w:szCs w:val="24"/>
        </w:rPr>
        <w:t xml:space="preserve"> enter into a</w:t>
      </w:r>
      <w:r w:rsidR="00C94F58">
        <w:rPr>
          <w:rFonts w:ascii="Calibri" w:hAnsi="Calibri" w:cs="Calibri"/>
          <w:b w:val="0"/>
          <w:sz w:val="24"/>
          <w:szCs w:val="24"/>
        </w:rPr>
        <w:t>n</w:t>
      </w:r>
      <w:r w:rsidR="000962FC" w:rsidRPr="000962FC">
        <w:rPr>
          <w:rFonts w:ascii="Calibri" w:hAnsi="Calibri" w:cs="Calibri"/>
          <w:b w:val="0"/>
          <w:sz w:val="24"/>
          <w:szCs w:val="24"/>
        </w:rPr>
        <w:t xml:space="preserve"> agreement</w:t>
      </w:r>
      <w:r>
        <w:rPr>
          <w:rFonts w:ascii="Calibri" w:hAnsi="Calibri" w:cs="Calibri"/>
          <w:b w:val="0"/>
          <w:sz w:val="24"/>
          <w:szCs w:val="24"/>
        </w:rPr>
        <w:t xml:space="preserve"> in the form of the Victorian Common Funding Agreement</w:t>
      </w:r>
      <w:r w:rsidR="000962FC" w:rsidRPr="000962FC">
        <w:rPr>
          <w:rFonts w:ascii="Calibri" w:hAnsi="Calibri" w:cs="Calibri"/>
          <w:b w:val="0"/>
          <w:sz w:val="24"/>
          <w:szCs w:val="24"/>
        </w:rPr>
        <w:t xml:space="preserve"> with the Department</w:t>
      </w:r>
      <w:r w:rsidR="008A0584">
        <w:rPr>
          <w:rFonts w:ascii="Calibri" w:hAnsi="Calibri" w:cs="Calibri"/>
          <w:b w:val="0"/>
          <w:sz w:val="24"/>
          <w:szCs w:val="24"/>
        </w:rPr>
        <w:t xml:space="preserve"> of Jobs, Precincts and Regions</w:t>
      </w:r>
      <w:r w:rsidR="00D96C7B">
        <w:rPr>
          <w:rFonts w:ascii="Calibri" w:hAnsi="Calibri" w:cs="Calibri"/>
          <w:b w:val="0"/>
          <w:sz w:val="24"/>
          <w:szCs w:val="24"/>
        </w:rPr>
        <w:t xml:space="preserve"> (the </w:t>
      </w:r>
      <w:r w:rsidR="00D96C7B" w:rsidRPr="00D96C7B">
        <w:rPr>
          <w:rFonts w:ascii="Calibri" w:hAnsi="Calibri" w:cs="Calibri"/>
          <w:bCs/>
          <w:sz w:val="24"/>
          <w:szCs w:val="24"/>
        </w:rPr>
        <w:t>Department</w:t>
      </w:r>
      <w:r w:rsidR="00D96C7B">
        <w:rPr>
          <w:rFonts w:ascii="Calibri" w:hAnsi="Calibri" w:cs="Calibri"/>
          <w:b w:val="0"/>
          <w:sz w:val="24"/>
          <w:szCs w:val="24"/>
        </w:rPr>
        <w:t>)</w:t>
      </w:r>
      <w:r>
        <w:rPr>
          <w:rFonts w:ascii="Calibri" w:hAnsi="Calibri" w:cs="Calibri"/>
          <w:b w:val="0"/>
          <w:sz w:val="24"/>
          <w:szCs w:val="24"/>
        </w:rPr>
        <w:t xml:space="preserve"> setting out the terms of the funding including </w:t>
      </w:r>
      <w:r w:rsidR="008A0584">
        <w:rPr>
          <w:rFonts w:ascii="Calibri" w:hAnsi="Calibri" w:cs="Calibri"/>
          <w:b w:val="0"/>
          <w:sz w:val="24"/>
          <w:szCs w:val="24"/>
        </w:rPr>
        <w:t>the</w:t>
      </w:r>
      <w:r>
        <w:rPr>
          <w:rFonts w:ascii="Calibri" w:hAnsi="Calibri" w:cs="Calibri"/>
          <w:b w:val="0"/>
          <w:sz w:val="24"/>
          <w:szCs w:val="24"/>
        </w:rPr>
        <w:t xml:space="preserve"> </w:t>
      </w:r>
      <w:r w:rsidR="008A0584">
        <w:rPr>
          <w:rFonts w:ascii="Calibri" w:hAnsi="Calibri" w:cs="Calibri"/>
          <w:b w:val="0"/>
          <w:sz w:val="24"/>
          <w:szCs w:val="24"/>
        </w:rPr>
        <w:t>Council’s</w:t>
      </w:r>
      <w:r w:rsidR="000962FC" w:rsidRPr="000962FC">
        <w:rPr>
          <w:rFonts w:ascii="Calibri" w:hAnsi="Calibri" w:cs="Calibri"/>
          <w:b w:val="0"/>
          <w:sz w:val="24"/>
          <w:szCs w:val="24"/>
        </w:rPr>
        <w:t xml:space="preserve"> commitments and obligations</w:t>
      </w:r>
      <w:r>
        <w:rPr>
          <w:rFonts w:ascii="Calibri" w:hAnsi="Calibri" w:cs="Calibri"/>
          <w:b w:val="0"/>
          <w:sz w:val="24"/>
          <w:szCs w:val="24"/>
        </w:rPr>
        <w:t xml:space="preserve"> </w:t>
      </w:r>
      <w:r w:rsidRPr="005F10C2">
        <w:rPr>
          <w:rFonts w:ascii="Calibri" w:hAnsi="Calibri" w:cs="Calibri"/>
          <w:bCs/>
          <w:sz w:val="24"/>
          <w:szCs w:val="24"/>
        </w:rPr>
        <w:t>(VCFA)</w:t>
      </w:r>
      <w:r w:rsidR="000962FC" w:rsidRPr="000962FC">
        <w:rPr>
          <w:rFonts w:ascii="Calibri" w:hAnsi="Calibri" w:cs="Calibri"/>
          <w:b w:val="0"/>
          <w:sz w:val="24"/>
          <w:szCs w:val="24"/>
        </w:rPr>
        <w:t xml:space="preserve">. </w:t>
      </w:r>
    </w:p>
    <w:p w14:paraId="5E61100E" w14:textId="5F34A75B" w:rsidR="00DA2AAD" w:rsidRDefault="002424B5" w:rsidP="00663FD2">
      <w:pPr>
        <w:pStyle w:val="Heading2"/>
        <w:rPr>
          <w:rFonts w:ascii="Calibri" w:hAnsi="Calibri" w:cs="Calibri"/>
          <w:b w:val="0"/>
          <w:bCs/>
          <w:sz w:val="24"/>
          <w:szCs w:val="24"/>
        </w:rPr>
      </w:pPr>
      <w:r>
        <w:rPr>
          <w:rFonts w:ascii="Calibri" w:hAnsi="Calibri" w:cs="Calibri"/>
          <w:b w:val="0"/>
          <w:bCs/>
          <w:sz w:val="24"/>
          <w:szCs w:val="24"/>
        </w:rPr>
        <w:t xml:space="preserve">Councils should only enter into a Funding Agreement </w:t>
      </w:r>
      <w:r w:rsidR="0077180F">
        <w:rPr>
          <w:rFonts w:ascii="Calibri" w:hAnsi="Calibri" w:cs="Calibri"/>
          <w:b w:val="0"/>
          <w:bCs/>
          <w:sz w:val="24"/>
          <w:szCs w:val="24"/>
        </w:rPr>
        <w:t xml:space="preserve">during the election period (from 22 September 2020 to </w:t>
      </w:r>
      <w:r w:rsidR="006F1416">
        <w:rPr>
          <w:rFonts w:ascii="Calibri" w:hAnsi="Calibri" w:cs="Calibri"/>
          <w:b w:val="0"/>
          <w:bCs/>
          <w:sz w:val="24"/>
          <w:szCs w:val="24"/>
        </w:rPr>
        <w:t xml:space="preserve">24 October 2020) where it is in compliance with </w:t>
      </w:r>
      <w:r w:rsidR="007866AE">
        <w:rPr>
          <w:rFonts w:ascii="Calibri" w:hAnsi="Calibri" w:cs="Calibri"/>
          <w:b w:val="0"/>
          <w:bCs/>
          <w:sz w:val="24"/>
          <w:szCs w:val="24"/>
        </w:rPr>
        <w:t xml:space="preserve">its </w:t>
      </w:r>
      <w:r w:rsidR="004B26E1">
        <w:rPr>
          <w:rFonts w:ascii="Calibri" w:hAnsi="Calibri" w:cs="Calibri"/>
          <w:b w:val="0"/>
          <w:bCs/>
          <w:sz w:val="24"/>
          <w:szCs w:val="24"/>
        </w:rPr>
        <w:t>election period policy and delegations.</w:t>
      </w:r>
    </w:p>
    <w:p w14:paraId="24A199AC" w14:textId="733F4C5A" w:rsidR="00663FD2" w:rsidRPr="00663FD2" w:rsidRDefault="00655ECC" w:rsidP="00663FD2">
      <w:pPr>
        <w:pStyle w:val="Heading2"/>
        <w:rPr>
          <w:rFonts w:ascii="Calibri" w:hAnsi="Calibri" w:cs="Calibri"/>
          <w:b w:val="0"/>
          <w:bCs/>
          <w:sz w:val="24"/>
          <w:szCs w:val="24"/>
        </w:rPr>
      </w:pPr>
      <w:r>
        <w:rPr>
          <w:rFonts w:ascii="Calibri" w:hAnsi="Calibri" w:cs="Calibri"/>
          <w:b w:val="0"/>
          <w:bCs/>
          <w:sz w:val="24"/>
          <w:szCs w:val="24"/>
        </w:rPr>
        <w:t>F</w:t>
      </w:r>
      <w:r w:rsidR="00BE4E7F" w:rsidRPr="009D24CB">
        <w:rPr>
          <w:rFonts w:ascii="Calibri" w:hAnsi="Calibri" w:cs="Calibri"/>
          <w:b w:val="0"/>
          <w:bCs/>
          <w:sz w:val="24"/>
          <w:szCs w:val="24"/>
        </w:rPr>
        <w:t>und</w:t>
      </w:r>
      <w:r>
        <w:rPr>
          <w:rFonts w:ascii="Calibri" w:hAnsi="Calibri" w:cs="Calibri"/>
          <w:b w:val="0"/>
          <w:bCs/>
          <w:sz w:val="24"/>
          <w:szCs w:val="24"/>
        </w:rPr>
        <w:t xml:space="preserve">ing under this Program </w:t>
      </w:r>
      <w:r w:rsidR="00BE4E7F" w:rsidRPr="009D24CB">
        <w:rPr>
          <w:rFonts w:ascii="Calibri" w:hAnsi="Calibri" w:cs="Calibri"/>
          <w:b w:val="0"/>
          <w:bCs/>
          <w:sz w:val="24"/>
          <w:szCs w:val="24"/>
        </w:rPr>
        <w:t xml:space="preserve">will be released upon the execution of the </w:t>
      </w:r>
      <w:r>
        <w:rPr>
          <w:rFonts w:ascii="Calibri" w:hAnsi="Calibri" w:cs="Calibri"/>
          <w:b w:val="0"/>
          <w:bCs/>
          <w:sz w:val="24"/>
          <w:szCs w:val="24"/>
        </w:rPr>
        <w:t>VCFA by the Department in accordance with its terms</w:t>
      </w:r>
      <w:r w:rsidR="009A0F27">
        <w:rPr>
          <w:rFonts w:ascii="Calibri" w:hAnsi="Calibri" w:cs="Calibri"/>
          <w:b w:val="0"/>
          <w:bCs/>
          <w:sz w:val="24"/>
          <w:szCs w:val="24"/>
        </w:rPr>
        <w:t xml:space="preserve"> and will be required to be expended by 30 </w:t>
      </w:r>
      <w:r w:rsidR="00E81FB0">
        <w:rPr>
          <w:rFonts w:ascii="Calibri" w:hAnsi="Calibri" w:cs="Calibri"/>
          <w:b w:val="0"/>
          <w:bCs/>
          <w:sz w:val="24"/>
          <w:szCs w:val="24"/>
        </w:rPr>
        <w:t>June</w:t>
      </w:r>
      <w:r w:rsidR="009A0F27">
        <w:rPr>
          <w:rFonts w:ascii="Calibri" w:hAnsi="Calibri" w:cs="Calibri"/>
          <w:b w:val="0"/>
          <w:bCs/>
          <w:sz w:val="24"/>
          <w:szCs w:val="24"/>
        </w:rPr>
        <w:t xml:space="preserve"> 2021</w:t>
      </w:r>
      <w:r w:rsidR="00BE4E7F" w:rsidRPr="009D24CB">
        <w:rPr>
          <w:rFonts w:ascii="Calibri" w:hAnsi="Calibri" w:cs="Calibri"/>
          <w:b w:val="0"/>
          <w:bCs/>
          <w:sz w:val="24"/>
          <w:szCs w:val="24"/>
        </w:rPr>
        <w:t xml:space="preserve">.  </w:t>
      </w:r>
    </w:p>
    <w:p w14:paraId="3B9FFA09" w14:textId="073012D1" w:rsidR="009A0F27" w:rsidRDefault="00655ECC" w:rsidP="00663FD2">
      <w:pPr>
        <w:pStyle w:val="Heading2"/>
        <w:rPr>
          <w:rFonts w:ascii="Calibri" w:hAnsi="Calibri" w:cs="Calibri"/>
          <w:b w:val="0"/>
          <w:sz w:val="24"/>
          <w:szCs w:val="24"/>
        </w:rPr>
      </w:pPr>
      <w:r>
        <w:rPr>
          <w:rFonts w:ascii="Calibri" w:hAnsi="Calibri" w:cs="Calibri"/>
          <w:b w:val="0"/>
          <w:sz w:val="24"/>
          <w:szCs w:val="24"/>
        </w:rPr>
        <w:t>Council</w:t>
      </w:r>
      <w:r w:rsidR="009A0F27">
        <w:rPr>
          <w:rFonts w:ascii="Calibri" w:hAnsi="Calibri" w:cs="Calibri"/>
          <w:b w:val="0"/>
          <w:sz w:val="24"/>
          <w:szCs w:val="24"/>
        </w:rPr>
        <w:t>s</w:t>
      </w:r>
      <w:r>
        <w:rPr>
          <w:rFonts w:ascii="Calibri" w:hAnsi="Calibri" w:cs="Calibri"/>
          <w:b w:val="0"/>
          <w:sz w:val="24"/>
          <w:szCs w:val="24"/>
        </w:rPr>
        <w:t xml:space="preserve"> </w:t>
      </w:r>
      <w:r w:rsidR="00C77A6C">
        <w:rPr>
          <w:rFonts w:ascii="Calibri" w:hAnsi="Calibri" w:cs="Calibri"/>
          <w:b w:val="0"/>
          <w:sz w:val="24"/>
          <w:szCs w:val="24"/>
        </w:rPr>
        <w:t xml:space="preserve">can </w:t>
      </w:r>
      <w:r w:rsidR="00FD44E1">
        <w:rPr>
          <w:rFonts w:ascii="Calibri" w:hAnsi="Calibri" w:cs="Calibri"/>
          <w:b w:val="0"/>
          <w:sz w:val="24"/>
          <w:szCs w:val="24"/>
        </w:rPr>
        <w:t xml:space="preserve">use </w:t>
      </w:r>
      <w:r w:rsidR="00E65867">
        <w:rPr>
          <w:rFonts w:ascii="Calibri" w:hAnsi="Calibri" w:cs="Calibri"/>
          <w:b w:val="0"/>
          <w:sz w:val="24"/>
          <w:szCs w:val="24"/>
        </w:rPr>
        <w:t xml:space="preserve">funds </w:t>
      </w:r>
      <w:r w:rsidR="00D23B27">
        <w:rPr>
          <w:rFonts w:ascii="Calibri" w:hAnsi="Calibri" w:cs="Calibri"/>
          <w:b w:val="0"/>
          <w:sz w:val="24"/>
          <w:szCs w:val="24"/>
        </w:rPr>
        <w:t xml:space="preserve">from the Program </w:t>
      </w:r>
      <w:r w:rsidR="00412358">
        <w:rPr>
          <w:rFonts w:ascii="Calibri" w:hAnsi="Calibri" w:cs="Calibri"/>
          <w:b w:val="0"/>
          <w:sz w:val="24"/>
          <w:szCs w:val="24"/>
        </w:rPr>
        <w:t xml:space="preserve">for </w:t>
      </w:r>
      <w:r w:rsidR="00812691">
        <w:rPr>
          <w:rFonts w:ascii="Calibri" w:hAnsi="Calibri" w:cs="Calibri"/>
          <w:b w:val="0"/>
          <w:sz w:val="24"/>
          <w:szCs w:val="24"/>
        </w:rPr>
        <w:t>permitted</w:t>
      </w:r>
      <w:r w:rsidR="00E80E51">
        <w:rPr>
          <w:rFonts w:ascii="Calibri" w:hAnsi="Calibri" w:cs="Calibri"/>
          <w:b w:val="0"/>
          <w:sz w:val="24"/>
          <w:szCs w:val="24"/>
        </w:rPr>
        <w:t xml:space="preserve"> </w:t>
      </w:r>
      <w:r w:rsidR="00812691" w:rsidRPr="00D96C7B">
        <w:rPr>
          <w:rFonts w:ascii="Calibri" w:hAnsi="Calibri" w:cs="Calibri"/>
          <w:b w:val="0"/>
          <w:sz w:val="24"/>
          <w:szCs w:val="24"/>
        </w:rPr>
        <w:t>activities</w:t>
      </w:r>
      <w:r w:rsidR="0026203D">
        <w:rPr>
          <w:rFonts w:ascii="Calibri" w:hAnsi="Calibri" w:cs="Calibri"/>
          <w:b w:val="0"/>
          <w:sz w:val="24"/>
          <w:szCs w:val="24"/>
        </w:rPr>
        <w:t xml:space="preserve"> (Section 3.1</w:t>
      </w:r>
      <w:r w:rsidR="004B3341">
        <w:rPr>
          <w:rFonts w:ascii="Calibri" w:hAnsi="Calibri" w:cs="Calibri"/>
          <w:b w:val="0"/>
          <w:sz w:val="24"/>
          <w:szCs w:val="24"/>
        </w:rPr>
        <w:t>) undertaken</w:t>
      </w:r>
      <w:r w:rsidR="00522335">
        <w:rPr>
          <w:rFonts w:ascii="Calibri" w:hAnsi="Calibri" w:cs="Calibri"/>
          <w:b w:val="0"/>
          <w:sz w:val="24"/>
          <w:szCs w:val="24"/>
        </w:rPr>
        <w:t xml:space="preserve"> </w:t>
      </w:r>
      <w:r w:rsidR="009A0F27">
        <w:rPr>
          <w:rFonts w:ascii="Calibri" w:hAnsi="Calibri" w:cs="Calibri"/>
          <w:b w:val="0"/>
          <w:sz w:val="24"/>
          <w:szCs w:val="24"/>
        </w:rPr>
        <w:t xml:space="preserve">from the date </w:t>
      </w:r>
      <w:r w:rsidR="00F2168C">
        <w:rPr>
          <w:rFonts w:ascii="Calibri" w:hAnsi="Calibri" w:cs="Calibri"/>
          <w:b w:val="0"/>
          <w:sz w:val="24"/>
          <w:szCs w:val="24"/>
        </w:rPr>
        <w:t>t</w:t>
      </w:r>
      <w:r w:rsidR="00CC05C3">
        <w:rPr>
          <w:rFonts w:ascii="Calibri" w:hAnsi="Calibri" w:cs="Calibri"/>
          <w:b w:val="0"/>
          <w:sz w:val="24"/>
          <w:szCs w:val="24"/>
        </w:rPr>
        <w:t>he</w:t>
      </w:r>
      <w:r w:rsidR="009A0F27">
        <w:rPr>
          <w:rFonts w:ascii="Calibri" w:hAnsi="Calibri" w:cs="Calibri"/>
          <w:b w:val="0"/>
          <w:sz w:val="24"/>
          <w:szCs w:val="24"/>
        </w:rPr>
        <w:t xml:space="preserve"> Program was</w:t>
      </w:r>
      <w:r w:rsidR="00CC05C3">
        <w:rPr>
          <w:rFonts w:ascii="Calibri" w:hAnsi="Calibri" w:cs="Calibri"/>
          <w:b w:val="0"/>
          <w:sz w:val="24"/>
          <w:szCs w:val="24"/>
        </w:rPr>
        <w:t xml:space="preserve"> </w:t>
      </w:r>
      <w:r w:rsidR="009C7DF6">
        <w:rPr>
          <w:rFonts w:ascii="Calibri" w:hAnsi="Calibri" w:cs="Calibri"/>
          <w:b w:val="0"/>
          <w:sz w:val="24"/>
          <w:szCs w:val="24"/>
        </w:rPr>
        <w:t>announce</w:t>
      </w:r>
      <w:r w:rsidR="009A0F27">
        <w:rPr>
          <w:rFonts w:ascii="Calibri" w:hAnsi="Calibri" w:cs="Calibri"/>
          <w:b w:val="0"/>
          <w:sz w:val="24"/>
          <w:szCs w:val="24"/>
        </w:rPr>
        <w:t xml:space="preserve">d being </w:t>
      </w:r>
      <w:r w:rsidR="00CC05C3">
        <w:rPr>
          <w:rFonts w:ascii="Calibri" w:hAnsi="Calibri" w:cs="Calibri"/>
          <w:b w:val="0"/>
          <w:sz w:val="24"/>
          <w:szCs w:val="24"/>
        </w:rPr>
        <w:t>14 September 2020</w:t>
      </w:r>
      <w:r w:rsidR="00812691">
        <w:rPr>
          <w:rFonts w:ascii="Calibri" w:hAnsi="Calibri" w:cs="Calibri"/>
          <w:b w:val="0"/>
          <w:sz w:val="24"/>
          <w:szCs w:val="24"/>
        </w:rPr>
        <w:t xml:space="preserve">. </w:t>
      </w:r>
    </w:p>
    <w:p w14:paraId="2C4C64BC" w14:textId="5F28DD72" w:rsidR="00663FD2" w:rsidRPr="00E12DC2" w:rsidRDefault="009A0F27" w:rsidP="00C537ED">
      <w:pPr>
        <w:pStyle w:val="Heading2"/>
        <w:rPr>
          <w:rFonts w:ascii="Calibri" w:hAnsi="Calibri" w:cs="Calibri"/>
          <w:b w:val="0"/>
          <w:sz w:val="24"/>
          <w:szCs w:val="24"/>
        </w:rPr>
      </w:pPr>
      <w:r w:rsidRPr="00E12DC2">
        <w:rPr>
          <w:rFonts w:ascii="Calibri" w:hAnsi="Calibri" w:cs="Calibri"/>
          <w:b w:val="0"/>
          <w:sz w:val="24"/>
          <w:szCs w:val="24"/>
        </w:rPr>
        <w:t>Councils will need to ensure that a</w:t>
      </w:r>
      <w:r w:rsidR="00663FD2" w:rsidRPr="00E12DC2">
        <w:rPr>
          <w:rFonts w:ascii="Calibri" w:hAnsi="Calibri" w:cs="Calibri"/>
          <w:b w:val="0"/>
          <w:sz w:val="24"/>
          <w:szCs w:val="24"/>
        </w:rPr>
        <w:t xml:space="preserve">ll activities undertaken </w:t>
      </w:r>
      <w:r w:rsidRPr="00E12DC2">
        <w:rPr>
          <w:rFonts w:ascii="Calibri" w:hAnsi="Calibri" w:cs="Calibri"/>
          <w:b w:val="0"/>
          <w:sz w:val="24"/>
          <w:szCs w:val="24"/>
        </w:rPr>
        <w:t>as part of any outdoor dining and activation project as part of this Program, compl</w:t>
      </w:r>
      <w:r w:rsidR="00B655B6">
        <w:rPr>
          <w:rFonts w:ascii="Calibri" w:hAnsi="Calibri" w:cs="Calibri"/>
          <w:b w:val="0"/>
          <w:sz w:val="24"/>
          <w:szCs w:val="24"/>
        </w:rPr>
        <w:t>y</w:t>
      </w:r>
      <w:r w:rsidRPr="00E12DC2">
        <w:rPr>
          <w:rFonts w:ascii="Calibri" w:hAnsi="Calibri" w:cs="Calibri"/>
          <w:b w:val="0"/>
          <w:sz w:val="24"/>
          <w:szCs w:val="24"/>
        </w:rPr>
        <w:t xml:space="preserve"> with the directions of the </w:t>
      </w:r>
      <w:r w:rsidRPr="00E12DC2">
        <w:rPr>
          <w:rFonts w:ascii="Calibri" w:hAnsi="Calibri" w:cs="Calibri"/>
          <w:b w:val="0"/>
          <w:sz w:val="24"/>
          <w:szCs w:val="24"/>
        </w:rPr>
        <w:lastRenderedPageBreak/>
        <w:t>Victorian Chief Health Officer that are applicable at the time of any activation (</w:t>
      </w:r>
      <w:r w:rsidR="00D96C7B" w:rsidRPr="00E12DC2">
        <w:rPr>
          <w:rFonts w:ascii="Calibri" w:hAnsi="Calibri" w:cs="Calibri"/>
          <w:b w:val="0"/>
          <w:sz w:val="24"/>
          <w:szCs w:val="24"/>
        </w:rPr>
        <w:t xml:space="preserve">available </w:t>
      </w:r>
      <w:r w:rsidR="00D96C7B" w:rsidRPr="00CE64C5">
        <w:rPr>
          <w:rFonts w:ascii="Calibri" w:hAnsi="Calibri" w:cs="Calibri"/>
          <w:b w:val="0"/>
          <w:color w:val="000000" w:themeColor="text1"/>
          <w:sz w:val="24"/>
          <w:szCs w:val="24"/>
        </w:rPr>
        <w:t xml:space="preserve">from </w:t>
      </w:r>
      <w:hyperlink r:id="rId13" w:history="1">
        <w:r w:rsidR="00D96C7B" w:rsidRPr="00CE64C5">
          <w:rPr>
            <w:rStyle w:val="Hyperlink"/>
            <w:rFonts w:ascii="Calibri" w:hAnsi="Calibri" w:cs="Calibri"/>
            <w:b w:val="0"/>
            <w:color w:val="000000" w:themeColor="text1"/>
            <w:sz w:val="24"/>
            <w:szCs w:val="24"/>
          </w:rPr>
          <w:t>https://www.dhhs.vic.gov.au/business-sector-coronavirus-disease-covid-19</w:t>
        </w:r>
      </w:hyperlink>
      <w:r w:rsidR="00D96C7B" w:rsidRPr="00CE64C5">
        <w:rPr>
          <w:rFonts w:ascii="Calibri" w:hAnsi="Calibri" w:cs="Calibri"/>
          <w:b w:val="0"/>
          <w:color w:val="000000" w:themeColor="text1"/>
          <w:sz w:val="24"/>
          <w:szCs w:val="24"/>
        </w:rPr>
        <w:t xml:space="preserve"> and </w:t>
      </w:r>
      <w:r w:rsidRPr="00CE64C5">
        <w:rPr>
          <w:rFonts w:ascii="Calibri" w:hAnsi="Calibri" w:cs="Calibri"/>
          <w:b w:val="0"/>
          <w:color w:val="000000" w:themeColor="text1"/>
          <w:sz w:val="24"/>
          <w:szCs w:val="24"/>
        </w:rPr>
        <w:t xml:space="preserve">amended from </w:t>
      </w:r>
      <w:r w:rsidRPr="00E12DC2">
        <w:rPr>
          <w:rFonts w:ascii="Calibri" w:hAnsi="Calibri" w:cs="Calibri"/>
          <w:b w:val="0"/>
          <w:sz w:val="24"/>
          <w:szCs w:val="24"/>
        </w:rPr>
        <w:t>time to time)</w:t>
      </w:r>
      <w:r w:rsidR="00A4651D" w:rsidRPr="00E12DC2">
        <w:rPr>
          <w:rFonts w:ascii="Calibri" w:hAnsi="Calibri" w:cs="Calibri"/>
          <w:b w:val="0"/>
          <w:sz w:val="24"/>
          <w:szCs w:val="24"/>
        </w:rPr>
        <w:t xml:space="preserve">. </w:t>
      </w:r>
    </w:p>
    <w:p w14:paraId="29DC7E4C" w14:textId="29B4F60B" w:rsidR="00A968B1" w:rsidRDefault="00E80150" w:rsidP="00A968B1">
      <w:pPr>
        <w:pStyle w:val="Heading2"/>
        <w:keepNext w:val="0"/>
        <w:widowControl w:val="0"/>
        <w:rPr>
          <w:rFonts w:ascii="Calibri" w:hAnsi="Calibri" w:cs="Calibri"/>
          <w:b w:val="0"/>
          <w:bCs/>
          <w:sz w:val="24"/>
          <w:szCs w:val="24"/>
        </w:rPr>
      </w:pPr>
      <w:r>
        <w:rPr>
          <w:rFonts w:ascii="Calibri" w:hAnsi="Calibri" w:cs="Calibri"/>
          <w:b w:val="0"/>
          <w:sz w:val="24"/>
          <w:szCs w:val="24"/>
        </w:rPr>
        <w:t>Council</w:t>
      </w:r>
      <w:r w:rsidR="00832EA0">
        <w:rPr>
          <w:rFonts w:ascii="Calibri" w:hAnsi="Calibri" w:cs="Calibri"/>
          <w:b w:val="0"/>
          <w:sz w:val="24"/>
          <w:szCs w:val="24"/>
        </w:rPr>
        <w:t>s</w:t>
      </w:r>
      <w:r>
        <w:rPr>
          <w:rFonts w:ascii="Calibri" w:hAnsi="Calibri" w:cs="Calibri"/>
          <w:b w:val="0"/>
          <w:sz w:val="24"/>
          <w:szCs w:val="24"/>
        </w:rPr>
        <w:t xml:space="preserve"> will be required to complete and submit to the Department an </w:t>
      </w:r>
      <w:r w:rsidR="00AD109F">
        <w:rPr>
          <w:rFonts w:ascii="Calibri" w:hAnsi="Calibri" w:cs="Calibri"/>
          <w:b w:val="0"/>
          <w:sz w:val="24"/>
          <w:szCs w:val="24"/>
        </w:rPr>
        <w:t>acquittal</w:t>
      </w:r>
      <w:r>
        <w:rPr>
          <w:rFonts w:ascii="Calibri" w:hAnsi="Calibri" w:cs="Calibri"/>
          <w:b w:val="0"/>
          <w:sz w:val="24"/>
          <w:szCs w:val="24"/>
        </w:rPr>
        <w:t xml:space="preserve"> form in respect of the funding (to be provided by</w:t>
      </w:r>
      <w:r w:rsidR="00AD109F">
        <w:rPr>
          <w:rFonts w:ascii="Calibri" w:hAnsi="Calibri" w:cs="Calibri"/>
          <w:b w:val="0"/>
          <w:sz w:val="24"/>
          <w:szCs w:val="24"/>
        </w:rPr>
        <w:t xml:space="preserve"> the </w:t>
      </w:r>
      <w:r w:rsidR="007E501D">
        <w:rPr>
          <w:rFonts w:ascii="Calibri" w:hAnsi="Calibri" w:cs="Calibri"/>
          <w:b w:val="0"/>
          <w:sz w:val="24"/>
          <w:szCs w:val="24"/>
        </w:rPr>
        <w:t>D</w:t>
      </w:r>
      <w:r w:rsidR="00AD109F">
        <w:rPr>
          <w:rFonts w:ascii="Calibri" w:hAnsi="Calibri" w:cs="Calibri"/>
          <w:b w:val="0"/>
          <w:sz w:val="24"/>
          <w:szCs w:val="24"/>
        </w:rPr>
        <w:t>epartment</w:t>
      </w:r>
      <w:r>
        <w:rPr>
          <w:rFonts w:ascii="Calibri" w:hAnsi="Calibri" w:cs="Calibri"/>
          <w:b w:val="0"/>
          <w:sz w:val="24"/>
          <w:szCs w:val="24"/>
        </w:rPr>
        <w:t>).</w:t>
      </w:r>
      <w:r w:rsidR="00AD109F">
        <w:rPr>
          <w:rFonts w:ascii="Calibri" w:hAnsi="Calibri" w:cs="Calibri"/>
          <w:b w:val="0"/>
          <w:sz w:val="24"/>
          <w:szCs w:val="24"/>
        </w:rPr>
        <w:t xml:space="preserve"> </w:t>
      </w:r>
      <w:r w:rsidR="00A968B1">
        <w:rPr>
          <w:rFonts w:ascii="Calibri" w:hAnsi="Calibri" w:cs="Calibri"/>
          <w:b w:val="0"/>
          <w:bCs/>
          <w:sz w:val="24"/>
          <w:szCs w:val="24"/>
        </w:rPr>
        <w:t>Such evidence will include but not be limited to:</w:t>
      </w:r>
    </w:p>
    <w:p w14:paraId="0AE5E0E9" w14:textId="77777777" w:rsidR="00A968B1" w:rsidRPr="00C82126" w:rsidRDefault="00A968B1" w:rsidP="00A968B1">
      <w:pPr>
        <w:pStyle w:val="ListParagraph"/>
        <w:numPr>
          <w:ilvl w:val="0"/>
          <w:numId w:val="9"/>
        </w:numPr>
        <w:ind w:left="993" w:hanging="426"/>
        <w:rPr>
          <w:rFonts w:ascii="Calibri" w:hAnsi="Calibri" w:cs="Calibri"/>
          <w:bCs/>
          <w:color w:val="auto"/>
          <w:sz w:val="24"/>
          <w:szCs w:val="24"/>
        </w:rPr>
      </w:pPr>
      <w:r w:rsidRPr="00C82126">
        <w:rPr>
          <w:rFonts w:ascii="Calibri" w:hAnsi="Calibri" w:cs="Calibri"/>
          <w:bCs/>
          <w:color w:val="auto"/>
          <w:sz w:val="24"/>
          <w:szCs w:val="24"/>
        </w:rPr>
        <w:t>photographic evidence of outdoor eating and entertainment sites;</w:t>
      </w:r>
    </w:p>
    <w:p w14:paraId="2FF20012" w14:textId="77777777" w:rsidR="00A968B1" w:rsidRPr="00C82126" w:rsidRDefault="00A968B1" w:rsidP="00A968B1">
      <w:pPr>
        <w:pStyle w:val="ListParagraph"/>
        <w:numPr>
          <w:ilvl w:val="0"/>
          <w:numId w:val="9"/>
        </w:numPr>
        <w:ind w:left="993" w:hanging="426"/>
        <w:rPr>
          <w:rFonts w:ascii="Calibri" w:hAnsi="Calibri" w:cs="Calibri"/>
          <w:bCs/>
          <w:color w:val="auto"/>
          <w:sz w:val="24"/>
          <w:szCs w:val="24"/>
        </w:rPr>
      </w:pPr>
      <w:r w:rsidRPr="00C82126">
        <w:rPr>
          <w:rFonts w:ascii="Calibri" w:hAnsi="Calibri" w:cs="Calibri"/>
          <w:bCs/>
          <w:color w:val="auto"/>
          <w:sz w:val="24"/>
          <w:szCs w:val="24"/>
        </w:rPr>
        <w:t xml:space="preserve">an acquittal of funding provided under this Program; </w:t>
      </w:r>
    </w:p>
    <w:p w14:paraId="71F97992" w14:textId="77777777" w:rsidR="00A968B1" w:rsidRPr="00C82126" w:rsidRDefault="00A968B1" w:rsidP="00A968B1">
      <w:pPr>
        <w:pStyle w:val="ListParagraph"/>
        <w:numPr>
          <w:ilvl w:val="0"/>
          <w:numId w:val="9"/>
        </w:numPr>
        <w:ind w:left="993" w:hanging="426"/>
        <w:rPr>
          <w:rFonts w:ascii="Calibri" w:hAnsi="Calibri" w:cs="Calibri"/>
          <w:bCs/>
          <w:color w:val="auto"/>
          <w:sz w:val="24"/>
          <w:szCs w:val="24"/>
        </w:rPr>
      </w:pPr>
      <w:r w:rsidRPr="00C82126">
        <w:rPr>
          <w:rFonts w:ascii="Calibri" w:hAnsi="Calibri" w:cs="Calibri"/>
          <w:bCs/>
          <w:color w:val="auto"/>
          <w:sz w:val="24"/>
          <w:szCs w:val="24"/>
        </w:rPr>
        <w:t>a report setting out the activities undertaken as part of the Program including any data gathered in respect of those activities such as the number of patrons, success of the outdoor activations and issues or problems encountered.</w:t>
      </w:r>
    </w:p>
    <w:p w14:paraId="79915B66" w14:textId="7DD83D6A" w:rsidR="00DE0412" w:rsidRDefault="00DE0412" w:rsidP="00DE0412">
      <w:pPr>
        <w:pStyle w:val="Heading2"/>
        <w:rPr>
          <w:rFonts w:ascii="Calibri" w:eastAsia="Calibri" w:hAnsi="Calibri" w:cs="Calibri"/>
          <w:b w:val="0"/>
          <w:color w:val="292929"/>
          <w:sz w:val="24"/>
          <w:szCs w:val="24"/>
          <w:lang w:val="en-US"/>
        </w:rPr>
      </w:pPr>
      <w:r>
        <w:rPr>
          <w:rFonts w:ascii="Calibri" w:eastAsia="Calibri" w:hAnsi="Calibri" w:cs="Calibri"/>
          <w:b w:val="0"/>
          <w:color w:val="292929"/>
          <w:sz w:val="24"/>
          <w:szCs w:val="24"/>
          <w:lang w:val="en-US"/>
        </w:rPr>
        <w:t>Councils</w:t>
      </w:r>
      <w:r w:rsidRPr="003A4600">
        <w:rPr>
          <w:rFonts w:ascii="Calibri" w:eastAsia="Calibri" w:hAnsi="Calibri" w:cs="Calibri"/>
          <w:b w:val="0"/>
          <w:color w:val="292929"/>
          <w:sz w:val="24"/>
          <w:szCs w:val="24"/>
          <w:lang w:val="en-US"/>
        </w:rPr>
        <w:t xml:space="preserve"> may </w:t>
      </w:r>
      <w:r>
        <w:rPr>
          <w:rFonts w:ascii="Calibri" w:eastAsia="Calibri" w:hAnsi="Calibri" w:cs="Calibri"/>
          <w:b w:val="0"/>
          <w:color w:val="292929"/>
          <w:sz w:val="24"/>
          <w:szCs w:val="24"/>
          <w:lang w:val="en-US"/>
        </w:rPr>
        <w:t xml:space="preserve">also </w:t>
      </w:r>
      <w:r w:rsidRPr="003A4600">
        <w:rPr>
          <w:rFonts w:ascii="Calibri" w:eastAsia="Calibri" w:hAnsi="Calibri" w:cs="Calibri"/>
          <w:b w:val="0"/>
          <w:color w:val="292929"/>
          <w:sz w:val="24"/>
          <w:szCs w:val="24"/>
          <w:lang w:val="en-US"/>
        </w:rPr>
        <w:t xml:space="preserve">be required to provide further </w:t>
      </w:r>
      <w:r w:rsidR="00CA55B4">
        <w:rPr>
          <w:rFonts w:ascii="Calibri" w:eastAsia="Calibri" w:hAnsi="Calibri" w:cs="Calibri"/>
          <w:b w:val="0"/>
          <w:color w:val="292929"/>
          <w:sz w:val="24"/>
          <w:szCs w:val="24"/>
          <w:lang w:val="en-US"/>
        </w:rPr>
        <w:t xml:space="preserve">acquittal </w:t>
      </w:r>
      <w:r w:rsidRPr="003A4600">
        <w:rPr>
          <w:rFonts w:ascii="Calibri" w:eastAsia="Calibri" w:hAnsi="Calibri" w:cs="Calibri"/>
          <w:b w:val="0"/>
          <w:color w:val="292929"/>
          <w:sz w:val="24"/>
          <w:szCs w:val="24"/>
          <w:lang w:val="en-US"/>
        </w:rPr>
        <w:t xml:space="preserve">information at the Department’s discretion. </w:t>
      </w:r>
    </w:p>
    <w:p w14:paraId="703B8582" w14:textId="1B54C0B4" w:rsidR="00976782" w:rsidRPr="00976782" w:rsidRDefault="0001092B" w:rsidP="008A0584">
      <w:pPr>
        <w:pStyle w:val="Heading2"/>
        <w:rPr>
          <w:rFonts w:ascii="Calibri" w:hAnsi="Calibri" w:cs="Calibri"/>
          <w:b w:val="0"/>
          <w:sz w:val="24"/>
          <w:szCs w:val="24"/>
        </w:rPr>
      </w:pPr>
      <w:r w:rsidRPr="007B2642">
        <w:rPr>
          <w:rFonts w:ascii="Calibri" w:hAnsi="Calibri" w:cs="Calibri"/>
          <w:b w:val="0"/>
          <w:sz w:val="24"/>
          <w:szCs w:val="24"/>
        </w:rPr>
        <w:t xml:space="preserve">In the event </w:t>
      </w:r>
      <w:r>
        <w:rPr>
          <w:rFonts w:ascii="Calibri" w:hAnsi="Calibri" w:cs="Calibri"/>
          <w:b w:val="0"/>
          <w:sz w:val="24"/>
          <w:szCs w:val="24"/>
        </w:rPr>
        <w:t>that</w:t>
      </w:r>
      <w:r w:rsidR="0001501F">
        <w:rPr>
          <w:rFonts w:ascii="Calibri" w:hAnsi="Calibri" w:cs="Calibri"/>
          <w:b w:val="0"/>
          <w:sz w:val="24"/>
          <w:szCs w:val="24"/>
        </w:rPr>
        <w:t xml:space="preserve"> </w:t>
      </w:r>
      <w:r w:rsidR="00D96C7B">
        <w:rPr>
          <w:rFonts w:ascii="Calibri" w:hAnsi="Calibri" w:cs="Calibri"/>
          <w:b w:val="0"/>
          <w:sz w:val="24"/>
          <w:szCs w:val="24"/>
        </w:rPr>
        <w:t xml:space="preserve">any portion of </w:t>
      </w:r>
      <w:r w:rsidR="000E0F1E">
        <w:rPr>
          <w:rFonts w:ascii="Calibri" w:hAnsi="Calibri" w:cs="Calibri"/>
          <w:b w:val="0"/>
          <w:sz w:val="24"/>
          <w:szCs w:val="24"/>
        </w:rPr>
        <w:t xml:space="preserve">the </w:t>
      </w:r>
      <w:r>
        <w:rPr>
          <w:rFonts w:ascii="Calibri" w:hAnsi="Calibri" w:cs="Calibri"/>
          <w:b w:val="0"/>
          <w:sz w:val="24"/>
          <w:szCs w:val="24"/>
        </w:rPr>
        <w:t>fund</w:t>
      </w:r>
      <w:r w:rsidR="00D96C7B">
        <w:rPr>
          <w:rFonts w:ascii="Calibri" w:hAnsi="Calibri" w:cs="Calibri"/>
          <w:b w:val="0"/>
          <w:sz w:val="24"/>
          <w:szCs w:val="24"/>
        </w:rPr>
        <w:t>ing</w:t>
      </w:r>
      <w:r>
        <w:rPr>
          <w:rFonts w:ascii="Calibri" w:hAnsi="Calibri" w:cs="Calibri"/>
          <w:b w:val="0"/>
          <w:sz w:val="24"/>
          <w:szCs w:val="24"/>
        </w:rPr>
        <w:t xml:space="preserve"> </w:t>
      </w:r>
      <w:r w:rsidR="00D96C7B">
        <w:rPr>
          <w:rFonts w:ascii="Calibri" w:hAnsi="Calibri" w:cs="Calibri"/>
          <w:b w:val="0"/>
          <w:sz w:val="24"/>
          <w:szCs w:val="24"/>
        </w:rPr>
        <w:t>has</w:t>
      </w:r>
      <w:r w:rsidR="000E0F1E">
        <w:rPr>
          <w:rFonts w:ascii="Calibri" w:hAnsi="Calibri" w:cs="Calibri"/>
          <w:b w:val="0"/>
          <w:sz w:val="24"/>
          <w:szCs w:val="24"/>
        </w:rPr>
        <w:t xml:space="preserve"> not </w:t>
      </w:r>
      <w:r w:rsidR="00D96C7B">
        <w:rPr>
          <w:rFonts w:ascii="Calibri" w:hAnsi="Calibri" w:cs="Calibri"/>
          <w:b w:val="0"/>
          <w:sz w:val="24"/>
          <w:szCs w:val="24"/>
        </w:rPr>
        <w:t xml:space="preserve">been </w:t>
      </w:r>
      <w:r w:rsidR="009B1FD8">
        <w:rPr>
          <w:rFonts w:ascii="Calibri" w:hAnsi="Calibri" w:cs="Calibri"/>
          <w:b w:val="0"/>
          <w:sz w:val="24"/>
          <w:szCs w:val="24"/>
        </w:rPr>
        <w:t>f</w:t>
      </w:r>
      <w:r w:rsidR="000E0F1E">
        <w:rPr>
          <w:rFonts w:ascii="Calibri" w:hAnsi="Calibri" w:cs="Calibri"/>
          <w:b w:val="0"/>
          <w:sz w:val="24"/>
          <w:szCs w:val="24"/>
        </w:rPr>
        <w:t xml:space="preserve">ully </w:t>
      </w:r>
      <w:r w:rsidR="00D96C7B">
        <w:rPr>
          <w:rFonts w:ascii="Calibri" w:hAnsi="Calibri" w:cs="Calibri"/>
          <w:b w:val="0"/>
          <w:sz w:val="24"/>
          <w:szCs w:val="24"/>
        </w:rPr>
        <w:t xml:space="preserve">expended </w:t>
      </w:r>
      <w:r w:rsidR="009B1FD8">
        <w:rPr>
          <w:rFonts w:ascii="Calibri" w:hAnsi="Calibri" w:cs="Calibri"/>
          <w:b w:val="0"/>
          <w:sz w:val="24"/>
          <w:szCs w:val="24"/>
        </w:rPr>
        <w:t xml:space="preserve">by </w:t>
      </w:r>
      <w:r w:rsidR="001B5D9F" w:rsidRPr="000C028E">
        <w:rPr>
          <w:rFonts w:ascii="Calibri" w:hAnsi="Calibri" w:cs="Calibri"/>
          <w:b w:val="0"/>
          <w:sz w:val="24"/>
          <w:szCs w:val="24"/>
        </w:rPr>
        <w:t>3</w:t>
      </w:r>
      <w:r w:rsidR="00E43BA0" w:rsidRPr="000C028E">
        <w:rPr>
          <w:rFonts w:ascii="Calibri" w:hAnsi="Calibri" w:cs="Calibri"/>
          <w:b w:val="0"/>
          <w:sz w:val="24"/>
          <w:szCs w:val="24"/>
        </w:rPr>
        <w:t xml:space="preserve">0 </w:t>
      </w:r>
      <w:r w:rsidR="001E48C6" w:rsidRPr="000C028E">
        <w:rPr>
          <w:rFonts w:ascii="Calibri" w:hAnsi="Calibri" w:cs="Calibri"/>
          <w:b w:val="0"/>
          <w:sz w:val="24"/>
          <w:szCs w:val="24"/>
        </w:rPr>
        <w:t>June 2021</w:t>
      </w:r>
      <w:r w:rsidR="00D96C7B" w:rsidRPr="000C028E">
        <w:rPr>
          <w:rFonts w:ascii="Calibri" w:hAnsi="Calibri" w:cs="Calibri"/>
          <w:b w:val="0"/>
          <w:sz w:val="24"/>
          <w:szCs w:val="24"/>
        </w:rPr>
        <w:t xml:space="preserve"> in accordance with these guidelines and the VCFA</w:t>
      </w:r>
      <w:r w:rsidR="00217781" w:rsidRPr="000C028E">
        <w:rPr>
          <w:rFonts w:ascii="Calibri" w:hAnsi="Calibri" w:cs="Calibri"/>
          <w:b w:val="0"/>
          <w:sz w:val="24"/>
          <w:szCs w:val="24"/>
        </w:rPr>
        <w:t xml:space="preserve">, </w:t>
      </w:r>
      <w:r w:rsidR="007E501D" w:rsidRPr="000C028E">
        <w:rPr>
          <w:rFonts w:ascii="Calibri" w:hAnsi="Calibri" w:cs="Calibri"/>
          <w:b w:val="0"/>
          <w:sz w:val="24"/>
          <w:szCs w:val="24"/>
        </w:rPr>
        <w:t>Councils</w:t>
      </w:r>
      <w:r w:rsidRPr="000C028E">
        <w:rPr>
          <w:rFonts w:ascii="Calibri" w:hAnsi="Calibri" w:cs="Calibri"/>
          <w:b w:val="0"/>
          <w:sz w:val="24"/>
          <w:szCs w:val="24"/>
        </w:rPr>
        <w:t xml:space="preserve"> will be req</w:t>
      </w:r>
      <w:r w:rsidRPr="007B2642">
        <w:rPr>
          <w:rFonts w:ascii="Calibri" w:hAnsi="Calibri" w:cs="Calibri"/>
          <w:b w:val="0"/>
          <w:sz w:val="24"/>
          <w:szCs w:val="24"/>
        </w:rPr>
        <w:t xml:space="preserve">uired to return </w:t>
      </w:r>
      <w:r w:rsidR="00D96C7B">
        <w:rPr>
          <w:rFonts w:ascii="Calibri" w:hAnsi="Calibri" w:cs="Calibri"/>
          <w:b w:val="0"/>
          <w:sz w:val="24"/>
          <w:szCs w:val="24"/>
        </w:rPr>
        <w:t xml:space="preserve">those </w:t>
      </w:r>
      <w:r w:rsidRPr="007B2642">
        <w:rPr>
          <w:rFonts w:ascii="Calibri" w:hAnsi="Calibri" w:cs="Calibri"/>
          <w:b w:val="0"/>
          <w:sz w:val="24"/>
          <w:szCs w:val="24"/>
        </w:rPr>
        <w:t>funds</w:t>
      </w:r>
      <w:r w:rsidR="00D96C7B">
        <w:rPr>
          <w:rFonts w:ascii="Calibri" w:hAnsi="Calibri" w:cs="Calibri"/>
          <w:b w:val="0"/>
          <w:sz w:val="24"/>
          <w:szCs w:val="24"/>
        </w:rPr>
        <w:t xml:space="preserve"> to the Department</w:t>
      </w:r>
      <w:r w:rsidRPr="007B2642">
        <w:rPr>
          <w:rFonts w:ascii="Calibri" w:hAnsi="Calibri" w:cs="Calibri"/>
          <w:b w:val="0"/>
          <w:sz w:val="24"/>
          <w:szCs w:val="24"/>
        </w:rPr>
        <w:t xml:space="preserve">. </w:t>
      </w:r>
    </w:p>
    <w:p w14:paraId="3C089C91" w14:textId="394B6379" w:rsidR="003209FC" w:rsidRPr="00327302" w:rsidRDefault="003209FC" w:rsidP="003122E4">
      <w:pPr>
        <w:pStyle w:val="Heading1"/>
        <w:keepNext w:val="0"/>
        <w:widowControl w:val="0"/>
        <w:rPr>
          <w:rFonts w:ascii="Calibri" w:hAnsi="Calibri"/>
          <w:b w:val="0"/>
          <w:bCs/>
          <w:szCs w:val="24"/>
        </w:rPr>
      </w:pPr>
      <w:r w:rsidRPr="00327302">
        <w:rPr>
          <w:rFonts w:ascii="Calibri" w:hAnsi="Calibri"/>
          <w:szCs w:val="24"/>
        </w:rPr>
        <w:t>Evaluation</w:t>
      </w:r>
    </w:p>
    <w:p w14:paraId="0C065934" w14:textId="6759F833" w:rsidR="00D808A5" w:rsidRPr="00327302" w:rsidRDefault="003209FC" w:rsidP="00327302">
      <w:pPr>
        <w:pStyle w:val="Heading2"/>
        <w:rPr>
          <w:b w:val="0"/>
        </w:rPr>
      </w:pPr>
      <w:r w:rsidRPr="00327302">
        <w:rPr>
          <w:rFonts w:ascii="Calibri" w:hAnsi="Calibri" w:cs="Calibri"/>
          <w:b w:val="0"/>
          <w:sz w:val="24"/>
          <w:szCs w:val="24"/>
        </w:rPr>
        <w:t xml:space="preserve">Successful applicants will be required to report on the outcomes of their funding </w:t>
      </w:r>
      <w:r w:rsidR="00CE64C5" w:rsidRPr="00327302">
        <w:rPr>
          <w:rFonts w:ascii="Calibri" w:hAnsi="Calibri" w:cs="Calibri"/>
          <w:b w:val="0"/>
          <w:sz w:val="24"/>
          <w:szCs w:val="24"/>
        </w:rPr>
        <w:t>and provide</w:t>
      </w:r>
      <w:r w:rsidRPr="00327302">
        <w:rPr>
          <w:rFonts w:ascii="Calibri" w:hAnsi="Calibri" w:cs="Calibri"/>
          <w:b w:val="0"/>
          <w:sz w:val="24"/>
          <w:szCs w:val="24"/>
        </w:rPr>
        <w:t xml:space="preserve"> </w:t>
      </w:r>
      <w:r w:rsidR="00BB0751" w:rsidRPr="00327302">
        <w:rPr>
          <w:rFonts w:ascii="Calibri" w:hAnsi="Calibri" w:cs="Calibri"/>
          <w:b w:val="0"/>
          <w:sz w:val="24"/>
          <w:szCs w:val="24"/>
        </w:rPr>
        <w:t xml:space="preserve">information </w:t>
      </w:r>
      <w:r w:rsidRPr="00327302">
        <w:rPr>
          <w:rFonts w:ascii="Calibri" w:hAnsi="Calibri" w:cs="Calibri"/>
          <w:b w:val="0"/>
          <w:sz w:val="24"/>
          <w:szCs w:val="24"/>
        </w:rPr>
        <w:t xml:space="preserve">when </w:t>
      </w:r>
      <w:r w:rsidR="0010246C" w:rsidRPr="00327302">
        <w:rPr>
          <w:rFonts w:ascii="Calibri" w:hAnsi="Calibri" w:cs="Calibri"/>
          <w:b w:val="0"/>
          <w:sz w:val="24"/>
          <w:szCs w:val="24"/>
        </w:rPr>
        <w:t>required to</w:t>
      </w:r>
      <w:r w:rsidRPr="00327302">
        <w:rPr>
          <w:rFonts w:ascii="Calibri" w:hAnsi="Calibri" w:cs="Calibri"/>
          <w:b w:val="0"/>
          <w:sz w:val="24"/>
          <w:szCs w:val="24"/>
        </w:rPr>
        <w:t xml:space="preserve"> the department for the evaluation of the program</w:t>
      </w:r>
      <w:r w:rsidRPr="00327302">
        <w:rPr>
          <w:b w:val="0"/>
        </w:rPr>
        <w:t>.</w:t>
      </w:r>
    </w:p>
    <w:p w14:paraId="6618F816" w14:textId="5AE7BCAB" w:rsidR="00E80150" w:rsidRPr="00A77AA5" w:rsidRDefault="00E80150" w:rsidP="003834A8">
      <w:pPr>
        <w:pStyle w:val="Heading1"/>
        <w:keepNext w:val="0"/>
        <w:widowControl w:val="0"/>
        <w:rPr>
          <w:rFonts w:ascii="Calibri" w:hAnsi="Calibri"/>
          <w:szCs w:val="24"/>
        </w:rPr>
      </w:pPr>
      <w:r>
        <w:rPr>
          <w:rFonts w:ascii="Calibri" w:hAnsi="Calibri"/>
          <w:szCs w:val="24"/>
        </w:rPr>
        <w:t>C</w:t>
      </w:r>
      <w:r w:rsidRPr="00A77AA5">
        <w:rPr>
          <w:rFonts w:ascii="Calibri" w:hAnsi="Calibri"/>
          <w:szCs w:val="24"/>
        </w:rPr>
        <w:t>ompliance</w:t>
      </w:r>
      <w:r>
        <w:rPr>
          <w:rFonts w:ascii="Calibri" w:hAnsi="Calibri"/>
          <w:szCs w:val="24"/>
        </w:rPr>
        <w:t xml:space="preserve"> and Audit</w:t>
      </w:r>
    </w:p>
    <w:p w14:paraId="763BD05D" w14:textId="2E0407EE" w:rsidR="00E80150" w:rsidRPr="00C82126" w:rsidRDefault="00E80150" w:rsidP="00A968B1">
      <w:pPr>
        <w:pStyle w:val="Heading2"/>
        <w:keepNext w:val="0"/>
        <w:widowControl w:val="0"/>
        <w:rPr>
          <w:rFonts w:ascii="Calibri" w:hAnsi="Calibri" w:cs="Calibri"/>
          <w:bCs/>
          <w:sz w:val="24"/>
          <w:szCs w:val="24"/>
        </w:rPr>
      </w:pPr>
      <w:r>
        <w:rPr>
          <w:rFonts w:ascii="Calibri" w:hAnsi="Calibri" w:cs="Calibri"/>
          <w:b w:val="0"/>
          <w:bCs/>
          <w:sz w:val="24"/>
          <w:szCs w:val="24"/>
        </w:rPr>
        <w:t xml:space="preserve">Councils may be subject to audit by the Victorian Government or its representatives and will be required to produce </w:t>
      </w:r>
      <w:r w:rsidR="00CA6398">
        <w:rPr>
          <w:rFonts w:ascii="Calibri" w:hAnsi="Calibri" w:cs="Calibri"/>
          <w:b w:val="0"/>
          <w:bCs/>
          <w:sz w:val="24"/>
          <w:szCs w:val="24"/>
        </w:rPr>
        <w:t xml:space="preserve">further </w:t>
      </w:r>
      <w:r>
        <w:rPr>
          <w:rFonts w:ascii="Calibri" w:hAnsi="Calibri" w:cs="Calibri"/>
          <w:b w:val="0"/>
          <w:bCs/>
          <w:sz w:val="24"/>
          <w:szCs w:val="24"/>
        </w:rPr>
        <w:t xml:space="preserve">evidence to demonstrate that the funding has been utilised in accordance with </w:t>
      </w:r>
      <w:r w:rsidRPr="009D6751">
        <w:rPr>
          <w:rFonts w:ascii="Calibri" w:hAnsi="Calibri" w:cs="Calibri"/>
          <w:b w:val="0"/>
          <w:bCs/>
          <w:sz w:val="24"/>
          <w:szCs w:val="24"/>
        </w:rPr>
        <w:t>the</w:t>
      </w:r>
      <w:r w:rsidR="00B10910" w:rsidRPr="009D6751">
        <w:rPr>
          <w:rFonts w:ascii="Calibri" w:hAnsi="Calibri" w:cs="Calibri"/>
          <w:b w:val="0"/>
          <w:bCs/>
          <w:sz w:val="24"/>
          <w:szCs w:val="24"/>
        </w:rPr>
        <w:t>se guideline</w:t>
      </w:r>
      <w:r w:rsidR="009656B1" w:rsidRPr="009D6751">
        <w:rPr>
          <w:rFonts w:ascii="Calibri" w:hAnsi="Calibri" w:cs="Calibri"/>
          <w:b w:val="0"/>
          <w:bCs/>
          <w:sz w:val="24"/>
          <w:szCs w:val="24"/>
        </w:rPr>
        <w:t>s</w:t>
      </w:r>
      <w:r w:rsidR="00CA6398" w:rsidRPr="009D6751">
        <w:rPr>
          <w:rFonts w:ascii="Calibri" w:hAnsi="Calibri" w:cs="Calibri"/>
          <w:b w:val="0"/>
          <w:bCs/>
          <w:sz w:val="24"/>
          <w:szCs w:val="24"/>
        </w:rPr>
        <w:t xml:space="preserve"> </w:t>
      </w:r>
      <w:r w:rsidR="00CE64C5" w:rsidRPr="009D6751">
        <w:rPr>
          <w:rFonts w:ascii="Calibri" w:hAnsi="Calibri" w:cs="Calibri"/>
          <w:b w:val="0"/>
          <w:bCs/>
          <w:sz w:val="24"/>
          <w:szCs w:val="24"/>
        </w:rPr>
        <w:t>and the</w:t>
      </w:r>
      <w:r w:rsidR="0013545C" w:rsidRPr="009D6751">
        <w:rPr>
          <w:rFonts w:ascii="Calibri" w:hAnsi="Calibri" w:cs="Calibri"/>
          <w:b w:val="0"/>
          <w:bCs/>
          <w:sz w:val="24"/>
          <w:szCs w:val="24"/>
        </w:rPr>
        <w:t xml:space="preserve"> </w:t>
      </w:r>
      <w:r w:rsidRPr="009D6751">
        <w:rPr>
          <w:rFonts w:ascii="Calibri" w:hAnsi="Calibri" w:cs="Calibri"/>
          <w:b w:val="0"/>
          <w:bCs/>
          <w:sz w:val="24"/>
          <w:szCs w:val="24"/>
        </w:rPr>
        <w:t>VCFA</w:t>
      </w:r>
      <w:r w:rsidR="009A4F7E" w:rsidRPr="009D6751">
        <w:rPr>
          <w:rFonts w:ascii="Calibri" w:hAnsi="Calibri" w:cs="Calibri"/>
          <w:b w:val="0"/>
          <w:bCs/>
          <w:sz w:val="24"/>
          <w:szCs w:val="24"/>
        </w:rPr>
        <w:t xml:space="preserve"> between the </w:t>
      </w:r>
      <w:r w:rsidR="00BF2D18">
        <w:rPr>
          <w:rFonts w:ascii="Calibri" w:hAnsi="Calibri" w:cs="Calibri"/>
          <w:b w:val="0"/>
          <w:bCs/>
          <w:sz w:val="24"/>
          <w:szCs w:val="24"/>
        </w:rPr>
        <w:t xml:space="preserve">Local Councils </w:t>
      </w:r>
      <w:r w:rsidR="009A4F7E">
        <w:rPr>
          <w:rFonts w:ascii="Calibri" w:hAnsi="Calibri" w:cs="Calibri"/>
          <w:b w:val="0"/>
          <w:bCs/>
          <w:sz w:val="24"/>
          <w:szCs w:val="24"/>
        </w:rPr>
        <w:t>and the department</w:t>
      </w:r>
      <w:r>
        <w:rPr>
          <w:rFonts w:ascii="Calibri" w:hAnsi="Calibri" w:cs="Calibri"/>
          <w:b w:val="0"/>
          <w:bCs/>
          <w:sz w:val="24"/>
          <w:szCs w:val="24"/>
        </w:rPr>
        <w:t xml:space="preserve">. </w:t>
      </w:r>
    </w:p>
    <w:p w14:paraId="70F30C0D" w14:textId="679BDFB3" w:rsidR="00A76F81" w:rsidRPr="00F33833" w:rsidRDefault="00A76F81" w:rsidP="00A76F81">
      <w:pPr>
        <w:pStyle w:val="Heading2"/>
        <w:rPr>
          <w:rFonts w:ascii="Calibri" w:eastAsia="Calibri" w:hAnsi="Calibri" w:cs="Calibri"/>
          <w:b w:val="0"/>
          <w:bCs/>
          <w:sz w:val="24"/>
          <w:szCs w:val="24"/>
          <w:lang w:val="en-US"/>
        </w:rPr>
      </w:pPr>
      <w:r w:rsidRPr="009D7962">
        <w:rPr>
          <w:rFonts w:ascii="Calibri" w:eastAsia="Calibri" w:hAnsi="Calibri" w:cs="Calibri"/>
          <w:b w:val="0"/>
          <w:bCs/>
          <w:sz w:val="24"/>
          <w:szCs w:val="24"/>
          <w:lang w:val="en-US"/>
        </w:rPr>
        <w:t xml:space="preserve">Councils acknowledge and agree that as </w:t>
      </w:r>
      <w:r w:rsidRPr="000C028E">
        <w:rPr>
          <w:rFonts w:ascii="Calibri" w:eastAsia="Calibri" w:hAnsi="Calibri" w:cs="Calibri"/>
          <w:b w:val="0"/>
          <w:bCs/>
          <w:sz w:val="24"/>
          <w:szCs w:val="24"/>
          <w:lang w:val="en-US"/>
        </w:rPr>
        <w:t xml:space="preserve">part of </w:t>
      </w:r>
      <w:r w:rsidR="005C1286" w:rsidRPr="000C028E">
        <w:rPr>
          <w:rFonts w:ascii="Calibri" w:eastAsia="Calibri" w:hAnsi="Calibri" w:cs="Calibri"/>
          <w:b w:val="0"/>
          <w:bCs/>
          <w:sz w:val="24"/>
          <w:szCs w:val="24"/>
          <w:lang w:val="en-US"/>
        </w:rPr>
        <w:t xml:space="preserve">entering into a </w:t>
      </w:r>
      <w:r w:rsidR="00191BAE" w:rsidRPr="000C028E">
        <w:rPr>
          <w:rFonts w:ascii="Calibri" w:eastAsia="Calibri" w:hAnsi="Calibri" w:cs="Calibri"/>
          <w:b w:val="0"/>
          <w:bCs/>
          <w:sz w:val="24"/>
          <w:szCs w:val="24"/>
          <w:lang w:val="en-US"/>
        </w:rPr>
        <w:t>funding</w:t>
      </w:r>
      <w:r w:rsidR="005C1286" w:rsidRPr="000C028E">
        <w:rPr>
          <w:rFonts w:ascii="Calibri" w:eastAsia="Calibri" w:hAnsi="Calibri" w:cs="Calibri"/>
          <w:b w:val="0"/>
          <w:bCs/>
          <w:sz w:val="24"/>
          <w:szCs w:val="24"/>
          <w:lang w:val="en-US"/>
        </w:rPr>
        <w:t xml:space="preserve"> agreement </w:t>
      </w:r>
      <w:r w:rsidR="006B710B" w:rsidRPr="000C028E">
        <w:rPr>
          <w:rFonts w:ascii="Calibri" w:eastAsia="Calibri" w:hAnsi="Calibri" w:cs="Calibri"/>
          <w:b w:val="0"/>
          <w:bCs/>
          <w:sz w:val="24"/>
          <w:szCs w:val="24"/>
          <w:lang w:val="en-US"/>
        </w:rPr>
        <w:t xml:space="preserve">for this </w:t>
      </w:r>
      <w:r w:rsidR="006B710B" w:rsidRPr="00F33833">
        <w:rPr>
          <w:rFonts w:ascii="Calibri" w:eastAsia="Calibri" w:hAnsi="Calibri" w:cs="Calibri"/>
          <w:b w:val="0"/>
          <w:bCs/>
          <w:sz w:val="24"/>
          <w:szCs w:val="24"/>
          <w:lang w:val="en-US"/>
        </w:rPr>
        <w:t xml:space="preserve">Program </w:t>
      </w:r>
      <w:r w:rsidRPr="00F33833">
        <w:rPr>
          <w:rFonts w:ascii="Calibri" w:eastAsia="Calibri" w:hAnsi="Calibri" w:cs="Calibri"/>
          <w:b w:val="0"/>
          <w:bCs/>
          <w:sz w:val="24"/>
          <w:szCs w:val="24"/>
          <w:lang w:val="en-US"/>
        </w:rPr>
        <w:t xml:space="preserve">and </w:t>
      </w:r>
      <w:r w:rsidR="00A67970" w:rsidRPr="00F33833">
        <w:rPr>
          <w:rFonts w:ascii="Calibri" w:eastAsia="Calibri" w:hAnsi="Calibri" w:cs="Calibri"/>
          <w:b w:val="0"/>
          <w:bCs/>
          <w:sz w:val="24"/>
          <w:szCs w:val="24"/>
          <w:lang w:val="en-US"/>
        </w:rPr>
        <w:t xml:space="preserve">any </w:t>
      </w:r>
      <w:r w:rsidRPr="00F33833">
        <w:rPr>
          <w:rFonts w:ascii="Calibri" w:eastAsia="Calibri" w:hAnsi="Calibri" w:cs="Calibri"/>
          <w:b w:val="0"/>
          <w:bCs/>
          <w:sz w:val="24"/>
          <w:szCs w:val="24"/>
          <w:lang w:val="en-US"/>
        </w:rPr>
        <w:t>audit process</w:t>
      </w:r>
      <w:r w:rsidR="00A67970" w:rsidRPr="00F33833">
        <w:rPr>
          <w:rFonts w:ascii="Calibri" w:eastAsia="Calibri" w:hAnsi="Calibri" w:cs="Calibri"/>
          <w:b w:val="0"/>
          <w:bCs/>
          <w:sz w:val="24"/>
          <w:szCs w:val="24"/>
          <w:lang w:val="en-US"/>
        </w:rPr>
        <w:t xml:space="preserve"> undertaken</w:t>
      </w:r>
      <w:r w:rsidRPr="00F33833">
        <w:rPr>
          <w:rFonts w:ascii="Calibri" w:eastAsia="Calibri" w:hAnsi="Calibri" w:cs="Calibri"/>
          <w:b w:val="0"/>
          <w:bCs/>
          <w:sz w:val="24"/>
          <w:szCs w:val="24"/>
          <w:lang w:val="en-US"/>
        </w:rPr>
        <w:t xml:space="preserve"> in administering this Program, the Department may collect and disclose information to relevant Victorian Government agencies and departments and relevant third parties, for the purposes of verifying particulars of a Council’s application and use of funding under this Program.</w:t>
      </w:r>
    </w:p>
    <w:p w14:paraId="3814AF16" w14:textId="7BF88005" w:rsidR="00C65CE3" w:rsidRPr="00F33833" w:rsidRDefault="005F27F5" w:rsidP="008A0584">
      <w:pPr>
        <w:pStyle w:val="Heading1"/>
        <w:rPr>
          <w:rFonts w:ascii="Calibri" w:hAnsi="Calibri"/>
          <w:szCs w:val="24"/>
        </w:rPr>
      </w:pPr>
      <w:r w:rsidRPr="00F33833">
        <w:rPr>
          <w:rFonts w:ascii="Calibri" w:hAnsi="Calibri"/>
          <w:szCs w:val="24"/>
        </w:rPr>
        <w:t>Acknowledgement</w:t>
      </w:r>
    </w:p>
    <w:p w14:paraId="0A0DA9AC" w14:textId="63FF4CF6" w:rsidR="004460A3" w:rsidRPr="001E48C6" w:rsidRDefault="004460A3" w:rsidP="00F33833">
      <w:pPr>
        <w:pStyle w:val="Heading2"/>
        <w:rPr>
          <w:rFonts w:ascii="Calibri" w:eastAsia="Calibri" w:hAnsi="Calibri" w:cs="Calibri"/>
          <w:b w:val="0"/>
          <w:bCs/>
          <w:sz w:val="24"/>
          <w:szCs w:val="24"/>
          <w:lang w:val="en-US"/>
        </w:rPr>
      </w:pPr>
      <w:r w:rsidRPr="001E48C6">
        <w:rPr>
          <w:rFonts w:ascii="Calibri" w:eastAsia="Calibri" w:hAnsi="Calibri" w:cs="Calibri"/>
          <w:b w:val="0"/>
          <w:bCs/>
          <w:sz w:val="24"/>
          <w:szCs w:val="24"/>
          <w:lang w:val="en-US"/>
        </w:rPr>
        <w:t xml:space="preserve">Successful </w:t>
      </w:r>
      <w:r w:rsidR="00E80150" w:rsidRPr="001E48C6">
        <w:rPr>
          <w:rFonts w:ascii="Calibri" w:eastAsia="Calibri" w:hAnsi="Calibri" w:cs="Calibri"/>
          <w:b w:val="0"/>
          <w:bCs/>
          <w:sz w:val="24"/>
          <w:szCs w:val="24"/>
          <w:lang w:val="en-US"/>
        </w:rPr>
        <w:t>Councils</w:t>
      </w:r>
      <w:r w:rsidRPr="001E48C6">
        <w:rPr>
          <w:rFonts w:ascii="Calibri" w:eastAsia="Calibri" w:hAnsi="Calibri" w:cs="Calibri"/>
          <w:b w:val="0"/>
          <w:bCs/>
          <w:sz w:val="24"/>
          <w:szCs w:val="24"/>
          <w:lang w:val="en-US"/>
        </w:rPr>
        <w:t xml:space="preserve"> </w:t>
      </w:r>
      <w:r w:rsidR="005960F6" w:rsidRPr="001E48C6">
        <w:rPr>
          <w:rFonts w:ascii="Calibri" w:eastAsia="Calibri" w:hAnsi="Calibri" w:cs="Calibri"/>
          <w:b w:val="0"/>
          <w:bCs/>
          <w:sz w:val="24"/>
          <w:szCs w:val="24"/>
          <w:lang w:val="en-US"/>
        </w:rPr>
        <w:t xml:space="preserve">must </w:t>
      </w:r>
      <w:r w:rsidRPr="001E48C6">
        <w:rPr>
          <w:rFonts w:ascii="Calibri" w:eastAsia="Calibri" w:hAnsi="Calibri" w:cs="Calibri"/>
          <w:b w:val="0"/>
          <w:bCs/>
          <w:sz w:val="24"/>
          <w:szCs w:val="24"/>
          <w:lang w:val="en-US"/>
        </w:rPr>
        <w:t>acknowledge Victorian Government support</w:t>
      </w:r>
      <w:r w:rsidR="005960F6" w:rsidRPr="001E48C6">
        <w:rPr>
          <w:rFonts w:ascii="Calibri" w:eastAsia="Calibri" w:hAnsi="Calibri" w:cs="Calibri"/>
          <w:b w:val="0"/>
          <w:bCs/>
          <w:sz w:val="24"/>
          <w:szCs w:val="24"/>
          <w:lang w:val="en-US"/>
        </w:rPr>
        <w:t xml:space="preserve"> of </w:t>
      </w:r>
      <w:r w:rsidR="00E80150" w:rsidRPr="001E48C6">
        <w:rPr>
          <w:rFonts w:ascii="Calibri" w:eastAsia="Calibri" w:hAnsi="Calibri" w:cs="Calibri"/>
          <w:b w:val="0"/>
          <w:bCs/>
          <w:sz w:val="24"/>
          <w:szCs w:val="24"/>
          <w:lang w:val="en-US"/>
        </w:rPr>
        <w:t xml:space="preserve">any activities undertaken as part of the Program </w:t>
      </w:r>
      <w:r w:rsidR="005960F6" w:rsidRPr="001E48C6">
        <w:rPr>
          <w:rFonts w:ascii="Calibri" w:eastAsia="Calibri" w:hAnsi="Calibri" w:cs="Calibri"/>
          <w:b w:val="0"/>
          <w:bCs/>
          <w:sz w:val="24"/>
          <w:szCs w:val="24"/>
          <w:lang w:val="en-US"/>
        </w:rPr>
        <w:t>through</w:t>
      </w:r>
      <w:r w:rsidR="004C00D9" w:rsidRPr="001E48C6">
        <w:rPr>
          <w:rFonts w:ascii="Calibri" w:eastAsia="Calibri" w:hAnsi="Calibri" w:cs="Calibri"/>
          <w:b w:val="0"/>
          <w:bCs/>
          <w:sz w:val="24"/>
          <w:szCs w:val="24"/>
          <w:lang w:val="en-US"/>
        </w:rPr>
        <w:t>,</w:t>
      </w:r>
      <w:r w:rsidR="005960F6" w:rsidRPr="001E48C6">
        <w:rPr>
          <w:rFonts w:ascii="Calibri" w:eastAsia="Calibri" w:hAnsi="Calibri" w:cs="Calibri"/>
          <w:b w:val="0"/>
          <w:bCs/>
          <w:sz w:val="24"/>
          <w:szCs w:val="24"/>
          <w:lang w:val="en-US"/>
        </w:rPr>
        <w:t xml:space="preserve"> </w:t>
      </w:r>
      <w:r w:rsidR="00D81B86" w:rsidRPr="001E48C6">
        <w:rPr>
          <w:rFonts w:ascii="Calibri" w:eastAsia="Calibri" w:hAnsi="Calibri" w:cs="Calibri"/>
          <w:b w:val="0"/>
          <w:bCs/>
          <w:sz w:val="24"/>
          <w:szCs w:val="24"/>
          <w:lang w:val="en-US"/>
        </w:rPr>
        <w:t xml:space="preserve">for instance, </w:t>
      </w:r>
      <w:r w:rsidRPr="001E48C6">
        <w:rPr>
          <w:rFonts w:ascii="Calibri" w:eastAsia="Calibri" w:hAnsi="Calibri" w:cs="Calibri"/>
          <w:b w:val="0"/>
          <w:bCs/>
          <w:sz w:val="24"/>
          <w:szCs w:val="24"/>
          <w:lang w:val="en-US"/>
        </w:rPr>
        <w:t xml:space="preserve">activity-related publications, media releases and promotional material in accordance </w:t>
      </w:r>
      <w:r w:rsidR="00745E48" w:rsidRPr="001E48C6">
        <w:rPr>
          <w:rFonts w:ascii="Calibri" w:eastAsia="Calibri" w:hAnsi="Calibri" w:cs="Calibri"/>
          <w:b w:val="0"/>
          <w:bCs/>
          <w:sz w:val="24"/>
          <w:szCs w:val="24"/>
          <w:lang w:val="en-US"/>
        </w:rPr>
        <w:t xml:space="preserve">with </w:t>
      </w:r>
      <w:r w:rsidR="00073203" w:rsidRPr="001E48C6">
        <w:rPr>
          <w:rFonts w:ascii="Calibri" w:eastAsia="Calibri" w:hAnsi="Calibri" w:cs="Calibri"/>
          <w:b w:val="0"/>
          <w:bCs/>
          <w:sz w:val="24"/>
          <w:szCs w:val="24"/>
          <w:lang w:val="en-US"/>
        </w:rPr>
        <w:t xml:space="preserve">the </w:t>
      </w:r>
      <w:r w:rsidR="00745E48" w:rsidRPr="001E48C6">
        <w:rPr>
          <w:rFonts w:ascii="Calibri" w:eastAsia="Calibri" w:hAnsi="Calibri" w:cs="Calibri"/>
          <w:b w:val="0"/>
          <w:bCs/>
          <w:sz w:val="24"/>
          <w:szCs w:val="24"/>
          <w:lang w:val="en-US"/>
        </w:rPr>
        <w:t>VCFA.</w:t>
      </w:r>
    </w:p>
    <w:p w14:paraId="19D90AEF" w14:textId="3F65BEDD" w:rsidR="007E12C7" w:rsidRPr="00B65D7C" w:rsidRDefault="00B65D7C" w:rsidP="008A0584">
      <w:pPr>
        <w:pStyle w:val="Heading1"/>
        <w:rPr>
          <w:rFonts w:ascii="Calibri" w:hAnsi="Calibri"/>
          <w:szCs w:val="24"/>
        </w:rPr>
      </w:pPr>
      <w:r w:rsidRPr="00B65D7C">
        <w:rPr>
          <w:rFonts w:ascii="Calibri" w:hAnsi="Calibri"/>
          <w:szCs w:val="24"/>
        </w:rPr>
        <w:t>Privacy Information</w:t>
      </w:r>
    </w:p>
    <w:p w14:paraId="33141CC6" w14:textId="707D8CE1" w:rsidR="00B53739" w:rsidRPr="00B65D7C" w:rsidRDefault="00075098" w:rsidP="008A0584">
      <w:pPr>
        <w:pStyle w:val="Heading2"/>
        <w:rPr>
          <w:rFonts w:ascii="Calibri" w:hAnsi="Calibri" w:cs="Calibri"/>
          <w:b w:val="0"/>
          <w:sz w:val="24"/>
          <w:szCs w:val="24"/>
        </w:rPr>
      </w:pPr>
      <w:r w:rsidRPr="00075098">
        <w:rPr>
          <w:rFonts w:ascii="Calibri" w:hAnsi="Calibri" w:cs="Calibri"/>
          <w:b w:val="0"/>
          <w:sz w:val="24"/>
          <w:szCs w:val="24"/>
        </w:rPr>
        <w:t xml:space="preserve">Any personal information </w:t>
      </w:r>
      <w:r w:rsidR="00655ECC">
        <w:rPr>
          <w:rFonts w:ascii="Calibri" w:hAnsi="Calibri" w:cs="Calibri"/>
          <w:b w:val="0"/>
          <w:sz w:val="24"/>
          <w:szCs w:val="24"/>
        </w:rPr>
        <w:t>provided as part of the application process</w:t>
      </w:r>
      <w:r w:rsidR="009A0F27">
        <w:rPr>
          <w:rFonts w:ascii="Calibri" w:hAnsi="Calibri" w:cs="Calibri"/>
          <w:b w:val="0"/>
          <w:sz w:val="24"/>
          <w:szCs w:val="24"/>
        </w:rPr>
        <w:t xml:space="preserve"> and/or the VCFA</w:t>
      </w:r>
      <w:r w:rsidR="00655ECC">
        <w:rPr>
          <w:rFonts w:ascii="Calibri" w:hAnsi="Calibri" w:cs="Calibri"/>
          <w:b w:val="0"/>
          <w:sz w:val="24"/>
          <w:szCs w:val="24"/>
        </w:rPr>
        <w:t xml:space="preserve"> </w:t>
      </w:r>
      <w:r w:rsidRPr="00075098">
        <w:rPr>
          <w:rFonts w:ascii="Calibri" w:hAnsi="Calibri" w:cs="Calibri"/>
          <w:b w:val="0"/>
          <w:sz w:val="24"/>
          <w:szCs w:val="24"/>
        </w:rPr>
        <w:t xml:space="preserve">about the </w:t>
      </w:r>
      <w:r w:rsidR="009A0F27">
        <w:rPr>
          <w:rFonts w:ascii="Calibri" w:hAnsi="Calibri" w:cs="Calibri"/>
          <w:b w:val="0"/>
          <w:sz w:val="24"/>
          <w:szCs w:val="24"/>
        </w:rPr>
        <w:t xml:space="preserve">Council’s employees, representatives </w:t>
      </w:r>
      <w:r w:rsidRPr="00075098">
        <w:rPr>
          <w:rFonts w:ascii="Calibri" w:hAnsi="Calibri" w:cs="Calibri"/>
          <w:b w:val="0"/>
          <w:sz w:val="24"/>
          <w:szCs w:val="24"/>
        </w:rPr>
        <w:t xml:space="preserve">or a third party will be collected by </w:t>
      </w:r>
      <w:r w:rsidR="009A0F27">
        <w:rPr>
          <w:rFonts w:ascii="Calibri" w:hAnsi="Calibri" w:cs="Calibri"/>
          <w:b w:val="0"/>
          <w:sz w:val="24"/>
          <w:szCs w:val="24"/>
        </w:rPr>
        <w:t xml:space="preserve">the Department </w:t>
      </w:r>
      <w:r w:rsidRPr="00075098">
        <w:rPr>
          <w:rFonts w:ascii="Calibri" w:hAnsi="Calibri" w:cs="Calibri"/>
          <w:b w:val="0"/>
          <w:sz w:val="24"/>
          <w:szCs w:val="24"/>
        </w:rPr>
        <w:t>for the purpose of grant administratio</w:t>
      </w:r>
      <w:r>
        <w:rPr>
          <w:rFonts w:ascii="Calibri" w:hAnsi="Calibri" w:cs="Calibri"/>
          <w:b w:val="0"/>
          <w:sz w:val="24"/>
          <w:szCs w:val="24"/>
        </w:rPr>
        <w:t>n and will</w:t>
      </w:r>
      <w:r w:rsidR="00B65D7C" w:rsidRPr="00B65D7C">
        <w:rPr>
          <w:rFonts w:ascii="Calibri" w:hAnsi="Calibri" w:cs="Calibri"/>
          <w:b w:val="0"/>
          <w:sz w:val="24"/>
          <w:szCs w:val="24"/>
        </w:rPr>
        <w:t xml:space="preserve"> be collected, held, managed, used, disclosed or transferred in accordance with the provisions of the </w:t>
      </w:r>
      <w:r w:rsidR="00B65D7C" w:rsidRPr="000E2884">
        <w:rPr>
          <w:rFonts w:ascii="Calibri" w:hAnsi="Calibri" w:cs="Calibri"/>
          <w:b w:val="0"/>
          <w:i/>
          <w:iCs/>
          <w:sz w:val="24"/>
          <w:szCs w:val="24"/>
        </w:rPr>
        <w:lastRenderedPageBreak/>
        <w:t>Privacy and Data Protection Act 2014 (Vic)</w:t>
      </w:r>
      <w:r w:rsidR="00B65D7C" w:rsidRPr="00B65D7C">
        <w:rPr>
          <w:rFonts w:ascii="Calibri" w:hAnsi="Calibri" w:cs="Calibri"/>
          <w:b w:val="0"/>
          <w:sz w:val="24"/>
          <w:szCs w:val="24"/>
        </w:rPr>
        <w:t>, and other applicable laws.</w:t>
      </w:r>
      <w:r w:rsidR="004A18C7">
        <w:rPr>
          <w:rFonts w:ascii="Calibri" w:hAnsi="Calibri" w:cs="Calibri"/>
          <w:b w:val="0"/>
          <w:sz w:val="24"/>
          <w:szCs w:val="24"/>
        </w:rPr>
        <w:t xml:space="preserve"> For further information, please email</w:t>
      </w:r>
      <w:r w:rsidR="007E12C7" w:rsidRPr="00B65D7C">
        <w:rPr>
          <w:rFonts w:ascii="Calibri" w:hAnsi="Calibri" w:cs="Calibri"/>
          <w:b w:val="0"/>
          <w:sz w:val="24"/>
          <w:szCs w:val="24"/>
        </w:rPr>
        <w:t xml:space="preserve">: </w:t>
      </w:r>
      <w:hyperlink r:id="rId14" w:history="1">
        <w:r w:rsidR="00A76F81" w:rsidRPr="00AD1963">
          <w:rPr>
            <w:rStyle w:val="Hyperlink"/>
            <w:rFonts w:ascii="Calibri" w:hAnsi="Calibri" w:cs="Calibri"/>
            <w:b w:val="0"/>
            <w:sz w:val="24"/>
            <w:szCs w:val="24"/>
          </w:rPr>
          <w:t>privacy@ecodev.vic.gov.au</w:t>
        </w:r>
      </w:hyperlink>
      <w:r w:rsidR="00A76F81">
        <w:rPr>
          <w:rFonts w:ascii="Calibri" w:hAnsi="Calibri" w:cs="Calibri"/>
          <w:b w:val="0"/>
          <w:sz w:val="24"/>
          <w:szCs w:val="24"/>
        </w:rPr>
        <w:t xml:space="preserve"> or refer to the Department’s Privacy Policy available from</w:t>
      </w:r>
      <w:r w:rsidR="00566D47" w:rsidRPr="00566D47">
        <w:t xml:space="preserve"> </w:t>
      </w:r>
      <w:r w:rsidR="00566D47" w:rsidRPr="00566D47">
        <w:rPr>
          <w:rFonts w:ascii="Calibri" w:hAnsi="Calibri" w:cs="Calibri"/>
          <w:b w:val="0"/>
          <w:sz w:val="24"/>
          <w:szCs w:val="24"/>
        </w:rPr>
        <w:t>https://djpr.vic.gov.au/privacy</w:t>
      </w:r>
      <w:r w:rsidR="00A76F81">
        <w:rPr>
          <w:rFonts w:ascii="Calibri" w:hAnsi="Calibri" w:cs="Calibri"/>
          <w:b w:val="0"/>
          <w:sz w:val="24"/>
          <w:szCs w:val="24"/>
        </w:rPr>
        <w:t>. The Council</w:t>
      </w:r>
      <w:r w:rsidR="008E7658">
        <w:rPr>
          <w:rFonts w:ascii="Calibri" w:hAnsi="Calibri" w:cs="Calibri"/>
          <w:b w:val="0"/>
          <w:sz w:val="24"/>
          <w:szCs w:val="24"/>
        </w:rPr>
        <w:t xml:space="preserve"> must ensure that it has </w:t>
      </w:r>
      <w:r w:rsidR="00A76F81">
        <w:rPr>
          <w:rFonts w:ascii="Calibri" w:hAnsi="Calibri" w:cs="Calibri"/>
          <w:b w:val="0"/>
          <w:sz w:val="24"/>
          <w:szCs w:val="24"/>
        </w:rPr>
        <w:t xml:space="preserve">the </w:t>
      </w:r>
      <w:r w:rsidR="008E7658">
        <w:rPr>
          <w:rFonts w:ascii="Calibri" w:hAnsi="Calibri" w:cs="Calibri"/>
          <w:b w:val="0"/>
          <w:sz w:val="24"/>
          <w:szCs w:val="24"/>
        </w:rPr>
        <w:t xml:space="preserve">requisite </w:t>
      </w:r>
      <w:r w:rsidR="00A76F81">
        <w:rPr>
          <w:rFonts w:ascii="Calibri" w:hAnsi="Calibri" w:cs="Calibri"/>
          <w:b w:val="0"/>
          <w:sz w:val="24"/>
          <w:szCs w:val="24"/>
        </w:rPr>
        <w:t xml:space="preserve">consent of any individual </w:t>
      </w:r>
      <w:r w:rsidR="008E7658">
        <w:rPr>
          <w:rFonts w:ascii="Calibri" w:hAnsi="Calibri" w:cs="Calibri"/>
          <w:b w:val="0"/>
          <w:sz w:val="24"/>
          <w:szCs w:val="24"/>
        </w:rPr>
        <w:t xml:space="preserve">whose </w:t>
      </w:r>
      <w:r w:rsidR="00A76F81">
        <w:rPr>
          <w:rFonts w:ascii="Calibri" w:hAnsi="Calibri" w:cs="Calibri"/>
          <w:b w:val="0"/>
          <w:sz w:val="24"/>
          <w:szCs w:val="24"/>
        </w:rPr>
        <w:t xml:space="preserve">personal information </w:t>
      </w:r>
      <w:r w:rsidR="008E7658">
        <w:rPr>
          <w:rFonts w:ascii="Calibri" w:hAnsi="Calibri" w:cs="Calibri"/>
          <w:b w:val="0"/>
          <w:sz w:val="24"/>
          <w:szCs w:val="24"/>
        </w:rPr>
        <w:t>it has provided to the Department for the purposes of administering this Program.</w:t>
      </w:r>
    </w:p>
    <w:p w14:paraId="3B6E3D5A" w14:textId="17C56057" w:rsidR="00135040" w:rsidRPr="004460A3" w:rsidRDefault="00D24A65" w:rsidP="004460A3">
      <w:pPr>
        <w:pStyle w:val="Heading1"/>
        <w:rPr>
          <w:rFonts w:ascii="Calibri" w:hAnsi="Calibri"/>
          <w:szCs w:val="24"/>
        </w:rPr>
      </w:pPr>
      <w:r w:rsidRPr="004460A3">
        <w:rPr>
          <w:rFonts w:ascii="Calibri" w:hAnsi="Calibri"/>
          <w:szCs w:val="24"/>
        </w:rPr>
        <w:t>Other information</w:t>
      </w:r>
    </w:p>
    <w:p w14:paraId="6CDC7321" w14:textId="1B927B71" w:rsidR="00135040" w:rsidRDefault="00D24A65" w:rsidP="00CD460E">
      <w:pPr>
        <w:pStyle w:val="Heading2"/>
        <w:rPr>
          <w:rFonts w:ascii="Calibri" w:hAnsi="Calibri"/>
          <w:b w:val="0"/>
          <w:bCs/>
          <w:sz w:val="24"/>
          <w:szCs w:val="24"/>
        </w:rPr>
      </w:pPr>
      <w:bookmarkStart w:id="2" w:name="_Hlk51077379"/>
      <w:r w:rsidRPr="00E24C70">
        <w:rPr>
          <w:rFonts w:ascii="Calibri" w:hAnsi="Calibri"/>
          <w:b w:val="0"/>
          <w:bCs/>
          <w:sz w:val="24"/>
          <w:szCs w:val="24"/>
        </w:rPr>
        <w:t>The Department reserves the right to amend these guidelines and application terms</w:t>
      </w:r>
      <w:r w:rsidR="005B3B63">
        <w:rPr>
          <w:rFonts w:ascii="Calibri" w:hAnsi="Calibri"/>
          <w:b w:val="0"/>
          <w:bCs/>
          <w:sz w:val="24"/>
          <w:szCs w:val="24"/>
        </w:rPr>
        <w:t xml:space="preserve"> at any time</w:t>
      </w:r>
      <w:r w:rsidRPr="00E24C70">
        <w:rPr>
          <w:rFonts w:ascii="Calibri" w:hAnsi="Calibri"/>
          <w:b w:val="0"/>
          <w:bCs/>
          <w:sz w:val="24"/>
          <w:szCs w:val="24"/>
        </w:rPr>
        <w:t xml:space="preserve"> as </w:t>
      </w:r>
      <w:r w:rsidR="005B3B63">
        <w:rPr>
          <w:rFonts w:ascii="Calibri" w:hAnsi="Calibri"/>
          <w:b w:val="0"/>
          <w:bCs/>
          <w:sz w:val="24"/>
          <w:szCs w:val="24"/>
        </w:rPr>
        <w:t>it deems appropriate</w:t>
      </w:r>
      <w:bookmarkEnd w:id="2"/>
      <w:r w:rsidR="005B3B63">
        <w:rPr>
          <w:rFonts w:ascii="Calibri" w:hAnsi="Calibri"/>
          <w:b w:val="0"/>
          <w:bCs/>
          <w:sz w:val="24"/>
          <w:szCs w:val="24"/>
        </w:rPr>
        <w:t>.</w:t>
      </w:r>
    </w:p>
    <w:bookmarkEnd w:id="0"/>
    <w:p w14:paraId="14B4B83D" w14:textId="6C01C39C" w:rsidR="00777D9B" w:rsidRDefault="00CC4BD9" w:rsidP="00FA0250">
      <w:pPr>
        <w:pStyle w:val="Heading1"/>
      </w:pPr>
      <w:r>
        <w:rPr>
          <w:rFonts w:ascii="Calibri" w:hAnsi="Calibri"/>
          <w:szCs w:val="24"/>
        </w:rPr>
        <w:t>H</w:t>
      </w:r>
      <w:r w:rsidR="00322F38" w:rsidRPr="00F2630C">
        <w:rPr>
          <w:rFonts w:ascii="Calibri" w:hAnsi="Calibri"/>
          <w:szCs w:val="24"/>
        </w:rPr>
        <w:t>ow to a</w:t>
      </w:r>
      <w:r w:rsidR="00F2630C" w:rsidRPr="00F2630C">
        <w:rPr>
          <w:rFonts w:ascii="Calibri" w:hAnsi="Calibri"/>
          <w:szCs w:val="24"/>
        </w:rPr>
        <w:t>pply</w:t>
      </w:r>
    </w:p>
    <w:p w14:paraId="611ABEE7" w14:textId="55EB0A4F" w:rsidR="00C81400" w:rsidRPr="00463D15" w:rsidRDefault="006F0F30" w:rsidP="0005361C">
      <w:pPr>
        <w:pStyle w:val="Heading2"/>
        <w:rPr>
          <w:rFonts w:ascii="Calibri" w:hAnsi="Calibri"/>
          <w:b w:val="0"/>
          <w:bCs/>
          <w:sz w:val="24"/>
          <w:szCs w:val="24"/>
        </w:rPr>
      </w:pPr>
      <w:r w:rsidRPr="00463D15">
        <w:rPr>
          <w:rFonts w:ascii="Calibri" w:hAnsi="Calibri"/>
          <w:b w:val="0"/>
          <w:bCs/>
          <w:sz w:val="24"/>
          <w:szCs w:val="24"/>
        </w:rPr>
        <w:t>Each C</w:t>
      </w:r>
      <w:r w:rsidR="009D24CB" w:rsidRPr="00463D15">
        <w:rPr>
          <w:rFonts w:ascii="Calibri" w:hAnsi="Calibri"/>
          <w:b w:val="0"/>
          <w:bCs/>
          <w:sz w:val="24"/>
          <w:szCs w:val="24"/>
        </w:rPr>
        <w:t>ouncil</w:t>
      </w:r>
      <w:r w:rsidR="00FA0250" w:rsidRPr="00463D15">
        <w:rPr>
          <w:rFonts w:ascii="Calibri" w:hAnsi="Calibri"/>
          <w:b w:val="0"/>
          <w:bCs/>
          <w:sz w:val="24"/>
          <w:szCs w:val="24"/>
        </w:rPr>
        <w:t xml:space="preserve"> </w:t>
      </w:r>
      <w:r w:rsidR="009A0F27" w:rsidRPr="00463D15">
        <w:rPr>
          <w:rFonts w:ascii="Calibri" w:hAnsi="Calibri"/>
          <w:b w:val="0"/>
          <w:bCs/>
          <w:sz w:val="24"/>
          <w:szCs w:val="24"/>
        </w:rPr>
        <w:t>will be</w:t>
      </w:r>
      <w:r w:rsidRPr="00463D15">
        <w:rPr>
          <w:rFonts w:ascii="Calibri" w:hAnsi="Calibri"/>
          <w:b w:val="0"/>
          <w:bCs/>
          <w:sz w:val="24"/>
          <w:szCs w:val="24"/>
        </w:rPr>
        <w:t xml:space="preserve"> </w:t>
      </w:r>
      <w:r w:rsidR="00592D4A" w:rsidRPr="00463D15">
        <w:rPr>
          <w:rFonts w:ascii="Calibri" w:hAnsi="Calibri"/>
          <w:b w:val="0"/>
          <w:bCs/>
          <w:sz w:val="24"/>
          <w:szCs w:val="24"/>
        </w:rPr>
        <w:t xml:space="preserve">sent </w:t>
      </w:r>
      <w:r w:rsidR="000B25AE" w:rsidRPr="00463D15">
        <w:rPr>
          <w:rFonts w:ascii="Calibri" w:hAnsi="Calibri"/>
          <w:b w:val="0"/>
          <w:bCs/>
          <w:sz w:val="24"/>
          <w:szCs w:val="24"/>
        </w:rPr>
        <w:t xml:space="preserve">a </w:t>
      </w:r>
      <w:r w:rsidR="00191BAE" w:rsidRPr="00463D15">
        <w:rPr>
          <w:rFonts w:ascii="Calibri" w:hAnsi="Calibri"/>
          <w:b w:val="0"/>
          <w:bCs/>
          <w:sz w:val="24"/>
          <w:szCs w:val="24"/>
        </w:rPr>
        <w:t>funding</w:t>
      </w:r>
      <w:r w:rsidR="00A30C04" w:rsidRPr="00463D15">
        <w:rPr>
          <w:rFonts w:ascii="Calibri" w:hAnsi="Calibri"/>
          <w:b w:val="0"/>
          <w:bCs/>
          <w:sz w:val="24"/>
          <w:szCs w:val="24"/>
        </w:rPr>
        <w:t xml:space="preserve"> </w:t>
      </w:r>
      <w:r w:rsidR="00402A45" w:rsidRPr="00463D15">
        <w:rPr>
          <w:rFonts w:ascii="Calibri" w:hAnsi="Calibri"/>
          <w:b w:val="0"/>
          <w:bCs/>
          <w:sz w:val="24"/>
          <w:szCs w:val="24"/>
        </w:rPr>
        <w:t xml:space="preserve">agreement </w:t>
      </w:r>
      <w:r w:rsidR="0009592A" w:rsidRPr="00463D15">
        <w:rPr>
          <w:rFonts w:ascii="Calibri" w:hAnsi="Calibri"/>
          <w:b w:val="0"/>
          <w:bCs/>
          <w:sz w:val="24"/>
          <w:szCs w:val="24"/>
        </w:rPr>
        <w:t xml:space="preserve">for </w:t>
      </w:r>
      <w:r w:rsidR="00B46EB1" w:rsidRPr="00463D15">
        <w:rPr>
          <w:rFonts w:ascii="Calibri" w:hAnsi="Calibri"/>
          <w:b w:val="0"/>
          <w:bCs/>
          <w:sz w:val="24"/>
          <w:szCs w:val="24"/>
        </w:rPr>
        <w:t>the designated amount</w:t>
      </w:r>
      <w:r w:rsidR="00F65146" w:rsidRPr="00463D15">
        <w:rPr>
          <w:rFonts w:ascii="Calibri" w:hAnsi="Calibri"/>
          <w:b w:val="0"/>
          <w:bCs/>
          <w:sz w:val="24"/>
          <w:szCs w:val="24"/>
        </w:rPr>
        <w:t xml:space="preserve"> (see 2.1)</w:t>
      </w:r>
      <w:r w:rsidR="00402A45" w:rsidRPr="00463D15">
        <w:rPr>
          <w:rFonts w:ascii="Calibri" w:hAnsi="Calibri"/>
          <w:b w:val="0"/>
          <w:bCs/>
          <w:sz w:val="24"/>
          <w:szCs w:val="24"/>
        </w:rPr>
        <w:t xml:space="preserve"> and by signing the </w:t>
      </w:r>
      <w:r w:rsidR="00191BAE" w:rsidRPr="00463D15">
        <w:rPr>
          <w:rFonts w:ascii="Calibri" w:hAnsi="Calibri"/>
          <w:b w:val="0"/>
          <w:bCs/>
          <w:sz w:val="24"/>
          <w:szCs w:val="24"/>
        </w:rPr>
        <w:t>funding</w:t>
      </w:r>
      <w:r w:rsidR="00402A45" w:rsidRPr="00463D15">
        <w:rPr>
          <w:rFonts w:ascii="Calibri" w:hAnsi="Calibri"/>
          <w:b w:val="0"/>
          <w:bCs/>
          <w:sz w:val="24"/>
          <w:szCs w:val="24"/>
        </w:rPr>
        <w:t xml:space="preserve"> agreement will accept the </w:t>
      </w:r>
      <w:r w:rsidR="007C7FAB" w:rsidRPr="00463D15">
        <w:rPr>
          <w:rFonts w:ascii="Calibri" w:hAnsi="Calibri"/>
          <w:b w:val="0"/>
          <w:bCs/>
          <w:sz w:val="24"/>
          <w:szCs w:val="24"/>
        </w:rPr>
        <w:t xml:space="preserve">offer of </w:t>
      </w:r>
      <w:r w:rsidR="00F41267" w:rsidRPr="00463D15">
        <w:rPr>
          <w:rFonts w:ascii="Calibri" w:hAnsi="Calibri"/>
          <w:b w:val="0"/>
          <w:bCs/>
          <w:sz w:val="24"/>
          <w:szCs w:val="24"/>
        </w:rPr>
        <w:t xml:space="preserve">funding. </w:t>
      </w:r>
    </w:p>
    <w:p w14:paraId="0B2C50DE" w14:textId="6528089D" w:rsidR="00EA71BF" w:rsidRDefault="00EA71BF" w:rsidP="00EA71BF">
      <w:pPr>
        <w:pStyle w:val="Heading2"/>
        <w:rPr>
          <w:rFonts w:ascii="Calibri" w:hAnsi="Calibri"/>
          <w:b w:val="0"/>
          <w:bCs/>
          <w:sz w:val="24"/>
          <w:szCs w:val="24"/>
        </w:rPr>
      </w:pPr>
      <w:r w:rsidRPr="008F047B">
        <w:rPr>
          <w:rFonts w:ascii="Calibri" w:hAnsi="Calibri"/>
          <w:b w:val="0"/>
          <w:bCs/>
          <w:sz w:val="24"/>
          <w:szCs w:val="24"/>
        </w:rPr>
        <w:t xml:space="preserve">Further information please contact Local Government Victoria 03 9208 3333 or email </w:t>
      </w:r>
      <w:hyperlink r:id="rId15" w:history="1">
        <w:r w:rsidR="00E90496" w:rsidRPr="001A4949">
          <w:rPr>
            <w:rStyle w:val="Hyperlink"/>
            <w:rFonts w:ascii="Calibri" w:hAnsi="Calibri"/>
            <w:b w:val="0"/>
            <w:bCs/>
            <w:sz w:val="24"/>
            <w:szCs w:val="24"/>
          </w:rPr>
          <w:t>local.government@ecodev.vic.gov.au</w:t>
        </w:r>
      </w:hyperlink>
    </w:p>
    <w:p w14:paraId="6FC3798A" w14:textId="77777777" w:rsidR="00E90496" w:rsidRPr="00E90496" w:rsidRDefault="00E90496" w:rsidP="00E90496"/>
    <w:p w14:paraId="4E139ACB" w14:textId="71A8E45D" w:rsidR="00E50EFB" w:rsidRPr="00E50EFB" w:rsidRDefault="00E50EFB" w:rsidP="00E50EFB"/>
    <w:p w14:paraId="24845FDB" w14:textId="77777777" w:rsidR="00777D9B" w:rsidRPr="00FA0250" w:rsidRDefault="00777D9B" w:rsidP="00777D9B">
      <w:pPr>
        <w:rPr>
          <w:rFonts w:ascii="Calibri" w:hAnsi="Calibri"/>
          <w:bCs/>
          <w:color w:val="auto"/>
          <w:sz w:val="24"/>
          <w:szCs w:val="24"/>
        </w:rPr>
      </w:pPr>
    </w:p>
    <w:sectPr w:rsidR="00777D9B" w:rsidRPr="00FA0250" w:rsidSect="004B3341">
      <w:headerReference w:type="default" r:id="rId16"/>
      <w:footerReference w:type="default" r:id="rId17"/>
      <w:headerReference w:type="first" r:id="rId18"/>
      <w:footerReference w:type="first" r:id="rId19"/>
      <w:pgSz w:w="11906" w:h="16838" w:code="9"/>
      <w:pgMar w:top="1134" w:right="1418" w:bottom="1134" w:left="1418" w:header="284"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F4F49" w14:textId="77777777" w:rsidR="005158FF" w:rsidRDefault="005158FF" w:rsidP="0003420B">
      <w:r>
        <w:separator/>
      </w:r>
    </w:p>
  </w:endnote>
  <w:endnote w:type="continuationSeparator" w:id="0">
    <w:p w14:paraId="15919F84" w14:textId="77777777" w:rsidR="005158FF" w:rsidRDefault="005158FF" w:rsidP="0003420B">
      <w:r>
        <w:continuationSeparator/>
      </w:r>
    </w:p>
  </w:endnote>
  <w:endnote w:type="continuationNotice" w:id="1">
    <w:p w14:paraId="59862369" w14:textId="77777777" w:rsidR="005158FF" w:rsidRDefault="005158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7E03C61" w14:textId="77777777" w:rsidTr="5CF98326">
      <w:tc>
        <w:tcPr>
          <w:tcW w:w="4140" w:type="dxa"/>
          <w:vAlign w:val="center"/>
          <w:hideMark/>
        </w:tcPr>
        <w:p w14:paraId="214DEAB7" w14:textId="770FFEAD" w:rsidR="009D32D4" w:rsidRDefault="005413D6" w:rsidP="00A85D1D">
          <w:pPr>
            <w:pStyle w:val="Footer"/>
            <w:tabs>
              <w:tab w:val="left" w:pos="720"/>
            </w:tabs>
            <w:rPr>
              <w:rStyle w:val="PageNumber"/>
            </w:rPr>
          </w:pPr>
          <w:r>
            <w:rPr>
              <w:noProof/>
            </w:rPr>
            <mc:AlternateContent>
              <mc:Choice Requires="wps">
                <w:drawing>
                  <wp:anchor distT="0" distB="0" distL="114300" distR="114300" simplePos="0" relativeHeight="251658242" behindDoc="0" locked="0" layoutInCell="0" allowOverlap="1" wp14:anchorId="3BAA1BBF" wp14:editId="493AB189">
                    <wp:simplePos x="0" y="0"/>
                    <wp:positionH relativeFrom="page">
                      <wp:posOffset>0</wp:posOffset>
                    </wp:positionH>
                    <wp:positionV relativeFrom="page">
                      <wp:posOffset>10234930</wp:posOffset>
                    </wp:positionV>
                    <wp:extent cx="7560310" cy="266700"/>
                    <wp:effectExtent l="0" t="0" r="0" b="0"/>
                    <wp:wrapNone/>
                    <wp:docPr id="1" name="MSIPCMb3db4ebbbdb0e2f098afcc1d"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8C938D" w14:textId="5F3E7142"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AA1BBF" id="_x0000_t202" coordsize="21600,21600" o:spt="202" path="m,l,21600r21600,l21600,xe">
                    <v:stroke joinstyle="miter"/>
                    <v:path gradientshapeok="t" o:connecttype="rect"/>
                  </v:shapetype>
                  <v:shape id="MSIPCMb3db4ebbbdb0e2f098afcc1d" o:spid="_x0000_s1026" type="#_x0000_t202" alt="{&quot;HashCode&quot;:-1267603503,&quot;Height&quot;:841.0,&quot;Width&quot;:595.0,&quot;Placement&quot;:&quot;Footer&quot;,&quot;Index&quot;:&quot;Primary&quot;,&quot;Section&quot;:1,&quot;Top&quot;:0.0,&quot;Left&quot;:0.0}" style="position:absolute;margin-left:0;margin-top:805.9pt;width:595.3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" o:allowincell="f" filled="f" stroked="f" strokeweight=".5pt">
                    <v:textbox inset="20pt,0,,0">
                      <w:txbxContent>
                        <w:p w14:paraId="638C938D" w14:textId="5F3E7142"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v:textbox>
                    <w10:wrap anchorx="page" anchory="page"/>
                  </v:shape>
                </w:pict>
              </mc:Fallback>
            </mc:AlternateContent>
          </w:r>
        </w:p>
      </w:tc>
      <w:tc>
        <w:tcPr>
          <w:tcW w:w="2460" w:type="dxa"/>
          <w:vAlign w:val="center"/>
          <w:hideMark/>
        </w:tcPr>
        <w:p w14:paraId="45323F54"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33B452FB" w14:textId="77777777" w:rsidR="009D32D4" w:rsidRDefault="5CF98326" w:rsidP="00A85D1D">
          <w:pPr>
            <w:pStyle w:val="Footer"/>
            <w:tabs>
              <w:tab w:val="left" w:pos="720"/>
            </w:tabs>
            <w:jc w:val="right"/>
          </w:pPr>
          <w:r>
            <w:rPr>
              <w:noProof/>
            </w:rPr>
            <w:drawing>
              <wp:inline distT="0" distB="0" distL="0" distR="0" wp14:anchorId="28BE3324" wp14:editId="1293DF2F">
                <wp:extent cx="1331595" cy="397510"/>
                <wp:effectExtent l="0" t="0" r="1905" b="2540"/>
                <wp:docPr id="4" name="Picture 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60791CDE" w14:textId="77777777" w:rsidR="009D32D4" w:rsidRDefault="009D32D4" w:rsidP="00A85D1D">
    <w:pPr>
      <w:pStyle w:val="Footer"/>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460"/>
      <w:gridCol w:w="3465"/>
    </w:tblGrid>
    <w:tr w:rsidR="009D32D4" w14:paraId="29404DE2" w14:textId="77777777" w:rsidTr="5CF98326">
      <w:tc>
        <w:tcPr>
          <w:tcW w:w="4140" w:type="dxa"/>
          <w:vAlign w:val="center"/>
          <w:hideMark/>
        </w:tcPr>
        <w:p w14:paraId="27085B5D" w14:textId="45C31FFD" w:rsidR="009D32D4" w:rsidRPr="00FB3D1A" w:rsidRDefault="005413D6" w:rsidP="00A85D1D">
          <w:pPr>
            <w:pStyle w:val="Footer"/>
            <w:tabs>
              <w:tab w:val="left" w:pos="720"/>
            </w:tabs>
            <w:rPr>
              <w:rStyle w:val="PageNumber"/>
              <w:caps/>
            </w:rPr>
          </w:pPr>
          <w:r>
            <w:rPr>
              <w:caps/>
              <w:noProof/>
            </w:rPr>
            <mc:AlternateContent>
              <mc:Choice Requires="wps">
                <w:drawing>
                  <wp:anchor distT="0" distB="0" distL="114300" distR="114300" simplePos="0" relativeHeight="251658243" behindDoc="0" locked="0" layoutInCell="0" allowOverlap="1" wp14:anchorId="3B011AB5" wp14:editId="23D00C96">
                    <wp:simplePos x="0" y="0"/>
                    <wp:positionH relativeFrom="page">
                      <wp:posOffset>0</wp:posOffset>
                    </wp:positionH>
                    <wp:positionV relativeFrom="page">
                      <wp:posOffset>10234930</wp:posOffset>
                    </wp:positionV>
                    <wp:extent cx="7560310" cy="266700"/>
                    <wp:effectExtent l="0" t="0" r="0" b="0"/>
                    <wp:wrapNone/>
                    <wp:docPr id="2" name="MSIPCM57834e62b0760562f307f466"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EF7852" w14:textId="6165D3C0"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B011AB5" id="_x0000_t202" coordsize="21600,21600" o:spt="202" path="m,l,21600r21600,l21600,xe">
                    <v:stroke joinstyle="miter"/>
                    <v:path gradientshapeok="t" o:connecttype="rect"/>
                  </v:shapetype>
                  <v:shape id="MSIPCM57834e62b0760562f307f466" o:spid="_x0000_s1027" type="#_x0000_t202" alt="{&quot;HashCode&quot;:-1267603503,&quot;Height&quot;:841.0,&quot;Width&quot;:595.0,&quot;Placement&quot;:&quot;Footer&quot;,&quot;Index&quot;:&quot;FirstPage&quot;,&quot;Section&quot;:1,&quot;Top&quot;:0.0,&quot;Left&quot;:0.0}" style="position:absolute;margin-left:0;margin-top:805.9pt;width:595.3pt;height:21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" o:allowincell="f" filled="f" stroked="f" strokeweight=".5pt">
                    <v:textbox inset="20pt,0,,0">
                      <w:txbxContent>
                        <w:p w14:paraId="06EF7852" w14:textId="6165D3C0" w:rsidR="005413D6" w:rsidRPr="005413D6" w:rsidRDefault="005413D6" w:rsidP="005413D6">
                          <w:pPr>
                            <w:spacing w:after="0"/>
                            <w:rPr>
                              <w:rFonts w:ascii="Calibri" w:hAnsi="Calibri" w:cs="Calibri"/>
                              <w:color w:val="000000"/>
                              <w:sz w:val="22"/>
                            </w:rPr>
                          </w:pPr>
                          <w:r w:rsidRPr="005413D6">
                            <w:rPr>
                              <w:rFonts w:ascii="Calibri" w:hAnsi="Calibri" w:cs="Calibri"/>
                              <w:color w:val="000000"/>
                              <w:sz w:val="22"/>
                            </w:rPr>
                            <w:t>OFFICIAL</w:t>
                          </w:r>
                        </w:p>
                      </w:txbxContent>
                    </v:textbox>
                    <w10:wrap anchorx="page" anchory="page"/>
                  </v:shape>
                </w:pict>
              </mc:Fallback>
            </mc:AlternateContent>
          </w:r>
        </w:p>
      </w:tc>
      <w:tc>
        <w:tcPr>
          <w:tcW w:w="2460" w:type="dxa"/>
          <w:vAlign w:val="center"/>
          <w:hideMark/>
        </w:tcPr>
        <w:p w14:paraId="06A5B843" w14:textId="77777777" w:rsidR="009D32D4" w:rsidRDefault="009D32D4" w:rsidP="00A85D1D">
          <w:pPr>
            <w:pStyle w:val="Footer"/>
            <w:tabs>
              <w:tab w:val="left" w:pos="720"/>
            </w:tabs>
            <w:jc w:val="center"/>
            <w:rPr>
              <w:rStyle w:val="PageNumber"/>
              <w:sz w:val="18"/>
              <w:szCs w:val="18"/>
            </w:rPr>
          </w:pP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sz w:val="18"/>
              <w:szCs w:val="18"/>
            </w:rPr>
            <w:t>1</w:t>
          </w:r>
          <w:r>
            <w:rPr>
              <w:rStyle w:val="PageNumber"/>
              <w:sz w:val="18"/>
              <w:szCs w:val="18"/>
            </w:rPr>
            <w:fldChar w:fldCharType="end"/>
          </w:r>
          <w:r>
            <w:rPr>
              <w:rStyle w:val="PageNumber"/>
              <w:sz w:val="18"/>
              <w:szCs w:val="18"/>
            </w:rPr>
            <w:t xml:space="preserve"> of </w:t>
          </w:r>
          <w:r>
            <w:rPr>
              <w:rStyle w:val="PageNumber"/>
              <w:sz w:val="18"/>
              <w:szCs w:val="18"/>
            </w:rPr>
            <w:fldChar w:fldCharType="begin"/>
          </w:r>
          <w:r>
            <w:rPr>
              <w:rStyle w:val="PageNumber"/>
              <w:sz w:val="18"/>
              <w:szCs w:val="18"/>
            </w:rPr>
            <w:instrText xml:space="preserve"> NUMPAGES </w:instrText>
          </w:r>
          <w:r>
            <w:rPr>
              <w:rStyle w:val="PageNumber"/>
              <w:sz w:val="18"/>
              <w:szCs w:val="18"/>
            </w:rPr>
            <w:fldChar w:fldCharType="separate"/>
          </w:r>
          <w:r>
            <w:rPr>
              <w:rStyle w:val="PageNumber"/>
              <w:sz w:val="18"/>
              <w:szCs w:val="18"/>
            </w:rPr>
            <w:t>2</w:t>
          </w:r>
          <w:r>
            <w:rPr>
              <w:rStyle w:val="PageNumber"/>
              <w:sz w:val="18"/>
              <w:szCs w:val="18"/>
            </w:rPr>
            <w:fldChar w:fldCharType="end"/>
          </w:r>
        </w:p>
      </w:tc>
      <w:tc>
        <w:tcPr>
          <w:tcW w:w="3465" w:type="dxa"/>
          <w:hideMark/>
        </w:tcPr>
        <w:p w14:paraId="1E9A872B" w14:textId="77777777" w:rsidR="009D32D4" w:rsidRDefault="5CF98326" w:rsidP="00A85D1D">
          <w:pPr>
            <w:pStyle w:val="Footer"/>
            <w:tabs>
              <w:tab w:val="left" w:pos="720"/>
            </w:tabs>
            <w:jc w:val="right"/>
          </w:pPr>
          <w:r>
            <w:rPr>
              <w:noProof/>
            </w:rPr>
            <w:drawing>
              <wp:inline distT="0" distB="0" distL="0" distR="0" wp14:anchorId="442713F4" wp14:editId="57D47601">
                <wp:extent cx="1331595" cy="397510"/>
                <wp:effectExtent l="0" t="0" r="1905" b="2540"/>
                <wp:docPr id="6" name="Picture 17"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1331595" cy="397510"/>
                        </a:xfrm>
                        <a:prstGeom prst="rect">
                          <a:avLst/>
                        </a:prstGeom>
                      </pic:spPr>
                    </pic:pic>
                  </a:graphicData>
                </a:graphic>
              </wp:inline>
            </w:drawing>
          </w:r>
        </w:p>
      </w:tc>
    </w:tr>
  </w:tbl>
  <w:p w14:paraId="22F89D59" w14:textId="77777777" w:rsidR="009D32D4" w:rsidRDefault="009D32D4" w:rsidP="00A85D1D">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E01A89" w14:textId="77777777" w:rsidR="005158FF" w:rsidRDefault="005158FF" w:rsidP="0003420B">
      <w:r>
        <w:separator/>
      </w:r>
    </w:p>
  </w:footnote>
  <w:footnote w:type="continuationSeparator" w:id="0">
    <w:p w14:paraId="6A0EE5ED" w14:textId="77777777" w:rsidR="005158FF" w:rsidRDefault="005158FF" w:rsidP="0003420B">
      <w:r>
        <w:continuationSeparator/>
      </w:r>
    </w:p>
  </w:footnote>
  <w:footnote w:type="continuationNotice" w:id="1">
    <w:p w14:paraId="4D5E304D" w14:textId="77777777" w:rsidR="005158FF" w:rsidRDefault="005158FF">
      <w:pPr>
        <w:spacing w:after="0"/>
      </w:pPr>
    </w:p>
  </w:footnote>
  <w:footnote w:id="2">
    <w:p w14:paraId="432B6497" w14:textId="77777777" w:rsidR="00170A57" w:rsidRPr="009D7962" w:rsidRDefault="00170A57" w:rsidP="00170A57">
      <w:pPr>
        <w:spacing w:after="0"/>
        <w:rPr>
          <w:rFonts w:ascii="Segoe UI" w:hAnsi="Segoe UI" w:cs="Segoe UI"/>
          <w:color w:val="auto"/>
          <w:sz w:val="16"/>
          <w:szCs w:val="16"/>
        </w:rPr>
      </w:pPr>
      <w:r w:rsidRPr="009D7962">
        <w:rPr>
          <w:rStyle w:val="FootnoteReference"/>
          <w:sz w:val="16"/>
          <w:szCs w:val="16"/>
        </w:rPr>
        <w:footnoteRef/>
      </w:r>
      <w:r w:rsidRPr="009D7962">
        <w:rPr>
          <w:sz w:val="16"/>
          <w:szCs w:val="16"/>
        </w:rPr>
        <w:t xml:space="preserve"> </w:t>
      </w:r>
      <w:hyperlink r:id="rId1" w:tgtFrame="_blank" w:tooltip="https://knowyourcouncil.vic.gov.au/councils" w:history="1">
        <w:r w:rsidRPr="009D7962">
          <w:rPr>
            <w:rStyle w:val="Hyperlink"/>
            <w:rFonts w:ascii="Segoe UI" w:hAnsi="Segoe UI" w:cs="Segoe UI"/>
            <w:sz w:val="16"/>
            <w:szCs w:val="16"/>
          </w:rPr>
          <w:t>https://knowyourcouncil.vic.gov.au/councils</w:t>
        </w:r>
      </w:hyperlink>
    </w:p>
    <w:p w14:paraId="33BFD41E" w14:textId="72BEDB34" w:rsidR="00170A57" w:rsidRDefault="00170A5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1E5CA" w14:textId="703824CC" w:rsidR="009D32D4" w:rsidRDefault="009D32D4" w:rsidP="0003420B">
    <w:r>
      <w:rPr>
        <w:noProof/>
        <w:color w:val="2B579A"/>
        <w:shd w:val="clear" w:color="auto" w:fill="E6E6E6"/>
        <w:lang w:val="en-GB" w:eastAsia="en-GB"/>
      </w:rPr>
      <w:drawing>
        <wp:anchor distT="0" distB="0" distL="114300" distR="114300" simplePos="0" relativeHeight="251658240" behindDoc="1" locked="1" layoutInCell="0" allowOverlap="1" wp14:anchorId="53740B3F" wp14:editId="25E04B87">
          <wp:simplePos x="0" y="0"/>
          <wp:positionH relativeFrom="page">
            <wp:posOffset>0</wp:posOffset>
          </wp:positionH>
          <wp:positionV relativeFrom="page">
            <wp:posOffset>0</wp:posOffset>
          </wp:positionV>
          <wp:extent cx="7560000" cy="5076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DJTR information sheet banner follower small.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1C425" w14:textId="6130EEBE" w:rsidR="009D32D4" w:rsidRDefault="009D32D4">
    <w:pPr>
      <w:pStyle w:val="Header"/>
    </w:pPr>
    <w:r>
      <w:rPr>
        <w:noProof/>
        <w:color w:val="2B579A"/>
        <w:shd w:val="clear" w:color="auto" w:fill="E6E6E6"/>
        <w:lang w:val="en-GB" w:eastAsia="en-GB"/>
      </w:rPr>
      <w:drawing>
        <wp:anchor distT="0" distB="0" distL="114300" distR="114300" simplePos="0" relativeHeight="251658241" behindDoc="0" locked="1" layoutInCell="0" allowOverlap="1" wp14:anchorId="189D811A" wp14:editId="6D6E8667">
          <wp:simplePos x="0" y="0"/>
          <wp:positionH relativeFrom="page">
            <wp:align>left</wp:align>
          </wp:positionH>
          <wp:positionV relativeFrom="page">
            <wp:align>top</wp:align>
          </wp:positionV>
          <wp:extent cx="7556400" cy="1828776"/>
          <wp:effectExtent l="0" t="0" r="6985" b="63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Corporate Information sheets deep header blue.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8287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B7559"/>
    <w:multiLevelType w:val="hybridMultilevel"/>
    <w:tmpl w:val="F63CE7B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583" w:hanging="360"/>
      </w:pPr>
      <w:rPr>
        <w:rFonts w:ascii="Courier New" w:hAnsi="Courier New" w:cs="Courier New" w:hint="default"/>
      </w:rPr>
    </w:lvl>
    <w:lvl w:ilvl="2" w:tplc="0C090005" w:tentative="1">
      <w:start w:val="1"/>
      <w:numFmt w:val="bullet"/>
      <w:lvlText w:val=""/>
      <w:lvlJc w:val="left"/>
      <w:pPr>
        <w:ind w:left="2303" w:hanging="360"/>
      </w:pPr>
      <w:rPr>
        <w:rFonts w:ascii="Wingdings" w:hAnsi="Wingdings" w:hint="default"/>
      </w:rPr>
    </w:lvl>
    <w:lvl w:ilvl="3" w:tplc="0C090001" w:tentative="1">
      <w:start w:val="1"/>
      <w:numFmt w:val="bullet"/>
      <w:lvlText w:val=""/>
      <w:lvlJc w:val="left"/>
      <w:pPr>
        <w:ind w:left="3023" w:hanging="360"/>
      </w:pPr>
      <w:rPr>
        <w:rFonts w:ascii="Symbol" w:hAnsi="Symbol" w:hint="default"/>
      </w:rPr>
    </w:lvl>
    <w:lvl w:ilvl="4" w:tplc="0C090003" w:tentative="1">
      <w:start w:val="1"/>
      <w:numFmt w:val="bullet"/>
      <w:lvlText w:val="o"/>
      <w:lvlJc w:val="left"/>
      <w:pPr>
        <w:ind w:left="3743" w:hanging="360"/>
      </w:pPr>
      <w:rPr>
        <w:rFonts w:ascii="Courier New" w:hAnsi="Courier New" w:cs="Courier New" w:hint="default"/>
      </w:rPr>
    </w:lvl>
    <w:lvl w:ilvl="5" w:tplc="0C090005" w:tentative="1">
      <w:start w:val="1"/>
      <w:numFmt w:val="bullet"/>
      <w:lvlText w:val=""/>
      <w:lvlJc w:val="left"/>
      <w:pPr>
        <w:ind w:left="4463" w:hanging="360"/>
      </w:pPr>
      <w:rPr>
        <w:rFonts w:ascii="Wingdings" w:hAnsi="Wingdings" w:hint="default"/>
      </w:rPr>
    </w:lvl>
    <w:lvl w:ilvl="6" w:tplc="0C090001" w:tentative="1">
      <w:start w:val="1"/>
      <w:numFmt w:val="bullet"/>
      <w:lvlText w:val=""/>
      <w:lvlJc w:val="left"/>
      <w:pPr>
        <w:ind w:left="5183" w:hanging="360"/>
      </w:pPr>
      <w:rPr>
        <w:rFonts w:ascii="Symbol" w:hAnsi="Symbol" w:hint="default"/>
      </w:rPr>
    </w:lvl>
    <w:lvl w:ilvl="7" w:tplc="0C090003" w:tentative="1">
      <w:start w:val="1"/>
      <w:numFmt w:val="bullet"/>
      <w:lvlText w:val="o"/>
      <w:lvlJc w:val="left"/>
      <w:pPr>
        <w:ind w:left="5903" w:hanging="360"/>
      </w:pPr>
      <w:rPr>
        <w:rFonts w:ascii="Courier New" w:hAnsi="Courier New" w:cs="Courier New" w:hint="default"/>
      </w:rPr>
    </w:lvl>
    <w:lvl w:ilvl="8" w:tplc="0C090005" w:tentative="1">
      <w:start w:val="1"/>
      <w:numFmt w:val="bullet"/>
      <w:lvlText w:val=""/>
      <w:lvlJc w:val="left"/>
      <w:pPr>
        <w:ind w:left="6623" w:hanging="360"/>
      </w:pPr>
      <w:rPr>
        <w:rFonts w:ascii="Wingdings" w:hAnsi="Wingdings" w:hint="default"/>
      </w:rPr>
    </w:lvl>
  </w:abstractNum>
  <w:abstractNum w:abstractNumId="1"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7391CF2"/>
    <w:multiLevelType w:val="hybridMultilevel"/>
    <w:tmpl w:val="6038E296"/>
    <w:lvl w:ilvl="0" w:tplc="58EA6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82F0A0E"/>
    <w:multiLevelType w:val="hybridMultilevel"/>
    <w:tmpl w:val="D5F0E3BE"/>
    <w:lvl w:ilvl="0" w:tplc="58EA6E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5B050AB6"/>
    <w:multiLevelType w:val="multilevel"/>
    <w:tmpl w:val="700E2318"/>
    <w:lvl w:ilvl="0">
      <w:start w:val="1"/>
      <w:numFmt w:val="decimal"/>
      <w:pStyle w:val="Heading1"/>
      <w:lvlText w:val="%1"/>
      <w:lvlJc w:val="left"/>
      <w:pPr>
        <w:ind w:left="432" w:hanging="432"/>
      </w:pPr>
      <w:rPr>
        <w:rFonts w:ascii="Calibri" w:hAnsi="Calibri" w:cs="Calibri" w:hint="default"/>
        <w:b/>
        <w:bCs w:val="0"/>
        <w:sz w:val="24"/>
        <w:szCs w:val="24"/>
      </w:r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7A722B64"/>
    <w:multiLevelType w:val="hybridMultilevel"/>
    <w:tmpl w:val="71ECFDD6"/>
    <w:lvl w:ilvl="0" w:tplc="8FA67B16">
      <w:start w:val="1"/>
      <w:numFmt w:val="bullet"/>
      <w:pStyle w:val="dotpoin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5"/>
  </w:num>
  <w:num w:numId="2">
    <w:abstractNumId w:val="4"/>
  </w:num>
  <w:num w:numId="3">
    <w:abstractNumId w:val="0"/>
  </w:num>
  <w:num w:numId="4">
    <w:abstractNumId w:val="4"/>
  </w:num>
  <w:num w:numId="5">
    <w:abstractNumId w:val="1"/>
  </w:num>
  <w:num w:numId="6">
    <w:abstractNumId w:val="4"/>
  </w:num>
  <w:num w:numId="7">
    <w:abstractNumId w:val="2"/>
  </w:num>
  <w:num w:numId="8">
    <w:abstractNumId w:val="4"/>
  </w:num>
  <w:num w:numId="9">
    <w:abstractNumId w:val="3"/>
  </w:num>
  <w:num w:numId="10">
    <w:abstractNumId w:val="4"/>
  </w:num>
  <w:num w:numId="11">
    <w:abstractNumId w:val="4"/>
    <w:lvlOverride w:ilvl="0">
      <w:startOverride w:val="7"/>
    </w:lvlOverride>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styleLockTheme/>
  <w:styleLockQFSet/>
  <w:defaultTabStop w:val="720"/>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81A"/>
    <w:rsid w:val="00000C3D"/>
    <w:rsid w:val="00000FC7"/>
    <w:rsid w:val="0000197B"/>
    <w:rsid w:val="0000420A"/>
    <w:rsid w:val="0000439D"/>
    <w:rsid w:val="00004E80"/>
    <w:rsid w:val="00007210"/>
    <w:rsid w:val="000073B8"/>
    <w:rsid w:val="00007744"/>
    <w:rsid w:val="00007C9F"/>
    <w:rsid w:val="0001092B"/>
    <w:rsid w:val="00011574"/>
    <w:rsid w:val="00011DA5"/>
    <w:rsid w:val="00011FF5"/>
    <w:rsid w:val="00012045"/>
    <w:rsid w:val="0001204D"/>
    <w:rsid w:val="000124A3"/>
    <w:rsid w:val="00012553"/>
    <w:rsid w:val="000127F6"/>
    <w:rsid w:val="00013193"/>
    <w:rsid w:val="00013CC0"/>
    <w:rsid w:val="00014EDE"/>
    <w:rsid w:val="0001501F"/>
    <w:rsid w:val="00016372"/>
    <w:rsid w:val="00016CFC"/>
    <w:rsid w:val="00016D02"/>
    <w:rsid w:val="00016F2C"/>
    <w:rsid w:val="00017272"/>
    <w:rsid w:val="0002087F"/>
    <w:rsid w:val="00021480"/>
    <w:rsid w:val="00022072"/>
    <w:rsid w:val="000223FD"/>
    <w:rsid w:val="0002282F"/>
    <w:rsid w:val="000228BA"/>
    <w:rsid w:val="00023397"/>
    <w:rsid w:val="000252C7"/>
    <w:rsid w:val="00025ABD"/>
    <w:rsid w:val="00026706"/>
    <w:rsid w:val="00027553"/>
    <w:rsid w:val="000276DD"/>
    <w:rsid w:val="00027757"/>
    <w:rsid w:val="00027CCE"/>
    <w:rsid w:val="000301E6"/>
    <w:rsid w:val="00030798"/>
    <w:rsid w:val="00030891"/>
    <w:rsid w:val="000320BF"/>
    <w:rsid w:val="0003284A"/>
    <w:rsid w:val="00032E3C"/>
    <w:rsid w:val="00033098"/>
    <w:rsid w:val="00033645"/>
    <w:rsid w:val="00033B5F"/>
    <w:rsid w:val="0003420B"/>
    <w:rsid w:val="00034271"/>
    <w:rsid w:val="000344FD"/>
    <w:rsid w:val="00034772"/>
    <w:rsid w:val="00035F22"/>
    <w:rsid w:val="000372DA"/>
    <w:rsid w:val="00037C40"/>
    <w:rsid w:val="0004090B"/>
    <w:rsid w:val="00041081"/>
    <w:rsid w:val="00043347"/>
    <w:rsid w:val="0004364F"/>
    <w:rsid w:val="00043DDF"/>
    <w:rsid w:val="000447F3"/>
    <w:rsid w:val="00044E31"/>
    <w:rsid w:val="00046093"/>
    <w:rsid w:val="00046247"/>
    <w:rsid w:val="00046895"/>
    <w:rsid w:val="00047ADC"/>
    <w:rsid w:val="00047BDB"/>
    <w:rsid w:val="00047C38"/>
    <w:rsid w:val="00047C49"/>
    <w:rsid w:val="00050049"/>
    <w:rsid w:val="000503F4"/>
    <w:rsid w:val="0005147E"/>
    <w:rsid w:val="0005165E"/>
    <w:rsid w:val="00051955"/>
    <w:rsid w:val="00051C66"/>
    <w:rsid w:val="00051E8D"/>
    <w:rsid w:val="00052BE8"/>
    <w:rsid w:val="0005361C"/>
    <w:rsid w:val="00053D33"/>
    <w:rsid w:val="00054053"/>
    <w:rsid w:val="0005459B"/>
    <w:rsid w:val="00055849"/>
    <w:rsid w:val="00061F71"/>
    <w:rsid w:val="00061FB6"/>
    <w:rsid w:val="00062608"/>
    <w:rsid w:val="00062717"/>
    <w:rsid w:val="00064038"/>
    <w:rsid w:val="00064C73"/>
    <w:rsid w:val="00064DDD"/>
    <w:rsid w:val="00064F63"/>
    <w:rsid w:val="00065D22"/>
    <w:rsid w:val="00066482"/>
    <w:rsid w:val="00066C12"/>
    <w:rsid w:val="00067C95"/>
    <w:rsid w:val="000709F8"/>
    <w:rsid w:val="00072016"/>
    <w:rsid w:val="00072530"/>
    <w:rsid w:val="00072CA2"/>
    <w:rsid w:val="00073203"/>
    <w:rsid w:val="0007332C"/>
    <w:rsid w:val="00074069"/>
    <w:rsid w:val="0007484A"/>
    <w:rsid w:val="000748EF"/>
    <w:rsid w:val="000748FD"/>
    <w:rsid w:val="00075098"/>
    <w:rsid w:val="00075171"/>
    <w:rsid w:val="00075626"/>
    <w:rsid w:val="000759FA"/>
    <w:rsid w:val="00075D52"/>
    <w:rsid w:val="00077566"/>
    <w:rsid w:val="0008074B"/>
    <w:rsid w:val="00081847"/>
    <w:rsid w:val="00082369"/>
    <w:rsid w:val="0008275D"/>
    <w:rsid w:val="000843EB"/>
    <w:rsid w:val="00084DB0"/>
    <w:rsid w:val="000852B8"/>
    <w:rsid w:val="00085B18"/>
    <w:rsid w:val="00086204"/>
    <w:rsid w:val="00087E84"/>
    <w:rsid w:val="00087F9E"/>
    <w:rsid w:val="00090118"/>
    <w:rsid w:val="00090D8B"/>
    <w:rsid w:val="0009115C"/>
    <w:rsid w:val="00092178"/>
    <w:rsid w:val="0009260F"/>
    <w:rsid w:val="0009275B"/>
    <w:rsid w:val="00092830"/>
    <w:rsid w:val="000928CA"/>
    <w:rsid w:val="00092901"/>
    <w:rsid w:val="000931E3"/>
    <w:rsid w:val="00093632"/>
    <w:rsid w:val="000940F2"/>
    <w:rsid w:val="000942AC"/>
    <w:rsid w:val="000956CA"/>
    <w:rsid w:val="0009592A"/>
    <w:rsid w:val="00095D79"/>
    <w:rsid w:val="00096127"/>
    <w:rsid w:val="000962FC"/>
    <w:rsid w:val="000963E4"/>
    <w:rsid w:val="000968C1"/>
    <w:rsid w:val="00096C2A"/>
    <w:rsid w:val="0009713B"/>
    <w:rsid w:val="00097468"/>
    <w:rsid w:val="000977A2"/>
    <w:rsid w:val="00097A99"/>
    <w:rsid w:val="00097DA2"/>
    <w:rsid w:val="000A0442"/>
    <w:rsid w:val="000A0DDE"/>
    <w:rsid w:val="000A3B80"/>
    <w:rsid w:val="000A4DE8"/>
    <w:rsid w:val="000A540D"/>
    <w:rsid w:val="000A5B54"/>
    <w:rsid w:val="000A6D13"/>
    <w:rsid w:val="000A7B22"/>
    <w:rsid w:val="000A7B9E"/>
    <w:rsid w:val="000B048F"/>
    <w:rsid w:val="000B1E34"/>
    <w:rsid w:val="000B20D2"/>
    <w:rsid w:val="000B25AE"/>
    <w:rsid w:val="000B281A"/>
    <w:rsid w:val="000B3BC8"/>
    <w:rsid w:val="000B3FCF"/>
    <w:rsid w:val="000B45D0"/>
    <w:rsid w:val="000B4B5D"/>
    <w:rsid w:val="000B57B3"/>
    <w:rsid w:val="000B5B4C"/>
    <w:rsid w:val="000B7019"/>
    <w:rsid w:val="000C028E"/>
    <w:rsid w:val="000C091D"/>
    <w:rsid w:val="000C12E1"/>
    <w:rsid w:val="000C1AFD"/>
    <w:rsid w:val="000C2834"/>
    <w:rsid w:val="000C2B70"/>
    <w:rsid w:val="000C2C33"/>
    <w:rsid w:val="000C32DF"/>
    <w:rsid w:val="000C3B72"/>
    <w:rsid w:val="000C55AC"/>
    <w:rsid w:val="000C5C88"/>
    <w:rsid w:val="000C6715"/>
    <w:rsid w:val="000C69F1"/>
    <w:rsid w:val="000C6BAE"/>
    <w:rsid w:val="000C6BD3"/>
    <w:rsid w:val="000C7AF1"/>
    <w:rsid w:val="000D009C"/>
    <w:rsid w:val="000D0870"/>
    <w:rsid w:val="000D0FF7"/>
    <w:rsid w:val="000D10FA"/>
    <w:rsid w:val="000D1732"/>
    <w:rsid w:val="000D1929"/>
    <w:rsid w:val="000D1BF0"/>
    <w:rsid w:val="000D28C6"/>
    <w:rsid w:val="000D2D63"/>
    <w:rsid w:val="000D3C2D"/>
    <w:rsid w:val="000D4246"/>
    <w:rsid w:val="000D50BB"/>
    <w:rsid w:val="000D5359"/>
    <w:rsid w:val="000D568D"/>
    <w:rsid w:val="000D5AFA"/>
    <w:rsid w:val="000D5FA3"/>
    <w:rsid w:val="000D6040"/>
    <w:rsid w:val="000D6995"/>
    <w:rsid w:val="000D6B37"/>
    <w:rsid w:val="000E0894"/>
    <w:rsid w:val="000E0F1E"/>
    <w:rsid w:val="000E13D8"/>
    <w:rsid w:val="000E140F"/>
    <w:rsid w:val="000E1A03"/>
    <w:rsid w:val="000E1ABE"/>
    <w:rsid w:val="000E1C0A"/>
    <w:rsid w:val="000E22CE"/>
    <w:rsid w:val="000E25A9"/>
    <w:rsid w:val="000E2884"/>
    <w:rsid w:val="000E2C17"/>
    <w:rsid w:val="000E3694"/>
    <w:rsid w:val="000E3B82"/>
    <w:rsid w:val="000E4ACF"/>
    <w:rsid w:val="000E4CEC"/>
    <w:rsid w:val="000E4D3B"/>
    <w:rsid w:val="000E5513"/>
    <w:rsid w:val="000E6121"/>
    <w:rsid w:val="000E6909"/>
    <w:rsid w:val="000E6CF6"/>
    <w:rsid w:val="000F04F2"/>
    <w:rsid w:val="000F0B30"/>
    <w:rsid w:val="000F0C0C"/>
    <w:rsid w:val="000F21E8"/>
    <w:rsid w:val="000F2209"/>
    <w:rsid w:val="000F2334"/>
    <w:rsid w:val="000F3F77"/>
    <w:rsid w:val="000F4BA3"/>
    <w:rsid w:val="000F61FE"/>
    <w:rsid w:val="000F6494"/>
    <w:rsid w:val="000F6809"/>
    <w:rsid w:val="000F696C"/>
    <w:rsid w:val="000F72F4"/>
    <w:rsid w:val="0010026D"/>
    <w:rsid w:val="00100632"/>
    <w:rsid w:val="00101126"/>
    <w:rsid w:val="001011A8"/>
    <w:rsid w:val="00101506"/>
    <w:rsid w:val="00101776"/>
    <w:rsid w:val="00101B21"/>
    <w:rsid w:val="0010246C"/>
    <w:rsid w:val="001029B5"/>
    <w:rsid w:val="00103DE7"/>
    <w:rsid w:val="00104039"/>
    <w:rsid w:val="001040FF"/>
    <w:rsid w:val="00104A73"/>
    <w:rsid w:val="001059F8"/>
    <w:rsid w:val="00106141"/>
    <w:rsid w:val="00106B44"/>
    <w:rsid w:val="00106DC5"/>
    <w:rsid w:val="00106E2B"/>
    <w:rsid w:val="001070B7"/>
    <w:rsid w:val="00110107"/>
    <w:rsid w:val="00110F11"/>
    <w:rsid w:val="00111C63"/>
    <w:rsid w:val="00112333"/>
    <w:rsid w:val="00113237"/>
    <w:rsid w:val="00114135"/>
    <w:rsid w:val="0011540B"/>
    <w:rsid w:val="00115933"/>
    <w:rsid w:val="00115974"/>
    <w:rsid w:val="0011692F"/>
    <w:rsid w:val="001170D7"/>
    <w:rsid w:val="00117614"/>
    <w:rsid w:val="00120075"/>
    <w:rsid w:val="00121A60"/>
    <w:rsid w:val="00121AFF"/>
    <w:rsid w:val="001220EB"/>
    <w:rsid w:val="00124868"/>
    <w:rsid w:val="00124BB8"/>
    <w:rsid w:val="00124E81"/>
    <w:rsid w:val="00125BE3"/>
    <w:rsid w:val="00126FD5"/>
    <w:rsid w:val="00127771"/>
    <w:rsid w:val="00127EF0"/>
    <w:rsid w:val="0013182A"/>
    <w:rsid w:val="00132826"/>
    <w:rsid w:val="00132C1F"/>
    <w:rsid w:val="001332E3"/>
    <w:rsid w:val="001344E5"/>
    <w:rsid w:val="00135040"/>
    <w:rsid w:val="0013545C"/>
    <w:rsid w:val="00135A2C"/>
    <w:rsid w:val="0013634C"/>
    <w:rsid w:val="00137527"/>
    <w:rsid w:val="0013767F"/>
    <w:rsid w:val="00140DC4"/>
    <w:rsid w:val="0014173D"/>
    <w:rsid w:val="00141944"/>
    <w:rsid w:val="00142063"/>
    <w:rsid w:val="0014223A"/>
    <w:rsid w:val="001427DA"/>
    <w:rsid w:val="001443AA"/>
    <w:rsid w:val="001444A5"/>
    <w:rsid w:val="001457ED"/>
    <w:rsid w:val="00146472"/>
    <w:rsid w:val="00146C5D"/>
    <w:rsid w:val="00147A8C"/>
    <w:rsid w:val="00147DAB"/>
    <w:rsid w:val="00150E87"/>
    <w:rsid w:val="0015174E"/>
    <w:rsid w:val="00151907"/>
    <w:rsid w:val="0015267B"/>
    <w:rsid w:val="00152AA2"/>
    <w:rsid w:val="00152BC5"/>
    <w:rsid w:val="00153679"/>
    <w:rsid w:val="00153962"/>
    <w:rsid w:val="00153D32"/>
    <w:rsid w:val="00153E6E"/>
    <w:rsid w:val="00153FBF"/>
    <w:rsid w:val="00154868"/>
    <w:rsid w:val="00154A02"/>
    <w:rsid w:val="001576FE"/>
    <w:rsid w:val="00157818"/>
    <w:rsid w:val="00157CA8"/>
    <w:rsid w:val="0016073C"/>
    <w:rsid w:val="00160743"/>
    <w:rsid w:val="001628A8"/>
    <w:rsid w:val="00163450"/>
    <w:rsid w:val="001638C1"/>
    <w:rsid w:val="0016426A"/>
    <w:rsid w:val="0016457E"/>
    <w:rsid w:val="001651D1"/>
    <w:rsid w:val="00165336"/>
    <w:rsid w:val="00165644"/>
    <w:rsid w:val="001656E8"/>
    <w:rsid w:val="001657E3"/>
    <w:rsid w:val="00165982"/>
    <w:rsid w:val="0016666D"/>
    <w:rsid w:val="0016746E"/>
    <w:rsid w:val="00167577"/>
    <w:rsid w:val="00167CAA"/>
    <w:rsid w:val="00170A57"/>
    <w:rsid w:val="001710AD"/>
    <w:rsid w:val="00171281"/>
    <w:rsid w:val="00171457"/>
    <w:rsid w:val="00171F8A"/>
    <w:rsid w:val="001722E1"/>
    <w:rsid w:val="001725FC"/>
    <w:rsid w:val="00173084"/>
    <w:rsid w:val="001733FA"/>
    <w:rsid w:val="001744D6"/>
    <w:rsid w:val="001749FB"/>
    <w:rsid w:val="00174CD3"/>
    <w:rsid w:val="00175AEB"/>
    <w:rsid w:val="00176424"/>
    <w:rsid w:val="0017653B"/>
    <w:rsid w:val="001767BC"/>
    <w:rsid w:val="00176DCC"/>
    <w:rsid w:val="00177266"/>
    <w:rsid w:val="0018031C"/>
    <w:rsid w:val="0018173F"/>
    <w:rsid w:val="00181DD7"/>
    <w:rsid w:val="0018235D"/>
    <w:rsid w:val="0018409E"/>
    <w:rsid w:val="001842D6"/>
    <w:rsid w:val="0018492E"/>
    <w:rsid w:val="00184EB5"/>
    <w:rsid w:val="001851D7"/>
    <w:rsid w:val="0018562A"/>
    <w:rsid w:val="001857E5"/>
    <w:rsid w:val="0018604C"/>
    <w:rsid w:val="0018618D"/>
    <w:rsid w:val="00186385"/>
    <w:rsid w:val="00187F9A"/>
    <w:rsid w:val="00190036"/>
    <w:rsid w:val="00190E98"/>
    <w:rsid w:val="001913AD"/>
    <w:rsid w:val="00191651"/>
    <w:rsid w:val="00191BAE"/>
    <w:rsid w:val="00192A58"/>
    <w:rsid w:val="00194098"/>
    <w:rsid w:val="00194B40"/>
    <w:rsid w:val="001950C3"/>
    <w:rsid w:val="00195D42"/>
    <w:rsid w:val="00195F62"/>
    <w:rsid w:val="0019656D"/>
    <w:rsid w:val="00197206"/>
    <w:rsid w:val="00197BCB"/>
    <w:rsid w:val="00197E04"/>
    <w:rsid w:val="001A0F35"/>
    <w:rsid w:val="001A1A0C"/>
    <w:rsid w:val="001A2591"/>
    <w:rsid w:val="001A2F07"/>
    <w:rsid w:val="001A5246"/>
    <w:rsid w:val="001A6363"/>
    <w:rsid w:val="001A6F7C"/>
    <w:rsid w:val="001A7C93"/>
    <w:rsid w:val="001A7DBB"/>
    <w:rsid w:val="001B0633"/>
    <w:rsid w:val="001B0F2F"/>
    <w:rsid w:val="001B14D5"/>
    <w:rsid w:val="001B1803"/>
    <w:rsid w:val="001B1D46"/>
    <w:rsid w:val="001B1E31"/>
    <w:rsid w:val="001B2037"/>
    <w:rsid w:val="001B473F"/>
    <w:rsid w:val="001B4F3C"/>
    <w:rsid w:val="001B50FA"/>
    <w:rsid w:val="001B525E"/>
    <w:rsid w:val="001B5D9F"/>
    <w:rsid w:val="001B6031"/>
    <w:rsid w:val="001B66BE"/>
    <w:rsid w:val="001B695A"/>
    <w:rsid w:val="001B7A7C"/>
    <w:rsid w:val="001B7E67"/>
    <w:rsid w:val="001B7F76"/>
    <w:rsid w:val="001C070D"/>
    <w:rsid w:val="001C08DF"/>
    <w:rsid w:val="001C0D13"/>
    <w:rsid w:val="001C223C"/>
    <w:rsid w:val="001C258E"/>
    <w:rsid w:val="001C2B5C"/>
    <w:rsid w:val="001C3026"/>
    <w:rsid w:val="001C3945"/>
    <w:rsid w:val="001C3EBA"/>
    <w:rsid w:val="001C4729"/>
    <w:rsid w:val="001C474F"/>
    <w:rsid w:val="001C4E42"/>
    <w:rsid w:val="001C67F2"/>
    <w:rsid w:val="001C789D"/>
    <w:rsid w:val="001C799A"/>
    <w:rsid w:val="001C7B4E"/>
    <w:rsid w:val="001C7E01"/>
    <w:rsid w:val="001D02D2"/>
    <w:rsid w:val="001D1AA9"/>
    <w:rsid w:val="001D2102"/>
    <w:rsid w:val="001D26CA"/>
    <w:rsid w:val="001D332F"/>
    <w:rsid w:val="001D4091"/>
    <w:rsid w:val="001D485C"/>
    <w:rsid w:val="001D51DB"/>
    <w:rsid w:val="001D6164"/>
    <w:rsid w:val="001D6764"/>
    <w:rsid w:val="001D7221"/>
    <w:rsid w:val="001D74A5"/>
    <w:rsid w:val="001D78C9"/>
    <w:rsid w:val="001D7F17"/>
    <w:rsid w:val="001D7F9F"/>
    <w:rsid w:val="001E01AE"/>
    <w:rsid w:val="001E05CE"/>
    <w:rsid w:val="001E1196"/>
    <w:rsid w:val="001E2759"/>
    <w:rsid w:val="001E29BB"/>
    <w:rsid w:val="001E382C"/>
    <w:rsid w:val="001E48C6"/>
    <w:rsid w:val="001E5496"/>
    <w:rsid w:val="001E614D"/>
    <w:rsid w:val="001E69DE"/>
    <w:rsid w:val="001E6E58"/>
    <w:rsid w:val="001E73EE"/>
    <w:rsid w:val="001F0111"/>
    <w:rsid w:val="001F0553"/>
    <w:rsid w:val="001F219A"/>
    <w:rsid w:val="001F2808"/>
    <w:rsid w:val="001F30E5"/>
    <w:rsid w:val="001F3FEF"/>
    <w:rsid w:val="001F4364"/>
    <w:rsid w:val="001F43E7"/>
    <w:rsid w:val="001F5C83"/>
    <w:rsid w:val="001F5CB0"/>
    <w:rsid w:val="001F5DDF"/>
    <w:rsid w:val="001F6215"/>
    <w:rsid w:val="001F6766"/>
    <w:rsid w:val="001F67C6"/>
    <w:rsid w:val="001F7232"/>
    <w:rsid w:val="001F735D"/>
    <w:rsid w:val="001F7735"/>
    <w:rsid w:val="00200215"/>
    <w:rsid w:val="0020085F"/>
    <w:rsid w:val="00201981"/>
    <w:rsid w:val="00202018"/>
    <w:rsid w:val="00202656"/>
    <w:rsid w:val="00202974"/>
    <w:rsid w:val="00202C9A"/>
    <w:rsid w:val="0020402B"/>
    <w:rsid w:val="00204A14"/>
    <w:rsid w:val="00204C7A"/>
    <w:rsid w:val="002061C5"/>
    <w:rsid w:val="00210480"/>
    <w:rsid w:val="00212A07"/>
    <w:rsid w:val="00214658"/>
    <w:rsid w:val="002148C8"/>
    <w:rsid w:val="00214BAE"/>
    <w:rsid w:val="00216303"/>
    <w:rsid w:val="0021703E"/>
    <w:rsid w:val="00217781"/>
    <w:rsid w:val="00217952"/>
    <w:rsid w:val="00220B75"/>
    <w:rsid w:val="0022136B"/>
    <w:rsid w:val="002216B4"/>
    <w:rsid w:val="002216FA"/>
    <w:rsid w:val="00222F4C"/>
    <w:rsid w:val="002230BE"/>
    <w:rsid w:val="00224075"/>
    <w:rsid w:val="00224C43"/>
    <w:rsid w:val="002250C2"/>
    <w:rsid w:val="00225181"/>
    <w:rsid w:val="0022598B"/>
    <w:rsid w:val="00225A38"/>
    <w:rsid w:val="00225E6D"/>
    <w:rsid w:val="00227D56"/>
    <w:rsid w:val="0023250C"/>
    <w:rsid w:val="0023275F"/>
    <w:rsid w:val="00232D1E"/>
    <w:rsid w:val="00233043"/>
    <w:rsid w:val="002336AA"/>
    <w:rsid w:val="002341C3"/>
    <w:rsid w:val="00235224"/>
    <w:rsid w:val="00235486"/>
    <w:rsid w:val="002357D8"/>
    <w:rsid w:val="002361D2"/>
    <w:rsid w:val="0023678C"/>
    <w:rsid w:val="00237B38"/>
    <w:rsid w:val="002414B5"/>
    <w:rsid w:val="002424B5"/>
    <w:rsid w:val="00242E8B"/>
    <w:rsid w:val="00243B8E"/>
    <w:rsid w:val="00243F7A"/>
    <w:rsid w:val="002466AF"/>
    <w:rsid w:val="00246D29"/>
    <w:rsid w:val="0024733F"/>
    <w:rsid w:val="00250284"/>
    <w:rsid w:val="00250423"/>
    <w:rsid w:val="002507A9"/>
    <w:rsid w:val="00250BB2"/>
    <w:rsid w:val="0025237D"/>
    <w:rsid w:val="00252A06"/>
    <w:rsid w:val="0025324F"/>
    <w:rsid w:val="002553EB"/>
    <w:rsid w:val="00255A21"/>
    <w:rsid w:val="00256864"/>
    <w:rsid w:val="00256931"/>
    <w:rsid w:val="0026017C"/>
    <w:rsid w:val="0026126A"/>
    <w:rsid w:val="00261940"/>
    <w:rsid w:val="002619C4"/>
    <w:rsid w:val="00261C15"/>
    <w:rsid w:val="00261E34"/>
    <w:rsid w:val="00261E9B"/>
    <w:rsid w:val="0026203D"/>
    <w:rsid w:val="0026215C"/>
    <w:rsid w:val="002628AB"/>
    <w:rsid w:val="00262F2E"/>
    <w:rsid w:val="00263343"/>
    <w:rsid w:val="00263C94"/>
    <w:rsid w:val="00263E61"/>
    <w:rsid w:val="00264680"/>
    <w:rsid w:val="00264E28"/>
    <w:rsid w:val="00265400"/>
    <w:rsid w:val="00266EF0"/>
    <w:rsid w:val="00267112"/>
    <w:rsid w:val="0027034F"/>
    <w:rsid w:val="00273DCE"/>
    <w:rsid w:val="002747FB"/>
    <w:rsid w:val="00274B83"/>
    <w:rsid w:val="0027665D"/>
    <w:rsid w:val="00276BC9"/>
    <w:rsid w:val="00277F4A"/>
    <w:rsid w:val="00280E4B"/>
    <w:rsid w:val="00281B83"/>
    <w:rsid w:val="00282AC7"/>
    <w:rsid w:val="0028337E"/>
    <w:rsid w:val="00283570"/>
    <w:rsid w:val="002847C5"/>
    <w:rsid w:val="00285237"/>
    <w:rsid w:val="0028553A"/>
    <w:rsid w:val="00285E33"/>
    <w:rsid w:val="00287949"/>
    <w:rsid w:val="00287AE0"/>
    <w:rsid w:val="0029199A"/>
    <w:rsid w:val="00292BE5"/>
    <w:rsid w:val="002944DB"/>
    <w:rsid w:val="002950A1"/>
    <w:rsid w:val="0029543A"/>
    <w:rsid w:val="00295904"/>
    <w:rsid w:val="00295ACF"/>
    <w:rsid w:val="0029662D"/>
    <w:rsid w:val="00296AB9"/>
    <w:rsid w:val="002A0584"/>
    <w:rsid w:val="002A0B1F"/>
    <w:rsid w:val="002A0BE3"/>
    <w:rsid w:val="002A124C"/>
    <w:rsid w:val="002A25FD"/>
    <w:rsid w:val="002A276D"/>
    <w:rsid w:val="002A2AD5"/>
    <w:rsid w:val="002A3776"/>
    <w:rsid w:val="002A3F4B"/>
    <w:rsid w:val="002A436B"/>
    <w:rsid w:val="002A5E25"/>
    <w:rsid w:val="002A6204"/>
    <w:rsid w:val="002A63E9"/>
    <w:rsid w:val="002A6D11"/>
    <w:rsid w:val="002A6F79"/>
    <w:rsid w:val="002A7215"/>
    <w:rsid w:val="002B0BC5"/>
    <w:rsid w:val="002B0F76"/>
    <w:rsid w:val="002B15EF"/>
    <w:rsid w:val="002B3CF9"/>
    <w:rsid w:val="002B5366"/>
    <w:rsid w:val="002B549B"/>
    <w:rsid w:val="002B6335"/>
    <w:rsid w:val="002B67DD"/>
    <w:rsid w:val="002B6F3D"/>
    <w:rsid w:val="002B6FDF"/>
    <w:rsid w:val="002B7086"/>
    <w:rsid w:val="002B7531"/>
    <w:rsid w:val="002C001B"/>
    <w:rsid w:val="002C45FC"/>
    <w:rsid w:val="002C6E27"/>
    <w:rsid w:val="002C6F5F"/>
    <w:rsid w:val="002C6FF3"/>
    <w:rsid w:val="002C7330"/>
    <w:rsid w:val="002C75AE"/>
    <w:rsid w:val="002D168E"/>
    <w:rsid w:val="002D16D3"/>
    <w:rsid w:val="002D218D"/>
    <w:rsid w:val="002D23A1"/>
    <w:rsid w:val="002D3EC0"/>
    <w:rsid w:val="002D4B6D"/>
    <w:rsid w:val="002D4FAA"/>
    <w:rsid w:val="002D50AD"/>
    <w:rsid w:val="002D5BC5"/>
    <w:rsid w:val="002D6798"/>
    <w:rsid w:val="002D6905"/>
    <w:rsid w:val="002D7B26"/>
    <w:rsid w:val="002D7B57"/>
    <w:rsid w:val="002D7E03"/>
    <w:rsid w:val="002E0654"/>
    <w:rsid w:val="002E086C"/>
    <w:rsid w:val="002E0F7A"/>
    <w:rsid w:val="002E1499"/>
    <w:rsid w:val="002E1A55"/>
    <w:rsid w:val="002E1C9C"/>
    <w:rsid w:val="002E2714"/>
    <w:rsid w:val="002E37D1"/>
    <w:rsid w:val="002E393C"/>
    <w:rsid w:val="002E3A85"/>
    <w:rsid w:val="002E5C43"/>
    <w:rsid w:val="002E65F8"/>
    <w:rsid w:val="002F046A"/>
    <w:rsid w:val="002F2AA8"/>
    <w:rsid w:val="002F3FE1"/>
    <w:rsid w:val="002F4701"/>
    <w:rsid w:val="002F4BE5"/>
    <w:rsid w:val="002F577A"/>
    <w:rsid w:val="002F59BE"/>
    <w:rsid w:val="002F5E1C"/>
    <w:rsid w:val="002F6BB8"/>
    <w:rsid w:val="002F74D9"/>
    <w:rsid w:val="00300647"/>
    <w:rsid w:val="00300B23"/>
    <w:rsid w:val="0030116E"/>
    <w:rsid w:val="003011E0"/>
    <w:rsid w:val="0030202D"/>
    <w:rsid w:val="0030290A"/>
    <w:rsid w:val="00302D55"/>
    <w:rsid w:val="00303596"/>
    <w:rsid w:val="003041CA"/>
    <w:rsid w:val="0030470F"/>
    <w:rsid w:val="00304B3B"/>
    <w:rsid w:val="00304FA2"/>
    <w:rsid w:val="00306946"/>
    <w:rsid w:val="00306B4D"/>
    <w:rsid w:val="00306D8E"/>
    <w:rsid w:val="00306FEF"/>
    <w:rsid w:val="003072CC"/>
    <w:rsid w:val="00307B14"/>
    <w:rsid w:val="00310148"/>
    <w:rsid w:val="003117DF"/>
    <w:rsid w:val="00311D53"/>
    <w:rsid w:val="003122E4"/>
    <w:rsid w:val="00312F29"/>
    <w:rsid w:val="003130CA"/>
    <w:rsid w:val="00313289"/>
    <w:rsid w:val="00313FB8"/>
    <w:rsid w:val="003146D6"/>
    <w:rsid w:val="003148F8"/>
    <w:rsid w:val="00314E26"/>
    <w:rsid w:val="003152D0"/>
    <w:rsid w:val="0031534E"/>
    <w:rsid w:val="0031573F"/>
    <w:rsid w:val="00315A01"/>
    <w:rsid w:val="00315F71"/>
    <w:rsid w:val="00317248"/>
    <w:rsid w:val="003173E8"/>
    <w:rsid w:val="00317D76"/>
    <w:rsid w:val="003209FC"/>
    <w:rsid w:val="00320FCA"/>
    <w:rsid w:val="003215DE"/>
    <w:rsid w:val="003219B6"/>
    <w:rsid w:val="0032217F"/>
    <w:rsid w:val="00322F38"/>
    <w:rsid w:val="00323812"/>
    <w:rsid w:val="00323C5A"/>
    <w:rsid w:val="00323CE1"/>
    <w:rsid w:val="00325323"/>
    <w:rsid w:val="00325403"/>
    <w:rsid w:val="00325896"/>
    <w:rsid w:val="00326D20"/>
    <w:rsid w:val="00327302"/>
    <w:rsid w:val="003279FD"/>
    <w:rsid w:val="0033070E"/>
    <w:rsid w:val="003310B4"/>
    <w:rsid w:val="0033135B"/>
    <w:rsid w:val="0033283A"/>
    <w:rsid w:val="00332B99"/>
    <w:rsid w:val="0033380A"/>
    <w:rsid w:val="003347A9"/>
    <w:rsid w:val="003347CC"/>
    <w:rsid w:val="003355EB"/>
    <w:rsid w:val="00336707"/>
    <w:rsid w:val="0033684C"/>
    <w:rsid w:val="003378F3"/>
    <w:rsid w:val="00340CBD"/>
    <w:rsid w:val="0034116E"/>
    <w:rsid w:val="00342DFD"/>
    <w:rsid w:val="00343965"/>
    <w:rsid w:val="00343997"/>
    <w:rsid w:val="0034423B"/>
    <w:rsid w:val="003443F6"/>
    <w:rsid w:val="003454D1"/>
    <w:rsid w:val="0034679A"/>
    <w:rsid w:val="003467A6"/>
    <w:rsid w:val="003468DB"/>
    <w:rsid w:val="003476FB"/>
    <w:rsid w:val="003503E5"/>
    <w:rsid w:val="00350A02"/>
    <w:rsid w:val="00352447"/>
    <w:rsid w:val="0035273D"/>
    <w:rsid w:val="00352CE8"/>
    <w:rsid w:val="00354262"/>
    <w:rsid w:val="00355B44"/>
    <w:rsid w:val="00356173"/>
    <w:rsid w:val="003561CA"/>
    <w:rsid w:val="0035652E"/>
    <w:rsid w:val="00357203"/>
    <w:rsid w:val="003575A8"/>
    <w:rsid w:val="003607D0"/>
    <w:rsid w:val="00361303"/>
    <w:rsid w:val="00363016"/>
    <w:rsid w:val="00365031"/>
    <w:rsid w:val="0036678E"/>
    <w:rsid w:val="00366984"/>
    <w:rsid w:val="00366FAA"/>
    <w:rsid w:val="00367697"/>
    <w:rsid w:val="0036D03D"/>
    <w:rsid w:val="003703F9"/>
    <w:rsid w:val="00370597"/>
    <w:rsid w:val="00371764"/>
    <w:rsid w:val="00371FE7"/>
    <w:rsid w:val="00372A50"/>
    <w:rsid w:val="00373034"/>
    <w:rsid w:val="00373D47"/>
    <w:rsid w:val="003743A1"/>
    <w:rsid w:val="00374850"/>
    <w:rsid w:val="00375BF6"/>
    <w:rsid w:val="00376099"/>
    <w:rsid w:val="003763D6"/>
    <w:rsid w:val="00377894"/>
    <w:rsid w:val="00377A34"/>
    <w:rsid w:val="00377E79"/>
    <w:rsid w:val="00380858"/>
    <w:rsid w:val="00382653"/>
    <w:rsid w:val="003834A8"/>
    <w:rsid w:val="00383907"/>
    <w:rsid w:val="00383AB7"/>
    <w:rsid w:val="003841EC"/>
    <w:rsid w:val="0038443A"/>
    <w:rsid w:val="003852D3"/>
    <w:rsid w:val="0038577C"/>
    <w:rsid w:val="003859EE"/>
    <w:rsid w:val="00386EAF"/>
    <w:rsid w:val="00387350"/>
    <w:rsid w:val="003873E1"/>
    <w:rsid w:val="0039060F"/>
    <w:rsid w:val="003912A6"/>
    <w:rsid w:val="00391D7E"/>
    <w:rsid w:val="00391DBE"/>
    <w:rsid w:val="003920C7"/>
    <w:rsid w:val="00392E28"/>
    <w:rsid w:val="00392EEA"/>
    <w:rsid w:val="003943AF"/>
    <w:rsid w:val="00394595"/>
    <w:rsid w:val="00394E13"/>
    <w:rsid w:val="00395072"/>
    <w:rsid w:val="00396C26"/>
    <w:rsid w:val="00396FE2"/>
    <w:rsid w:val="00397EB3"/>
    <w:rsid w:val="003A0417"/>
    <w:rsid w:val="003A2584"/>
    <w:rsid w:val="003A318A"/>
    <w:rsid w:val="003A33CF"/>
    <w:rsid w:val="003A360D"/>
    <w:rsid w:val="003A390F"/>
    <w:rsid w:val="003A3A6F"/>
    <w:rsid w:val="003A3C59"/>
    <w:rsid w:val="003A4D12"/>
    <w:rsid w:val="003A77DA"/>
    <w:rsid w:val="003A7ED2"/>
    <w:rsid w:val="003B02DF"/>
    <w:rsid w:val="003B03D8"/>
    <w:rsid w:val="003B13A6"/>
    <w:rsid w:val="003B1595"/>
    <w:rsid w:val="003B21FF"/>
    <w:rsid w:val="003B5CE3"/>
    <w:rsid w:val="003B67CB"/>
    <w:rsid w:val="003B7388"/>
    <w:rsid w:val="003C00B9"/>
    <w:rsid w:val="003C048C"/>
    <w:rsid w:val="003C0E79"/>
    <w:rsid w:val="003C2C95"/>
    <w:rsid w:val="003C3562"/>
    <w:rsid w:val="003C3CBC"/>
    <w:rsid w:val="003C3F47"/>
    <w:rsid w:val="003C4794"/>
    <w:rsid w:val="003C48AE"/>
    <w:rsid w:val="003C5634"/>
    <w:rsid w:val="003C66F0"/>
    <w:rsid w:val="003C751D"/>
    <w:rsid w:val="003C7859"/>
    <w:rsid w:val="003C7E4D"/>
    <w:rsid w:val="003D06BF"/>
    <w:rsid w:val="003D2403"/>
    <w:rsid w:val="003D26AC"/>
    <w:rsid w:val="003D2920"/>
    <w:rsid w:val="003D2F5F"/>
    <w:rsid w:val="003D31D4"/>
    <w:rsid w:val="003D3277"/>
    <w:rsid w:val="003D34D7"/>
    <w:rsid w:val="003D3851"/>
    <w:rsid w:val="003D4AC1"/>
    <w:rsid w:val="003D4B79"/>
    <w:rsid w:val="003D5281"/>
    <w:rsid w:val="003D57B5"/>
    <w:rsid w:val="003D58B9"/>
    <w:rsid w:val="003D5D1E"/>
    <w:rsid w:val="003D6467"/>
    <w:rsid w:val="003D7A07"/>
    <w:rsid w:val="003D7E0F"/>
    <w:rsid w:val="003E0884"/>
    <w:rsid w:val="003E0F06"/>
    <w:rsid w:val="003E0FCA"/>
    <w:rsid w:val="003E1186"/>
    <w:rsid w:val="003E1715"/>
    <w:rsid w:val="003E2228"/>
    <w:rsid w:val="003E23D0"/>
    <w:rsid w:val="003E3AC8"/>
    <w:rsid w:val="003E45D2"/>
    <w:rsid w:val="003E4A25"/>
    <w:rsid w:val="003E50D9"/>
    <w:rsid w:val="003E5130"/>
    <w:rsid w:val="003E581A"/>
    <w:rsid w:val="003E5DDB"/>
    <w:rsid w:val="003E6283"/>
    <w:rsid w:val="003E65AD"/>
    <w:rsid w:val="003E7090"/>
    <w:rsid w:val="003E7A8D"/>
    <w:rsid w:val="003E7CD4"/>
    <w:rsid w:val="003F021E"/>
    <w:rsid w:val="003F1CBE"/>
    <w:rsid w:val="003F1FA7"/>
    <w:rsid w:val="003F23E4"/>
    <w:rsid w:val="003F31A1"/>
    <w:rsid w:val="003F32D3"/>
    <w:rsid w:val="003F3DAE"/>
    <w:rsid w:val="003F43C9"/>
    <w:rsid w:val="003F5043"/>
    <w:rsid w:val="003F611D"/>
    <w:rsid w:val="003F7252"/>
    <w:rsid w:val="003F77F0"/>
    <w:rsid w:val="003F7EF8"/>
    <w:rsid w:val="0040004C"/>
    <w:rsid w:val="00401CD7"/>
    <w:rsid w:val="00401FAF"/>
    <w:rsid w:val="004022B3"/>
    <w:rsid w:val="00402A45"/>
    <w:rsid w:val="00403904"/>
    <w:rsid w:val="00404F23"/>
    <w:rsid w:val="00404F52"/>
    <w:rsid w:val="004054C2"/>
    <w:rsid w:val="00405DA9"/>
    <w:rsid w:val="0040610F"/>
    <w:rsid w:val="00406B47"/>
    <w:rsid w:val="00406E73"/>
    <w:rsid w:val="00406F13"/>
    <w:rsid w:val="0040700A"/>
    <w:rsid w:val="004070A4"/>
    <w:rsid w:val="00407BD4"/>
    <w:rsid w:val="004101A1"/>
    <w:rsid w:val="004105AA"/>
    <w:rsid w:val="004108DB"/>
    <w:rsid w:val="00410BA5"/>
    <w:rsid w:val="00411D8D"/>
    <w:rsid w:val="00412358"/>
    <w:rsid w:val="00412506"/>
    <w:rsid w:val="004130D2"/>
    <w:rsid w:val="00413F4C"/>
    <w:rsid w:val="00415EE6"/>
    <w:rsid w:val="00416ECA"/>
    <w:rsid w:val="00416FD4"/>
    <w:rsid w:val="004176DB"/>
    <w:rsid w:val="004179EA"/>
    <w:rsid w:val="00420E29"/>
    <w:rsid w:val="0042102B"/>
    <w:rsid w:val="00421032"/>
    <w:rsid w:val="00421185"/>
    <w:rsid w:val="004211CB"/>
    <w:rsid w:val="0042142C"/>
    <w:rsid w:val="00421C1E"/>
    <w:rsid w:val="00421E21"/>
    <w:rsid w:val="004223CA"/>
    <w:rsid w:val="00423515"/>
    <w:rsid w:val="0042426C"/>
    <w:rsid w:val="004250D8"/>
    <w:rsid w:val="00425422"/>
    <w:rsid w:val="0042578E"/>
    <w:rsid w:val="00426B61"/>
    <w:rsid w:val="0042744A"/>
    <w:rsid w:val="00427888"/>
    <w:rsid w:val="00427C6E"/>
    <w:rsid w:val="0043050D"/>
    <w:rsid w:val="00430E78"/>
    <w:rsid w:val="00431A64"/>
    <w:rsid w:val="00431CEC"/>
    <w:rsid w:val="00431E49"/>
    <w:rsid w:val="00432151"/>
    <w:rsid w:val="004325F9"/>
    <w:rsid w:val="0043369E"/>
    <w:rsid w:val="00433C5A"/>
    <w:rsid w:val="00433D11"/>
    <w:rsid w:val="00434AB0"/>
    <w:rsid w:val="00435152"/>
    <w:rsid w:val="004357A4"/>
    <w:rsid w:val="00436124"/>
    <w:rsid w:val="004369AA"/>
    <w:rsid w:val="004372C9"/>
    <w:rsid w:val="00440C5C"/>
    <w:rsid w:val="00441977"/>
    <w:rsid w:val="00441AB0"/>
    <w:rsid w:val="00442FA2"/>
    <w:rsid w:val="00442FB7"/>
    <w:rsid w:val="0044308D"/>
    <w:rsid w:val="00443673"/>
    <w:rsid w:val="00443791"/>
    <w:rsid w:val="00443BB6"/>
    <w:rsid w:val="00445942"/>
    <w:rsid w:val="004460A3"/>
    <w:rsid w:val="004508C3"/>
    <w:rsid w:val="00450D2D"/>
    <w:rsid w:val="004511E1"/>
    <w:rsid w:val="00452284"/>
    <w:rsid w:val="00452332"/>
    <w:rsid w:val="0045272A"/>
    <w:rsid w:val="004539A1"/>
    <w:rsid w:val="00453F51"/>
    <w:rsid w:val="004552A8"/>
    <w:rsid w:val="00455425"/>
    <w:rsid w:val="00455D24"/>
    <w:rsid w:val="00455D8D"/>
    <w:rsid w:val="00456245"/>
    <w:rsid w:val="00456250"/>
    <w:rsid w:val="00460412"/>
    <w:rsid w:val="004609C6"/>
    <w:rsid w:val="00460B8B"/>
    <w:rsid w:val="00461372"/>
    <w:rsid w:val="00461656"/>
    <w:rsid w:val="0046187D"/>
    <w:rsid w:val="00462932"/>
    <w:rsid w:val="00462C29"/>
    <w:rsid w:val="00462F6E"/>
    <w:rsid w:val="00463D15"/>
    <w:rsid w:val="00464555"/>
    <w:rsid w:val="004653A5"/>
    <w:rsid w:val="00465EDE"/>
    <w:rsid w:val="0046669C"/>
    <w:rsid w:val="00466702"/>
    <w:rsid w:val="0046674A"/>
    <w:rsid w:val="004669C2"/>
    <w:rsid w:val="00471874"/>
    <w:rsid w:val="00471F98"/>
    <w:rsid w:val="00472847"/>
    <w:rsid w:val="004728A8"/>
    <w:rsid w:val="00472C5D"/>
    <w:rsid w:val="004739DF"/>
    <w:rsid w:val="00474780"/>
    <w:rsid w:val="00474A93"/>
    <w:rsid w:val="00474C1C"/>
    <w:rsid w:val="00475E9B"/>
    <w:rsid w:val="0047690B"/>
    <w:rsid w:val="004776DD"/>
    <w:rsid w:val="00477A10"/>
    <w:rsid w:val="00477DB5"/>
    <w:rsid w:val="00480466"/>
    <w:rsid w:val="00480529"/>
    <w:rsid w:val="00481B4F"/>
    <w:rsid w:val="00481CBD"/>
    <w:rsid w:val="004822F3"/>
    <w:rsid w:val="0048437E"/>
    <w:rsid w:val="004853C5"/>
    <w:rsid w:val="004856A1"/>
    <w:rsid w:val="0048694B"/>
    <w:rsid w:val="00486C45"/>
    <w:rsid w:val="00486F27"/>
    <w:rsid w:val="0049033C"/>
    <w:rsid w:val="00490AC8"/>
    <w:rsid w:val="00490D97"/>
    <w:rsid w:val="00491004"/>
    <w:rsid w:val="00491C92"/>
    <w:rsid w:val="004932E1"/>
    <w:rsid w:val="00494612"/>
    <w:rsid w:val="0049469D"/>
    <w:rsid w:val="00494B34"/>
    <w:rsid w:val="00495465"/>
    <w:rsid w:val="00495A5E"/>
    <w:rsid w:val="00496859"/>
    <w:rsid w:val="00496C09"/>
    <w:rsid w:val="00497530"/>
    <w:rsid w:val="004A0133"/>
    <w:rsid w:val="004A07AD"/>
    <w:rsid w:val="004A08AA"/>
    <w:rsid w:val="004A1795"/>
    <w:rsid w:val="004A18C7"/>
    <w:rsid w:val="004A2408"/>
    <w:rsid w:val="004A2B9B"/>
    <w:rsid w:val="004A3131"/>
    <w:rsid w:val="004A3896"/>
    <w:rsid w:val="004A39EC"/>
    <w:rsid w:val="004A3FC3"/>
    <w:rsid w:val="004A4044"/>
    <w:rsid w:val="004A4347"/>
    <w:rsid w:val="004A455F"/>
    <w:rsid w:val="004A4981"/>
    <w:rsid w:val="004A575F"/>
    <w:rsid w:val="004A5823"/>
    <w:rsid w:val="004A5B89"/>
    <w:rsid w:val="004A7E6B"/>
    <w:rsid w:val="004B050F"/>
    <w:rsid w:val="004B0D34"/>
    <w:rsid w:val="004B0D3D"/>
    <w:rsid w:val="004B0FBB"/>
    <w:rsid w:val="004B12B1"/>
    <w:rsid w:val="004B12CB"/>
    <w:rsid w:val="004B19D0"/>
    <w:rsid w:val="004B1EA2"/>
    <w:rsid w:val="004B2338"/>
    <w:rsid w:val="004B26E1"/>
    <w:rsid w:val="004B29C4"/>
    <w:rsid w:val="004B3341"/>
    <w:rsid w:val="004B39E9"/>
    <w:rsid w:val="004B3ABE"/>
    <w:rsid w:val="004B419C"/>
    <w:rsid w:val="004B4C6B"/>
    <w:rsid w:val="004B4DF4"/>
    <w:rsid w:val="004B51CE"/>
    <w:rsid w:val="004B5BB6"/>
    <w:rsid w:val="004B72F8"/>
    <w:rsid w:val="004B76A1"/>
    <w:rsid w:val="004B77E0"/>
    <w:rsid w:val="004B7DAC"/>
    <w:rsid w:val="004B7F9E"/>
    <w:rsid w:val="004C00D9"/>
    <w:rsid w:val="004C05A9"/>
    <w:rsid w:val="004C0ACD"/>
    <w:rsid w:val="004C2337"/>
    <w:rsid w:val="004C27CD"/>
    <w:rsid w:val="004C2FD8"/>
    <w:rsid w:val="004C33AC"/>
    <w:rsid w:val="004C3E0D"/>
    <w:rsid w:val="004C4139"/>
    <w:rsid w:val="004C52D1"/>
    <w:rsid w:val="004C5531"/>
    <w:rsid w:val="004C5C53"/>
    <w:rsid w:val="004C775B"/>
    <w:rsid w:val="004D0E4A"/>
    <w:rsid w:val="004D1165"/>
    <w:rsid w:val="004D1251"/>
    <w:rsid w:val="004D1538"/>
    <w:rsid w:val="004D18BD"/>
    <w:rsid w:val="004D36F8"/>
    <w:rsid w:val="004D390A"/>
    <w:rsid w:val="004D4169"/>
    <w:rsid w:val="004D497D"/>
    <w:rsid w:val="004D54D7"/>
    <w:rsid w:val="004D7037"/>
    <w:rsid w:val="004D7E16"/>
    <w:rsid w:val="004E0869"/>
    <w:rsid w:val="004E0EE6"/>
    <w:rsid w:val="004E147A"/>
    <w:rsid w:val="004E1530"/>
    <w:rsid w:val="004E1722"/>
    <w:rsid w:val="004E1AE4"/>
    <w:rsid w:val="004E1D04"/>
    <w:rsid w:val="004E2823"/>
    <w:rsid w:val="004E2C17"/>
    <w:rsid w:val="004E34C7"/>
    <w:rsid w:val="004E3695"/>
    <w:rsid w:val="004E3A5F"/>
    <w:rsid w:val="004E3BD8"/>
    <w:rsid w:val="004E402E"/>
    <w:rsid w:val="004E5838"/>
    <w:rsid w:val="004E66DF"/>
    <w:rsid w:val="004E6B29"/>
    <w:rsid w:val="004E7EAA"/>
    <w:rsid w:val="004F0761"/>
    <w:rsid w:val="004F1181"/>
    <w:rsid w:val="004F159B"/>
    <w:rsid w:val="004F2F2B"/>
    <w:rsid w:val="004F3674"/>
    <w:rsid w:val="004F4F4C"/>
    <w:rsid w:val="004F577C"/>
    <w:rsid w:val="004F7036"/>
    <w:rsid w:val="004F77D9"/>
    <w:rsid w:val="00500094"/>
    <w:rsid w:val="005015E4"/>
    <w:rsid w:val="005018D1"/>
    <w:rsid w:val="00501E32"/>
    <w:rsid w:val="0050257F"/>
    <w:rsid w:val="00503287"/>
    <w:rsid w:val="005038D2"/>
    <w:rsid w:val="00503A7A"/>
    <w:rsid w:val="00505EE5"/>
    <w:rsid w:val="00506F19"/>
    <w:rsid w:val="005073AB"/>
    <w:rsid w:val="005073E2"/>
    <w:rsid w:val="00507A0C"/>
    <w:rsid w:val="00510E63"/>
    <w:rsid w:val="00510F02"/>
    <w:rsid w:val="00511A24"/>
    <w:rsid w:val="005123D7"/>
    <w:rsid w:val="00512BB5"/>
    <w:rsid w:val="005148F9"/>
    <w:rsid w:val="00515125"/>
    <w:rsid w:val="00515130"/>
    <w:rsid w:val="005153DB"/>
    <w:rsid w:val="005158FF"/>
    <w:rsid w:val="0051679E"/>
    <w:rsid w:val="00520B96"/>
    <w:rsid w:val="0052167D"/>
    <w:rsid w:val="00521A09"/>
    <w:rsid w:val="00522335"/>
    <w:rsid w:val="00522353"/>
    <w:rsid w:val="00523165"/>
    <w:rsid w:val="00523670"/>
    <w:rsid w:val="00523EBE"/>
    <w:rsid w:val="00524E8F"/>
    <w:rsid w:val="005254C3"/>
    <w:rsid w:val="00525875"/>
    <w:rsid w:val="005267B6"/>
    <w:rsid w:val="005268CB"/>
    <w:rsid w:val="00526949"/>
    <w:rsid w:val="0052731F"/>
    <w:rsid w:val="00530009"/>
    <w:rsid w:val="005307C5"/>
    <w:rsid w:val="005309A8"/>
    <w:rsid w:val="0053188D"/>
    <w:rsid w:val="00531D33"/>
    <w:rsid w:val="0053289F"/>
    <w:rsid w:val="0053311D"/>
    <w:rsid w:val="005344EE"/>
    <w:rsid w:val="00534AE7"/>
    <w:rsid w:val="00534AE8"/>
    <w:rsid w:val="00534C7D"/>
    <w:rsid w:val="005358BA"/>
    <w:rsid w:val="0053634B"/>
    <w:rsid w:val="00536531"/>
    <w:rsid w:val="00536818"/>
    <w:rsid w:val="00536904"/>
    <w:rsid w:val="00536B16"/>
    <w:rsid w:val="00536DDE"/>
    <w:rsid w:val="0053700B"/>
    <w:rsid w:val="005413D6"/>
    <w:rsid w:val="005427BD"/>
    <w:rsid w:val="0054290D"/>
    <w:rsid w:val="00544134"/>
    <w:rsid w:val="00545011"/>
    <w:rsid w:val="00546A54"/>
    <w:rsid w:val="005473B2"/>
    <w:rsid w:val="005475A3"/>
    <w:rsid w:val="00547B28"/>
    <w:rsid w:val="005509F1"/>
    <w:rsid w:val="005511A5"/>
    <w:rsid w:val="0055148E"/>
    <w:rsid w:val="005516C0"/>
    <w:rsid w:val="00551A42"/>
    <w:rsid w:val="00551C7D"/>
    <w:rsid w:val="005536AB"/>
    <w:rsid w:val="00553BFF"/>
    <w:rsid w:val="005540DD"/>
    <w:rsid w:val="005551A1"/>
    <w:rsid w:val="005552DA"/>
    <w:rsid w:val="00555562"/>
    <w:rsid w:val="00556D56"/>
    <w:rsid w:val="00557F0F"/>
    <w:rsid w:val="00560405"/>
    <w:rsid w:val="0056113D"/>
    <w:rsid w:val="0056114A"/>
    <w:rsid w:val="00561BF2"/>
    <w:rsid w:val="00562686"/>
    <w:rsid w:val="00562C9A"/>
    <w:rsid w:val="00562E10"/>
    <w:rsid w:val="00563D2E"/>
    <w:rsid w:val="00564158"/>
    <w:rsid w:val="00564A13"/>
    <w:rsid w:val="00565286"/>
    <w:rsid w:val="0056625D"/>
    <w:rsid w:val="00566AA8"/>
    <w:rsid w:val="00566D47"/>
    <w:rsid w:val="00566E76"/>
    <w:rsid w:val="00570186"/>
    <w:rsid w:val="00570456"/>
    <w:rsid w:val="0057100C"/>
    <w:rsid w:val="005714C3"/>
    <w:rsid w:val="005735B5"/>
    <w:rsid w:val="00573799"/>
    <w:rsid w:val="00573A8E"/>
    <w:rsid w:val="005752A3"/>
    <w:rsid w:val="00576B90"/>
    <w:rsid w:val="0058083B"/>
    <w:rsid w:val="00581441"/>
    <w:rsid w:val="00581E72"/>
    <w:rsid w:val="00581ECC"/>
    <w:rsid w:val="00582980"/>
    <w:rsid w:val="005843CB"/>
    <w:rsid w:val="005857F3"/>
    <w:rsid w:val="00585DC6"/>
    <w:rsid w:val="005867C7"/>
    <w:rsid w:val="00586CE0"/>
    <w:rsid w:val="00586E0A"/>
    <w:rsid w:val="0058720A"/>
    <w:rsid w:val="00587213"/>
    <w:rsid w:val="00591049"/>
    <w:rsid w:val="005910A5"/>
    <w:rsid w:val="0059192A"/>
    <w:rsid w:val="00591FFF"/>
    <w:rsid w:val="00592D4A"/>
    <w:rsid w:val="00594097"/>
    <w:rsid w:val="00595808"/>
    <w:rsid w:val="00595889"/>
    <w:rsid w:val="005960F6"/>
    <w:rsid w:val="005969C8"/>
    <w:rsid w:val="00597087"/>
    <w:rsid w:val="005972CC"/>
    <w:rsid w:val="005A1AC7"/>
    <w:rsid w:val="005A1BE7"/>
    <w:rsid w:val="005A1F49"/>
    <w:rsid w:val="005A20C8"/>
    <w:rsid w:val="005A2594"/>
    <w:rsid w:val="005A270E"/>
    <w:rsid w:val="005A4463"/>
    <w:rsid w:val="005A4B28"/>
    <w:rsid w:val="005A5829"/>
    <w:rsid w:val="005A69F2"/>
    <w:rsid w:val="005A7AA4"/>
    <w:rsid w:val="005A7BBD"/>
    <w:rsid w:val="005A7EAC"/>
    <w:rsid w:val="005B0952"/>
    <w:rsid w:val="005B19CA"/>
    <w:rsid w:val="005B27F6"/>
    <w:rsid w:val="005B3B63"/>
    <w:rsid w:val="005B49C9"/>
    <w:rsid w:val="005B5C33"/>
    <w:rsid w:val="005B5C89"/>
    <w:rsid w:val="005B5E92"/>
    <w:rsid w:val="005B6705"/>
    <w:rsid w:val="005B6D88"/>
    <w:rsid w:val="005C03DC"/>
    <w:rsid w:val="005C05D5"/>
    <w:rsid w:val="005C1286"/>
    <w:rsid w:val="005C210E"/>
    <w:rsid w:val="005C21AB"/>
    <w:rsid w:val="005C3095"/>
    <w:rsid w:val="005C328E"/>
    <w:rsid w:val="005C457C"/>
    <w:rsid w:val="005C4D13"/>
    <w:rsid w:val="005C50B4"/>
    <w:rsid w:val="005C5B87"/>
    <w:rsid w:val="005C6304"/>
    <w:rsid w:val="005C7288"/>
    <w:rsid w:val="005C7C5C"/>
    <w:rsid w:val="005C7F35"/>
    <w:rsid w:val="005D0474"/>
    <w:rsid w:val="005D236D"/>
    <w:rsid w:val="005D3F69"/>
    <w:rsid w:val="005D551B"/>
    <w:rsid w:val="005D7037"/>
    <w:rsid w:val="005D7478"/>
    <w:rsid w:val="005D7F6B"/>
    <w:rsid w:val="005E06A7"/>
    <w:rsid w:val="005E0815"/>
    <w:rsid w:val="005E1249"/>
    <w:rsid w:val="005E1BE5"/>
    <w:rsid w:val="005E1C80"/>
    <w:rsid w:val="005E2C13"/>
    <w:rsid w:val="005E31C7"/>
    <w:rsid w:val="005E32BA"/>
    <w:rsid w:val="005E32E7"/>
    <w:rsid w:val="005E4438"/>
    <w:rsid w:val="005E50F3"/>
    <w:rsid w:val="005E511F"/>
    <w:rsid w:val="005E5F2D"/>
    <w:rsid w:val="005E5F90"/>
    <w:rsid w:val="005E66E6"/>
    <w:rsid w:val="005F10C2"/>
    <w:rsid w:val="005F1599"/>
    <w:rsid w:val="005F27F5"/>
    <w:rsid w:val="005F3759"/>
    <w:rsid w:val="005F3C0E"/>
    <w:rsid w:val="005F4AC9"/>
    <w:rsid w:val="005F4B49"/>
    <w:rsid w:val="005F4EC8"/>
    <w:rsid w:val="005F6492"/>
    <w:rsid w:val="005F6FD1"/>
    <w:rsid w:val="005F778C"/>
    <w:rsid w:val="005F7960"/>
    <w:rsid w:val="005F7DBA"/>
    <w:rsid w:val="00600420"/>
    <w:rsid w:val="00600453"/>
    <w:rsid w:val="006008A1"/>
    <w:rsid w:val="00601282"/>
    <w:rsid w:val="00601B4D"/>
    <w:rsid w:val="00603422"/>
    <w:rsid w:val="00604709"/>
    <w:rsid w:val="006049AB"/>
    <w:rsid w:val="0060524D"/>
    <w:rsid w:val="00605570"/>
    <w:rsid w:val="006061D4"/>
    <w:rsid w:val="006104D5"/>
    <w:rsid w:val="006107A5"/>
    <w:rsid w:val="006107C2"/>
    <w:rsid w:val="006111D7"/>
    <w:rsid w:val="00611CE5"/>
    <w:rsid w:val="006124C7"/>
    <w:rsid w:val="006124E0"/>
    <w:rsid w:val="006126DF"/>
    <w:rsid w:val="006134C6"/>
    <w:rsid w:val="00613764"/>
    <w:rsid w:val="00614870"/>
    <w:rsid w:val="006161A1"/>
    <w:rsid w:val="006168C6"/>
    <w:rsid w:val="00617D8E"/>
    <w:rsid w:val="00620402"/>
    <w:rsid w:val="0062237C"/>
    <w:rsid w:val="0062289E"/>
    <w:rsid w:val="00622C1C"/>
    <w:rsid w:val="0062310A"/>
    <w:rsid w:val="006235A1"/>
    <w:rsid w:val="0062398E"/>
    <w:rsid w:val="00625A04"/>
    <w:rsid w:val="00625FF6"/>
    <w:rsid w:val="006264C5"/>
    <w:rsid w:val="006267D5"/>
    <w:rsid w:val="00627161"/>
    <w:rsid w:val="00627CF8"/>
    <w:rsid w:val="00630D83"/>
    <w:rsid w:val="00630F24"/>
    <w:rsid w:val="00632566"/>
    <w:rsid w:val="006341DF"/>
    <w:rsid w:val="006345F8"/>
    <w:rsid w:val="0063506D"/>
    <w:rsid w:val="006350C1"/>
    <w:rsid w:val="00635615"/>
    <w:rsid w:val="00636258"/>
    <w:rsid w:val="0063704E"/>
    <w:rsid w:val="00637BE3"/>
    <w:rsid w:val="006407B4"/>
    <w:rsid w:val="00640EB4"/>
    <w:rsid w:val="00640FF8"/>
    <w:rsid w:val="0064197D"/>
    <w:rsid w:val="006429CA"/>
    <w:rsid w:val="006440C7"/>
    <w:rsid w:val="00644AF2"/>
    <w:rsid w:val="00646B37"/>
    <w:rsid w:val="00647F38"/>
    <w:rsid w:val="00650944"/>
    <w:rsid w:val="00651D17"/>
    <w:rsid w:val="006524DC"/>
    <w:rsid w:val="00652623"/>
    <w:rsid w:val="00652AF5"/>
    <w:rsid w:val="00652CB7"/>
    <w:rsid w:val="0065343E"/>
    <w:rsid w:val="006535F9"/>
    <w:rsid w:val="006546BD"/>
    <w:rsid w:val="00655ECC"/>
    <w:rsid w:val="00657BAF"/>
    <w:rsid w:val="00657E25"/>
    <w:rsid w:val="00657FFE"/>
    <w:rsid w:val="00661216"/>
    <w:rsid w:val="006637B7"/>
    <w:rsid w:val="00663D78"/>
    <w:rsid w:val="00663DF4"/>
    <w:rsid w:val="00663FD2"/>
    <w:rsid w:val="006652CE"/>
    <w:rsid w:val="00665478"/>
    <w:rsid w:val="0066612B"/>
    <w:rsid w:val="006663D9"/>
    <w:rsid w:val="006669F2"/>
    <w:rsid w:val="006672C0"/>
    <w:rsid w:val="00667DC3"/>
    <w:rsid w:val="006703B6"/>
    <w:rsid w:val="00671925"/>
    <w:rsid w:val="006719F5"/>
    <w:rsid w:val="00674B7E"/>
    <w:rsid w:val="0067507D"/>
    <w:rsid w:val="00675573"/>
    <w:rsid w:val="006763CF"/>
    <w:rsid w:val="006764CF"/>
    <w:rsid w:val="00676912"/>
    <w:rsid w:val="006779A3"/>
    <w:rsid w:val="006807C9"/>
    <w:rsid w:val="00680C79"/>
    <w:rsid w:val="00680F2F"/>
    <w:rsid w:val="00680F76"/>
    <w:rsid w:val="006810DE"/>
    <w:rsid w:val="006812B0"/>
    <w:rsid w:val="00681B04"/>
    <w:rsid w:val="006820D0"/>
    <w:rsid w:val="00684533"/>
    <w:rsid w:val="00685E7B"/>
    <w:rsid w:val="00686462"/>
    <w:rsid w:val="006869BE"/>
    <w:rsid w:val="00686C16"/>
    <w:rsid w:val="0069008F"/>
    <w:rsid w:val="00690B16"/>
    <w:rsid w:val="00690BB4"/>
    <w:rsid w:val="006913C5"/>
    <w:rsid w:val="00691494"/>
    <w:rsid w:val="00691795"/>
    <w:rsid w:val="006917A8"/>
    <w:rsid w:val="00691B73"/>
    <w:rsid w:val="00692C23"/>
    <w:rsid w:val="00693559"/>
    <w:rsid w:val="00693BFF"/>
    <w:rsid w:val="00694E6B"/>
    <w:rsid w:val="00694E7B"/>
    <w:rsid w:val="0069567F"/>
    <w:rsid w:val="00695752"/>
    <w:rsid w:val="006960AD"/>
    <w:rsid w:val="006962F0"/>
    <w:rsid w:val="0069663B"/>
    <w:rsid w:val="006A0188"/>
    <w:rsid w:val="006A22C0"/>
    <w:rsid w:val="006A328B"/>
    <w:rsid w:val="006A3CB3"/>
    <w:rsid w:val="006A3E8C"/>
    <w:rsid w:val="006A47DC"/>
    <w:rsid w:val="006A62CE"/>
    <w:rsid w:val="006A6845"/>
    <w:rsid w:val="006A73A7"/>
    <w:rsid w:val="006A794A"/>
    <w:rsid w:val="006A7ADD"/>
    <w:rsid w:val="006B069B"/>
    <w:rsid w:val="006B0855"/>
    <w:rsid w:val="006B1061"/>
    <w:rsid w:val="006B1635"/>
    <w:rsid w:val="006B292D"/>
    <w:rsid w:val="006B3095"/>
    <w:rsid w:val="006B3CA9"/>
    <w:rsid w:val="006B3D89"/>
    <w:rsid w:val="006B4210"/>
    <w:rsid w:val="006B4678"/>
    <w:rsid w:val="006B546C"/>
    <w:rsid w:val="006B5BE5"/>
    <w:rsid w:val="006B6113"/>
    <w:rsid w:val="006B6C5E"/>
    <w:rsid w:val="006B6EB2"/>
    <w:rsid w:val="006B710B"/>
    <w:rsid w:val="006B793E"/>
    <w:rsid w:val="006B7DB7"/>
    <w:rsid w:val="006C0003"/>
    <w:rsid w:val="006C0445"/>
    <w:rsid w:val="006C11AD"/>
    <w:rsid w:val="006C217C"/>
    <w:rsid w:val="006C25DF"/>
    <w:rsid w:val="006C2614"/>
    <w:rsid w:val="006C3104"/>
    <w:rsid w:val="006C3939"/>
    <w:rsid w:val="006C403A"/>
    <w:rsid w:val="006C433C"/>
    <w:rsid w:val="006C461D"/>
    <w:rsid w:val="006C60DD"/>
    <w:rsid w:val="006C64B0"/>
    <w:rsid w:val="006C6B5B"/>
    <w:rsid w:val="006C7CE2"/>
    <w:rsid w:val="006D015E"/>
    <w:rsid w:val="006D0D3C"/>
    <w:rsid w:val="006D0D9A"/>
    <w:rsid w:val="006D1128"/>
    <w:rsid w:val="006D2155"/>
    <w:rsid w:val="006D257C"/>
    <w:rsid w:val="006D269A"/>
    <w:rsid w:val="006D28CB"/>
    <w:rsid w:val="006D2BEB"/>
    <w:rsid w:val="006D358B"/>
    <w:rsid w:val="006D3728"/>
    <w:rsid w:val="006D3CE7"/>
    <w:rsid w:val="006D419A"/>
    <w:rsid w:val="006D6774"/>
    <w:rsid w:val="006D68DD"/>
    <w:rsid w:val="006D763D"/>
    <w:rsid w:val="006D7A2D"/>
    <w:rsid w:val="006E04DF"/>
    <w:rsid w:val="006E1265"/>
    <w:rsid w:val="006E1F50"/>
    <w:rsid w:val="006E200F"/>
    <w:rsid w:val="006E2084"/>
    <w:rsid w:val="006E30E3"/>
    <w:rsid w:val="006E3498"/>
    <w:rsid w:val="006E36DC"/>
    <w:rsid w:val="006E3766"/>
    <w:rsid w:val="006E3DB0"/>
    <w:rsid w:val="006E4678"/>
    <w:rsid w:val="006E4881"/>
    <w:rsid w:val="006E497E"/>
    <w:rsid w:val="006E4B4C"/>
    <w:rsid w:val="006E4FEF"/>
    <w:rsid w:val="006E5548"/>
    <w:rsid w:val="006E59D7"/>
    <w:rsid w:val="006E5A3B"/>
    <w:rsid w:val="006E5C5F"/>
    <w:rsid w:val="006F07E7"/>
    <w:rsid w:val="006F09D0"/>
    <w:rsid w:val="006F0F30"/>
    <w:rsid w:val="006F1416"/>
    <w:rsid w:val="006F142D"/>
    <w:rsid w:val="006F18E2"/>
    <w:rsid w:val="006F1B4D"/>
    <w:rsid w:val="006F275A"/>
    <w:rsid w:val="006F2AC0"/>
    <w:rsid w:val="006F2CEF"/>
    <w:rsid w:val="006F30E5"/>
    <w:rsid w:val="006F3328"/>
    <w:rsid w:val="006F3B79"/>
    <w:rsid w:val="006F4407"/>
    <w:rsid w:val="006F47CE"/>
    <w:rsid w:val="006F4A21"/>
    <w:rsid w:val="006F567E"/>
    <w:rsid w:val="006F6351"/>
    <w:rsid w:val="006F72D7"/>
    <w:rsid w:val="006F731F"/>
    <w:rsid w:val="006F7993"/>
    <w:rsid w:val="006F7AFD"/>
    <w:rsid w:val="0070044A"/>
    <w:rsid w:val="00700977"/>
    <w:rsid w:val="00701468"/>
    <w:rsid w:val="00701E80"/>
    <w:rsid w:val="007020F3"/>
    <w:rsid w:val="0070221B"/>
    <w:rsid w:val="007022F9"/>
    <w:rsid w:val="00702B4D"/>
    <w:rsid w:val="00702F43"/>
    <w:rsid w:val="007037D1"/>
    <w:rsid w:val="00703E08"/>
    <w:rsid w:val="0070604E"/>
    <w:rsid w:val="007061B1"/>
    <w:rsid w:val="00706598"/>
    <w:rsid w:val="00706A57"/>
    <w:rsid w:val="00706F60"/>
    <w:rsid w:val="00707071"/>
    <w:rsid w:val="00707119"/>
    <w:rsid w:val="007078FC"/>
    <w:rsid w:val="00707EC8"/>
    <w:rsid w:val="00710DE0"/>
    <w:rsid w:val="00711F51"/>
    <w:rsid w:val="0071236E"/>
    <w:rsid w:val="00712D69"/>
    <w:rsid w:val="00712EB0"/>
    <w:rsid w:val="00713DDF"/>
    <w:rsid w:val="007147B7"/>
    <w:rsid w:val="00714AB0"/>
    <w:rsid w:val="0071582D"/>
    <w:rsid w:val="00715ADC"/>
    <w:rsid w:val="007168AA"/>
    <w:rsid w:val="007168FD"/>
    <w:rsid w:val="00717D89"/>
    <w:rsid w:val="007203EB"/>
    <w:rsid w:val="00720C92"/>
    <w:rsid w:val="00721055"/>
    <w:rsid w:val="007221C7"/>
    <w:rsid w:val="007232C0"/>
    <w:rsid w:val="0072376E"/>
    <w:rsid w:val="00723B29"/>
    <w:rsid w:val="00724415"/>
    <w:rsid w:val="00724582"/>
    <w:rsid w:val="00724632"/>
    <w:rsid w:val="00724749"/>
    <w:rsid w:val="0072480C"/>
    <w:rsid w:val="00724ECD"/>
    <w:rsid w:val="007253C1"/>
    <w:rsid w:val="0072576F"/>
    <w:rsid w:val="007262A6"/>
    <w:rsid w:val="0072752F"/>
    <w:rsid w:val="00727FB4"/>
    <w:rsid w:val="00730462"/>
    <w:rsid w:val="00730BC1"/>
    <w:rsid w:val="007316C0"/>
    <w:rsid w:val="00732475"/>
    <w:rsid w:val="00733126"/>
    <w:rsid w:val="00733F1D"/>
    <w:rsid w:val="00733F6F"/>
    <w:rsid w:val="00734ADC"/>
    <w:rsid w:val="007352E4"/>
    <w:rsid w:val="00735636"/>
    <w:rsid w:val="00736534"/>
    <w:rsid w:val="0073677A"/>
    <w:rsid w:val="007368B2"/>
    <w:rsid w:val="00736CBB"/>
    <w:rsid w:val="00737D77"/>
    <w:rsid w:val="00737EB3"/>
    <w:rsid w:val="007418E1"/>
    <w:rsid w:val="00741FC7"/>
    <w:rsid w:val="0074377A"/>
    <w:rsid w:val="00744083"/>
    <w:rsid w:val="00744940"/>
    <w:rsid w:val="00744EE1"/>
    <w:rsid w:val="007456A6"/>
    <w:rsid w:val="00745D4D"/>
    <w:rsid w:val="00745E48"/>
    <w:rsid w:val="007472E2"/>
    <w:rsid w:val="00747319"/>
    <w:rsid w:val="00747BE4"/>
    <w:rsid w:val="007501D3"/>
    <w:rsid w:val="0075147A"/>
    <w:rsid w:val="0075223F"/>
    <w:rsid w:val="00752BFE"/>
    <w:rsid w:val="0075324E"/>
    <w:rsid w:val="00753485"/>
    <w:rsid w:val="00754E84"/>
    <w:rsid w:val="00755623"/>
    <w:rsid w:val="00755D59"/>
    <w:rsid w:val="007562AE"/>
    <w:rsid w:val="00756B11"/>
    <w:rsid w:val="00756D82"/>
    <w:rsid w:val="00756FBE"/>
    <w:rsid w:val="00757256"/>
    <w:rsid w:val="00757265"/>
    <w:rsid w:val="007601B0"/>
    <w:rsid w:val="007627E5"/>
    <w:rsid w:val="0076295D"/>
    <w:rsid w:val="00764A35"/>
    <w:rsid w:val="00766C5D"/>
    <w:rsid w:val="00766F64"/>
    <w:rsid w:val="00767222"/>
    <w:rsid w:val="007677F8"/>
    <w:rsid w:val="00767A19"/>
    <w:rsid w:val="007700EA"/>
    <w:rsid w:val="00770938"/>
    <w:rsid w:val="00770E2E"/>
    <w:rsid w:val="00771205"/>
    <w:rsid w:val="0077180F"/>
    <w:rsid w:val="00771CAE"/>
    <w:rsid w:val="007722F5"/>
    <w:rsid w:val="0077261C"/>
    <w:rsid w:val="00772C85"/>
    <w:rsid w:val="00772D88"/>
    <w:rsid w:val="00772DD7"/>
    <w:rsid w:val="00775CA0"/>
    <w:rsid w:val="00776058"/>
    <w:rsid w:val="00776CE0"/>
    <w:rsid w:val="00777539"/>
    <w:rsid w:val="00777B54"/>
    <w:rsid w:val="00777D9B"/>
    <w:rsid w:val="00780A28"/>
    <w:rsid w:val="00781378"/>
    <w:rsid w:val="007814B4"/>
    <w:rsid w:val="0078152B"/>
    <w:rsid w:val="00781C33"/>
    <w:rsid w:val="00781D32"/>
    <w:rsid w:val="0078358A"/>
    <w:rsid w:val="0078384A"/>
    <w:rsid w:val="00784F6E"/>
    <w:rsid w:val="0078559D"/>
    <w:rsid w:val="00785877"/>
    <w:rsid w:val="007866AE"/>
    <w:rsid w:val="00787799"/>
    <w:rsid w:val="0079070A"/>
    <w:rsid w:val="00790958"/>
    <w:rsid w:val="00790D9C"/>
    <w:rsid w:val="00790DE4"/>
    <w:rsid w:val="00791C67"/>
    <w:rsid w:val="007920C2"/>
    <w:rsid w:val="00792243"/>
    <w:rsid w:val="00794726"/>
    <w:rsid w:val="0079491F"/>
    <w:rsid w:val="00795B7C"/>
    <w:rsid w:val="00795BB3"/>
    <w:rsid w:val="00796674"/>
    <w:rsid w:val="007974F6"/>
    <w:rsid w:val="00797535"/>
    <w:rsid w:val="00797B86"/>
    <w:rsid w:val="00797FFB"/>
    <w:rsid w:val="007A0813"/>
    <w:rsid w:val="007A212C"/>
    <w:rsid w:val="007A3AB7"/>
    <w:rsid w:val="007A4B4A"/>
    <w:rsid w:val="007A51E4"/>
    <w:rsid w:val="007A584B"/>
    <w:rsid w:val="007A6133"/>
    <w:rsid w:val="007A664B"/>
    <w:rsid w:val="007A6F38"/>
    <w:rsid w:val="007A7C8A"/>
    <w:rsid w:val="007A7E59"/>
    <w:rsid w:val="007B0404"/>
    <w:rsid w:val="007B04A5"/>
    <w:rsid w:val="007B05B3"/>
    <w:rsid w:val="007B2177"/>
    <w:rsid w:val="007B2642"/>
    <w:rsid w:val="007B2DB4"/>
    <w:rsid w:val="007B4E07"/>
    <w:rsid w:val="007B6B05"/>
    <w:rsid w:val="007B7C46"/>
    <w:rsid w:val="007C059C"/>
    <w:rsid w:val="007C0A26"/>
    <w:rsid w:val="007C130C"/>
    <w:rsid w:val="007C1490"/>
    <w:rsid w:val="007C14E4"/>
    <w:rsid w:val="007C1EAF"/>
    <w:rsid w:val="007C1FEE"/>
    <w:rsid w:val="007C296D"/>
    <w:rsid w:val="007C2A53"/>
    <w:rsid w:val="007C2B21"/>
    <w:rsid w:val="007C3C92"/>
    <w:rsid w:val="007C441B"/>
    <w:rsid w:val="007C7FAB"/>
    <w:rsid w:val="007D0281"/>
    <w:rsid w:val="007D0E25"/>
    <w:rsid w:val="007D1E85"/>
    <w:rsid w:val="007D1F9F"/>
    <w:rsid w:val="007D2A93"/>
    <w:rsid w:val="007D3682"/>
    <w:rsid w:val="007D55ED"/>
    <w:rsid w:val="007D597C"/>
    <w:rsid w:val="007D5CF3"/>
    <w:rsid w:val="007D6B0D"/>
    <w:rsid w:val="007D70C1"/>
    <w:rsid w:val="007D7CF5"/>
    <w:rsid w:val="007E0609"/>
    <w:rsid w:val="007E0EE7"/>
    <w:rsid w:val="007E12C7"/>
    <w:rsid w:val="007E148F"/>
    <w:rsid w:val="007E227E"/>
    <w:rsid w:val="007E2D10"/>
    <w:rsid w:val="007E2F21"/>
    <w:rsid w:val="007E37D0"/>
    <w:rsid w:val="007E448C"/>
    <w:rsid w:val="007E4D45"/>
    <w:rsid w:val="007E501D"/>
    <w:rsid w:val="007E5428"/>
    <w:rsid w:val="007E5A6B"/>
    <w:rsid w:val="007E6EE3"/>
    <w:rsid w:val="007F03B9"/>
    <w:rsid w:val="007F0A08"/>
    <w:rsid w:val="007F25CB"/>
    <w:rsid w:val="007F2D27"/>
    <w:rsid w:val="007F2EAB"/>
    <w:rsid w:val="007F2F28"/>
    <w:rsid w:val="007F3424"/>
    <w:rsid w:val="007F3F8E"/>
    <w:rsid w:val="007F4352"/>
    <w:rsid w:val="007F58CF"/>
    <w:rsid w:val="007F5C23"/>
    <w:rsid w:val="007F62D7"/>
    <w:rsid w:val="007F6549"/>
    <w:rsid w:val="007F6AFE"/>
    <w:rsid w:val="007F6BAA"/>
    <w:rsid w:val="007F7AE9"/>
    <w:rsid w:val="0080023D"/>
    <w:rsid w:val="0080058A"/>
    <w:rsid w:val="00801C72"/>
    <w:rsid w:val="00802073"/>
    <w:rsid w:val="008030C5"/>
    <w:rsid w:val="008037A4"/>
    <w:rsid w:val="00805628"/>
    <w:rsid w:val="00805672"/>
    <w:rsid w:val="00805EA2"/>
    <w:rsid w:val="0080608C"/>
    <w:rsid w:val="0080620B"/>
    <w:rsid w:val="008068BF"/>
    <w:rsid w:val="00806E58"/>
    <w:rsid w:val="00810222"/>
    <w:rsid w:val="00810625"/>
    <w:rsid w:val="00812691"/>
    <w:rsid w:val="00813EEF"/>
    <w:rsid w:val="0081578B"/>
    <w:rsid w:val="00815CAC"/>
    <w:rsid w:val="00816737"/>
    <w:rsid w:val="00816BBE"/>
    <w:rsid w:val="00816D7E"/>
    <w:rsid w:val="00820180"/>
    <w:rsid w:val="00820A02"/>
    <w:rsid w:val="00821680"/>
    <w:rsid w:val="0082177A"/>
    <w:rsid w:val="00821B6A"/>
    <w:rsid w:val="0082250C"/>
    <w:rsid w:val="0082348A"/>
    <w:rsid w:val="00823CE9"/>
    <w:rsid w:val="00823D3B"/>
    <w:rsid w:val="00823E9D"/>
    <w:rsid w:val="00823F49"/>
    <w:rsid w:val="0082487E"/>
    <w:rsid w:val="0082511A"/>
    <w:rsid w:val="00826AD5"/>
    <w:rsid w:val="00826CF3"/>
    <w:rsid w:val="008274B0"/>
    <w:rsid w:val="00830518"/>
    <w:rsid w:val="00830E99"/>
    <w:rsid w:val="00831207"/>
    <w:rsid w:val="0083173A"/>
    <w:rsid w:val="00832008"/>
    <w:rsid w:val="00832229"/>
    <w:rsid w:val="00832EA0"/>
    <w:rsid w:val="00833323"/>
    <w:rsid w:val="00833384"/>
    <w:rsid w:val="00835351"/>
    <w:rsid w:val="008356F9"/>
    <w:rsid w:val="00836318"/>
    <w:rsid w:val="008377E5"/>
    <w:rsid w:val="0083793B"/>
    <w:rsid w:val="00837EAB"/>
    <w:rsid w:val="00840E5D"/>
    <w:rsid w:val="00840F6B"/>
    <w:rsid w:val="00842F3F"/>
    <w:rsid w:val="008432F6"/>
    <w:rsid w:val="00843DA9"/>
    <w:rsid w:val="00844DD7"/>
    <w:rsid w:val="00845609"/>
    <w:rsid w:val="0084571D"/>
    <w:rsid w:val="00845A61"/>
    <w:rsid w:val="00845F64"/>
    <w:rsid w:val="00846D61"/>
    <w:rsid w:val="00847847"/>
    <w:rsid w:val="0085060C"/>
    <w:rsid w:val="00850B2E"/>
    <w:rsid w:val="008510EE"/>
    <w:rsid w:val="00851558"/>
    <w:rsid w:val="008528C9"/>
    <w:rsid w:val="0085363B"/>
    <w:rsid w:val="00853757"/>
    <w:rsid w:val="008538A1"/>
    <w:rsid w:val="00854D7B"/>
    <w:rsid w:val="00856020"/>
    <w:rsid w:val="0086081F"/>
    <w:rsid w:val="00860D3C"/>
    <w:rsid w:val="008620B7"/>
    <w:rsid w:val="008626C1"/>
    <w:rsid w:val="00862EE7"/>
    <w:rsid w:val="00863916"/>
    <w:rsid w:val="00863F36"/>
    <w:rsid w:val="00864253"/>
    <w:rsid w:val="00864922"/>
    <w:rsid w:val="00865349"/>
    <w:rsid w:val="0086547A"/>
    <w:rsid w:val="00866B6A"/>
    <w:rsid w:val="00866EAE"/>
    <w:rsid w:val="008675B6"/>
    <w:rsid w:val="00867BCC"/>
    <w:rsid w:val="0087059D"/>
    <w:rsid w:val="00870A85"/>
    <w:rsid w:val="00870AD6"/>
    <w:rsid w:val="00870FD9"/>
    <w:rsid w:val="00871061"/>
    <w:rsid w:val="00871299"/>
    <w:rsid w:val="00871BC1"/>
    <w:rsid w:val="0087222D"/>
    <w:rsid w:val="00872FE0"/>
    <w:rsid w:val="00873A2C"/>
    <w:rsid w:val="0087479F"/>
    <w:rsid w:val="008767A6"/>
    <w:rsid w:val="008779F0"/>
    <w:rsid w:val="00877C8B"/>
    <w:rsid w:val="0088017B"/>
    <w:rsid w:val="0088050F"/>
    <w:rsid w:val="00880DAE"/>
    <w:rsid w:val="008817E3"/>
    <w:rsid w:val="00881D98"/>
    <w:rsid w:val="00883501"/>
    <w:rsid w:val="00883CF4"/>
    <w:rsid w:val="008842A8"/>
    <w:rsid w:val="00884C49"/>
    <w:rsid w:val="008850A3"/>
    <w:rsid w:val="008855A5"/>
    <w:rsid w:val="00886886"/>
    <w:rsid w:val="0089164A"/>
    <w:rsid w:val="008944A5"/>
    <w:rsid w:val="00896586"/>
    <w:rsid w:val="0089662F"/>
    <w:rsid w:val="00896E7B"/>
    <w:rsid w:val="00897A00"/>
    <w:rsid w:val="00897AB0"/>
    <w:rsid w:val="00897BB0"/>
    <w:rsid w:val="008A0584"/>
    <w:rsid w:val="008A05BF"/>
    <w:rsid w:val="008A0EAC"/>
    <w:rsid w:val="008A25AC"/>
    <w:rsid w:val="008A27B3"/>
    <w:rsid w:val="008A4A53"/>
    <w:rsid w:val="008A4B0F"/>
    <w:rsid w:val="008A506E"/>
    <w:rsid w:val="008A564A"/>
    <w:rsid w:val="008A58F7"/>
    <w:rsid w:val="008A5B71"/>
    <w:rsid w:val="008A652D"/>
    <w:rsid w:val="008A739A"/>
    <w:rsid w:val="008A7A57"/>
    <w:rsid w:val="008A7B84"/>
    <w:rsid w:val="008B0EDF"/>
    <w:rsid w:val="008B1930"/>
    <w:rsid w:val="008B4C3B"/>
    <w:rsid w:val="008B59B5"/>
    <w:rsid w:val="008B6DA7"/>
    <w:rsid w:val="008B70C6"/>
    <w:rsid w:val="008B72C2"/>
    <w:rsid w:val="008B74CB"/>
    <w:rsid w:val="008B7D43"/>
    <w:rsid w:val="008C00DF"/>
    <w:rsid w:val="008C01E2"/>
    <w:rsid w:val="008C04F9"/>
    <w:rsid w:val="008C0AD4"/>
    <w:rsid w:val="008C0C00"/>
    <w:rsid w:val="008C1CC4"/>
    <w:rsid w:val="008C24B5"/>
    <w:rsid w:val="008C29E8"/>
    <w:rsid w:val="008C2DD1"/>
    <w:rsid w:val="008C31D5"/>
    <w:rsid w:val="008C3718"/>
    <w:rsid w:val="008C3BD6"/>
    <w:rsid w:val="008C45AB"/>
    <w:rsid w:val="008C613D"/>
    <w:rsid w:val="008C6743"/>
    <w:rsid w:val="008C6BFF"/>
    <w:rsid w:val="008C7829"/>
    <w:rsid w:val="008D00F3"/>
    <w:rsid w:val="008D1581"/>
    <w:rsid w:val="008D183A"/>
    <w:rsid w:val="008D46C5"/>
    <w:rsid w:val="008D4E3F"/>
    <w:rsid w:val="008D5ACE"/>
    <w:rsid w:val="008D5B8F"/>
    <w:rsid w:val="008D62C6"/>
    <w:rsid w:val="008D65C5"/>
    <w:rsid w:val="008D71CB"/>
    <w:rsid w:val="008D7B2D"/>
    <w:rsid w:val="008E06CB"/>
    <w:rsid w:val="008E0CC0"/>
    <w:rsid w:val="008E174C"/>
    <w:rsid w:val="008E2F4D"/>
    <w:rsid w:val="008E345F"/>
    <w:rsid w:val="008E3D0D"/>
    <w:rsid w:val="008E4160"/>
    <w:rsid w:val="008E47E7"/>
    <w:rsid w:val="008E62B6"/>
    <w:rsid w:val="008E6F41"/>
    <w:rsid w:val="008E7658"/>
    <w:rsid w:val="008E7B77"/>
    <w:rsid w:val="008F047B"/>
    <w:rsid w:val="008F2FEC"/>
    <w:rsid w:val="008F3855"/>
    <w:rsid w:val="008F4341"/>
    <w:rsid w:val="008F43E7"/>
    <w:rsid w:val="008F511C"/>
    <w:rsid w:val="008F63F0"/>
    <w:rsid w:val="008F64E6"/>
    <w:rsid w:val="008F670E"/>
    <w:rsid w:val="00900044"/>
    <w:rsid w:val="00900419"/>
    <w:rsid w:val="00900B36"/>
    <w:rsid w:val="009019E6"/>
    <w:rsid w:val="0090205D"/>
    <w:rsid w:val="0090333D"/>
    <w:rsid w:val="00903A55"/>
    <w:rsid w:val="00904AF3"/>
    <w:rsid w:val="00906880"/>
    <w:rsid w:val="00907151"/>
    <w:rsid w:val="0090767B"/>
    <w:rsid w:val="009076CB"/>
    <w:rsid w:val="00907B7E"/>
    <w:rsid w:val="00907E35"/>
    <w:rsid w:val="0091004A"/>
    <w:rsid w:val="009107CE"/>
    <w:rsid w:val="00910D11"/>
    <w:rsid w:val="009114B0"/>
    <w:rsid w:val="00912837"/>
    <w:rsid w:val="0091379A"/>
    <w:rsid w:val="00913E4E"/>
    <w:rsid w:val="00914B80"/>
    <w:rsid w:val="0091648E"/>
    <w:rsid w:val="00916509"/>
    <w:rsid w:val="00917434"/>
    <w:rsid w:val="0092058C"/>
    <w:rsid w:val="00921251"/>
    <w:rsid w:val="0092142A"/>
    <w:rsid w:val="00921DBC"/>
    <w:rsid w:val="00921FA0"/>
    <w:rsid w:val="009227ED"/>
    <w:rsid w:val="00922FD2"/>
    <w:rsid w:val="0092509C"/>
    <w:rsid w:val="00926F9F"/>
    <w:rsid w:val="0092724F"/>
    <w:rsid w:val="0093112A"/>
    <w:rsid w:val="00931BCE"/>
    <w:rsid w:val="00931DA0"/>
    <w:rsid w:val="009323D1"/>
    <w:rsid w:val="009329C5"/>
    <w:rsid w:val="0093324A"/>
    <w:rsid w:val="00933673"/>
    <w:rsid w:val="00934529"/>
    <w:rsid w:val="009348A0"/>
    <w:rsid w:val="00935B2D"/>
    <w:rsid w:val="00936669"/>
    <w:rsid w:val="009369D2"/>
    <w:rsid w:val="00936AF0"/>
    <w:rsid w:val="00937949"/>
    <w:rsid w:val="00937A27"/>
    <w:rsid w:val="00937D59"/>
    <w:rsid w:val="009412F4"/>
    <w:rsid w:val="00942EA0"/>
    <w:rsid w:val="00945022"/>
    <w:rsid w:val="009461B2"/>
    <w:rsid w:val="009465EE"/>
    <w:rsid w:val="0094681B"/>
    <w:rsid w:val="009476EE"/>
    <w:rsid w:val="009479E7"/>
    <w:rsid w:val="0095027C"/>
    <w:rsid w:val="0095181E"/>
    <w:rsid w:val="009534DA"/>
    <w:rsid w:val="009542F2"/>
    <w:rsid w:val="009546D7"/>
    <w:rsid w:val="0095478D"/>
    <w:rsid w:val="0095554A"/>
    <w:rsid w:val="009558F5"/>
    <w:rsid w:val="009565AD"/>
    <w:rsid w:val="009567C2"/>
    <w:rsid w:val="0095729E"/>
    <w:rsid w:val="00957E4F"/>
    <w:rsid w:val="00960247"/>
    <w:rsid w:val="009606E1"/>
    <w:rsid w:val="00960792"/>
    <w:rsid w:val="009616F6"/>
    <w:rsid w:val="00961773"/>
    <w:rsid w:val="00962332"/>
    <w:rsid w:val="0096267B"/>
    <w:rsid w:val="00962E5D"/>
    <w:rsid w:val="00962FC8"/>
    <w:rsid w:val="00963752"/>
    <w:rsid w:val="009637F8"/>
    <w:rsid w:val="00963CAD"/>
    <w:rsid w:val="0096501B"/>
    <w:rsid w:val="009656B1"/>
    <w:rsid w:val="00965B13"/>
    <w:rsid w:val="00966BC3"/>
    <w:rsid w:val="00966C1F"/>
    <w:rsid w:val="00966E80"/>
    <w:rsid w:val="00967686"/>
    <w:rsid w:val="00970E22"/>
    <w:rsid w:val="0097141D"/>
    <w:rsid w:val="009716CF"/>
    <w:rsid w:val="00971B7D"/>
    <w:rsid w:val="009721FB"/>
    <w:rsid w:val="00972CA6"/>
    <w:rsid w:val="00972F15"/>
    <w:rsid w:val="00973E0C"/>
    <w:rsid w:val="0097470F"/>
    <w:rsid w:val="009756AE"/>
    <w:rsid w:val="00975BC6"/>
    <w:rsid w:val="00976782"/>
    <w:rsid w:val="0097693C"/>
    <w:rsid w:val="009769A9"/>
    <w:rsid w:val="00976FAC"/>
    <w:rsid w:val="00977D0D"/>
    <w:rsid w:val="00977D2C"/>
    <w:rsid w:val="00981195"/>
    <w:rsid w:val="0098290F"/>
    <w:rsid w:val="00982D2C"/>
    <w:rsid w:val="009836F3"/>
    <w:rsid w:val="00983E6F"/>
    <w:rsid w:val="009864EF"/>
    <w:rsid w:val="009873C1"/>
    <w:rsid w:val="00987747"/>
    <w:rsid w:val="009904D9"/>
    <w:rsid w:val="00991F18"/>
    <w:rsid w:val="00992C41"/>
    <w:rsid w:val="009948E0"/>
    <w:rsid w:val="00995438"/>
    <w:rsid w:val="00995AE3"/>
    <w:rsid w:val="009969E4"/>
    <w:rsid w:val="00996EDD"/>
    <w:rsid w:val="009A0283"/>
    <w:rsid w:val="009A0F27"/>
    <w:rsid w:val="009A1015"/>
    <w:rsid w:val="009A13CE"/>
    <w:rsid w:val="009A153B"/>
    <w:rsid w:val="009A1E69"/>
    <w:rsid w:val="009A202C"/>
    <w:rsid w:val="009A2ADB"/>
    <w:rsid w:val="009A2BE4"/>
    <w:rsid w:val="009A34FD"/>
    <w:rsid w:val="009A3746"/>
    <w:rsid w:val="009A3FD6"/>
    <w:rsid w:val="009A4F7E"/>
    <w:rsid w:val="009A71E7"/>
    <w:rsid w:val="009A775A"/>
    <w:rsid w:val="009A7E06"/>
    <w:rsid w:val="009B01AF"/>
    <w:rsid w:val="009B0283"/>
    <w:rsid w:val="009B0A29"/>
    <w:rsid w:val="009B1FD8"/>
    <w:rsid w:val="009B2F27"/>
    <w:rsid w:val="009B34C9"/>
    <w:rsid w:val="009B3B75"/>
    <w:rsid w:val="009B3C16"/>
    <w:rsid w:val="009B3EE2"/>
    <w:rsid w:val="009B4111"/>
    <w:rsid w:val="009B4936"/>
    <w:rsid w:val="009B4BA3"/>
    <w:rsid w:val="009B4DB7"/>
    <w:rsid w:val="009B5708"/>
    <w:rsid w:val="009B6CCF"/>
    <w:rsid w:val="009B72AB"/>
    <w:rsid w:val="009B7D84"/>
    <w:rsid w:val="009C062E"/>
    <w:rsid w:val="009C16DC"/>
    <w:rsid w:val="009C4400"/>
    <w:rsid w:val="009C46B6"/>
    <w:rsid w:val="009C49AD"/>
    <w:rsid w:val="009C4AB9"/>
    <w:rsid w:val="009C56B0"/>
    <w:rsid w:val="009C5F6B"/>
    <w:rsid w:val="009C6B3B"/>
    <w:rsid w:val="009C704E"/>
    <w:rsid w:val="009C7DF6"/>
    <w:rsid w:val="009D00BF"/>
    <w:rsid w:val="009D0CB2"/>
    <w:rsid w:val="009D0FFE"/>
    <w:rsid w:val="009D1563"/>
    <w:rsid w:val="009D24CB"/>
    <w:rsid w:val="009D2E34"/>
    <w:rsid w:val="009D3135"/>
    <w:rsid w:val="009D31EE"/>
    <w:rsid w:val="009D32D4"/>
    <w:rsid w:val="009D3845"/>
    <w:rsid w:val="009D3882"/>
    <w:rsid w:val="009D502C"/>
    <w:rsid w:val="009D54B2"/>
    <w:rsid w:val="009D572A"/>
    <w:rsid w:val="009D5E37"/>
    <w:rsid w:val="009D62CC"/>
    <w:rsid w:val="009D6751"/>
    <w:rsid w:val="009D7962"/>
    <w:rsid w:val="009E1FB7"/>
    <w:rsid w:val="009E245F"/>
    <w:rsid w:val="009E267A"/>
    <w:rsid w:val="009E3451"/>
    <w:rsid w:val="009E34E1"/>
    <w:rsid w:val="009E5B63"/>
    <w:rsid w:val="009E6CF8"/>
    <w:rsid w:val="009E6DF5"/>
    <w:rsid w:val="009E72FA"/>
    <w:rsid w:val="009E7728"/>
    <w:rsid w:val="009E7D11"/>
    <w:rsid w:val="009F0B08"/>
    <w:rsid w:val="009F22F8"/>
    <w:rsid w:val="009F3467"/>
    <w:rsid w:val="009F36E4"/>
    <w:rsid w:val="009F38BA"/>
    <w:rsid w:val="009F39BE"/>
    <w:rsid w:val="009F4F8D"/>
    <w:rsid w:val="009F52A3"/>
    <w:rsid w:val="009F5E17"/>
    <w:rsid w:val="009F6613"/>
    <w:rsid w:val="009F7127"/>
    <w:rsid w:val="009F7C00"/>
    <w:rsid w:val="00A00BAC"/>
    <w:rsid w:val="00A01338"/>
    <w:rsid w:val="00A01D43"/>
    <w:rsid w:val="00A0274E"/>
    <w:rsid w:val="00A02907"/>
    <w:rsid w:val="00A02A01"/>
    <w:rsid w:val="00A02CBF"/>
    <w:rsid w:val="00A050AE"/>
    <w:rsid w:val="00A061FA"/>
    <w:rsid w:val="00A10B0C"/>
    <w:rsid w:val="00A10D02"/>
    <w:rsid w:val="00A10E84"/>
    <w:rsid w:val="00A139AE"/>
    <w:rsid w:val="00A15297"/>
    <w:rsid w:val="00A157E5"/>
    <w:rsid w:val="00A15C35"/>
    <w:rsid w:val="00A164C2"/>
    <w:rsid w:val="00A16D80"/>
    <w:rsid w:val="00A16F6D"/>
    <w:rsid w:val="00A20B72"/>
    <w:rsid w:val="00A20C61"/>
    <w:rsid w:val="00A21286"/>
    <w:rsid w:val="00A2217E"/>
    <w:rsid w:val="00A22533"/>
    <w:rsid w:val="00A2563C"/>
    <w:rsid w:val="00A25D8E"/>
    <w:rsid w:val="00A26E20"/>
    <w:rsid w:val="00A3033F"/>
    <w:rsid w:val="00A304E9"/>
    <w:rsid w:val="00A30C04"/>
    <w:rsid w:val="00A32010"/>
    <w:rsid w:val="00A3209E"/>
    <w:rsid w:val="00A3468C"/>
    <w:rsid w:val="00A36340"/>
    <w:rsid w:val="00A37029"/>
    <w:rsid w:val="00A3724E"/>
    <w:rsid w:val="00A372B8"/>
    <w:rsid w:val="00A418A1"/>
    <w:rsid w:val="00A42CC0"/>
    <w:rsid w:val="00A44473"/>
    <w:rsid w:val="00A44ACA"/>
    <w:rsid w:val="00A450E9"/>
    <w:rsid w:val="00A45E11"/>
    <w:rsid w:val="00A4651D"/>
    <w:rsid w:val="00A471F7"/>
    <w:rsid w:val="00A51707"/>
    <w:rsid w:val="00A517A3"/>
    <w:rsid w:val="00A51B96"/>
    <w:rsid w:val="00A524F2"/>
    <w:rsid w:val="00A53555"/>
    <w:rsid w:val="00A53DDB"/>
    <w:rsid w:val="00A54AE0"/>
    <w:rsid w:val="00A54E94"/>
    <w:rsid w:val="00A55035"/>
    <w:rsid w:val="00A55503"/>
    <w:rsid w:val="00A55B56"/>
    <w:rsid w:val="00A55C0B"/>
    <w:rsid w:val="00A5623E"/>
    <w:rsid w:val="00A56BEA"/>
    <w:rsid w:val="00A61018"/>
    <w:rsid w:val="00A61046"/>
    <w:rsid w:val="00A62C70"/>
    <w:rsid w:val="00A63A32"/>
    <w:rsid w:val="00A63F8D"/>
    <w:rsid w:val="00A6531A"/>
    <w:rsid w:val="00A657F6"/>
    <w:rsid w:val="00A65C16"/>
    <w:rsid w:val="00A65D9B"/>
    <w:rsid w:val="00A6780A"/>
    <w:rsid w:val="00A67970"/>
    <w:rsid w:val="00A7048F"/>
    <w:rsid w:val="00A713A1"/>
    <w:rsid w:val="00A72916"/>
    <w:rsid w:val="00A72BB5"/>
    <w:rsid w:val="00A746C9"/>
    <w:rsid w:val="00A7473D"/>
    <w:rsid w:val="00A76F4A"/>
    <w:rsid w:val="00A76F81"/>
    <w:rsid w:val="00A7786D"/>
    <w:rsid w:val="00A77AA5"/>
    <w:rsid w:val="00A77AA7"/>
    <w:rsid w:val="00A77C02"/>
    <w:rsid w:val="00A8066E"/>
    <w:rsid w:val="00A81217"/>
    <w:rsid w:val="00A817F9"/>
    <w:rsid w:val="00A819CC"/>
    <w:rsid w:val="00A82EB0"/>
    <w:rsid w:val="00A833DF"/>
    <w:rsid w:val="00A83720"/>
    <w:rsid w:val="00A83AE6"/>
    <w:rsid w:val="00A84015"/>
    <w:rsid w:val="00A84D2F"/>
    <w:rsid w:val="00A8587E"/>
    <w:rsid w:val="00A85C14"/>
    <w:rsid w:val="00A85CDE"/>
    <w:rsid w:val="00A85D1D"/>
    <w:rsid w:val="00A86564"/>
    <w:rsid w:val="00A87034"/>
    <w:rsid w:val="00A87095"/>
    <w:rsid w:val="00A870C7"/>
    <w:rsid w:val="00A87183"/>
    <w:rsid w:val="00A873A4"/>
    <w:rsid w:val="00A878A6"/>
    <w:rsid w:val="00A90AA9"/>
    <w:rsid w:val="00A90DFE"/>
    <w:rsid w:val="00A910CA"/>
    <w:rsid w:val="00A9110A"/>
    <w:rsid w:val="00A92396"/>
    <w:rsid w:val="00A9298E"/>
    <w:rsid w:val="00A92FAC"/>
    <w:rsid w:val="00A93E85"/>
    <w:rsid w:val="00A9441E"/>
    <w:rsid w:val="00A94CC4"/>
    <w:rsid w:val="00A94D0D"/>
    <w:rsid w:val="00A94FBC"/>
    <w:rsid w:val="00A959F6"/>
    <w:rsid w:val="00A95C79"/>
    <w:rsid w:val="00A963EB"/>
    <w:rsid w:val="00A968B1"/>
    <w:rsid w:val="00A975B6"/>
    <w:rsid w:val="00A97737"/>
    <w:rsid w:val="00A9773B"/>
    <w:rsid w:val="00AA082E"/>
    <w:rsid w:val="00AA0E19"/>
    <w:rsid w:val="00AA1093"/>
    <w:rsid w:val="00AA2919"/>
    <w:rsid w:val="00AA3714"/>
    <w:rsid w:val="00AA3A89"/>
    <w:rsid w:val="00AA3BE7"/>
    <w:rsid w:val="00AA4823"/>
    <w:rsid w:val="00AB025A"/>
    <w:rsid w:val="00AB0F0B"/>
    <w:rsid w:val="00AB2474"/>
    <w:rsid w:val="00AB2CCE"/>
    <w:rsid w:val="00AB3D87"/>
    <w:rsid w:val="00AB4E5A"/>
    <w:rsid w:val="00AB5511"/>
    <w:rsid w:val="00AB56E4"/>
    <w:rsid w:val="00AB5F6B"/>
    <w:rsid w:val="00AB5FAE"/>
    <w:rsid w:val="00AB7C9E"/>
    <w:rsid w:val="00AC0369"/>
    <w:rsid w:val="00AC0B72"/>
    <w:rsid w:val="00AC14D7"/>
    <w:rsid w:val="00AC16E4"/>
    <w:rsid w:val="00AC17D8"/>
    <w:rsid w:val="00AC1EBE"/>
    <w:rsid w:val="00AC1EC5"/>
    <w:rsid w:val="00AC3A46"/>
    <w:rsid w:val="00AC3D4D"/>
    <w:rsid w:val="00AC55D5"/>
    <w:rsid w:val="00AC6032"/>
    <w:rsid w:val="00AC64DA"/>
    <w:rsid w:val="00AC6A12"/>
    <w:rsid w:val="00AC6D00"/>
    <w:rsid w:val="00AC7043"/>
    <w:rsid w:val="00AC7901"/>
    <w:rsid w:val="00AD01DE"/>
    <w:rsid w:val="00AD0405"/>
    <w:rsid w:val="00AD0CAB"/>
    <w:rsid w:val="00AD109F"/>
    <w:rsid w:val="00AD153B"/>
    <w:rsid w:val="00AD259A"/>
    <w:rsid w:val="00AD2959"/>
    <w:rsid w:val="00AD299A"/>
    <w:rsid w:val="00AD2B54"/>
    <w:rsid w:val="00AD5E54"/>
    <w:rsid w:val="00AD680F"/>
    <w:rsid w:val="00AD6A1F"/>
    <w:rsid w:val="00AD6AC5"/>
    <w:rsid w:val="00AD717D"/>
    <w:rsid w:val="00AE0C5E"/>
    <w:rsid w:val="00AE0FE3"/>
    <w:rsid w:val="00AE14DF"/>
    <w:rsid w:val="00AE1A28"/>
    <w:rsid w:val="00AE1F87"/>
    <w:rsid w:val="00AE23E5"/>
    <w:rsid w:val="00AE242E"/>
    <w:rsid w:val="00AE2490"/>
    <w:rsid w:val="00AE359E"/>
    <w:rsid w:val="00AE3974"/>
    <w:rsid w:val="00AE3CC1"/>
    <w:rsid w:val="00AE498C"/>
    <w:rsid w:val="00AE5F75"/>
    <w:rsid w:val="00AE7A16"/>
    <w:rsid w:val="00AF0399"/>
    <w:rsid w:val="00AF0530"/>
    <w:rsid w:val="00AF142E"/>
    <w:rsid w:val="00AF2380"/>
    <w:rsid w:val="00AF31F3"/>
    <w:rsid w:val="00AF3762"/>
    <w:rsid w:val="00AF581D"/>
    <w:rsid w:val="00AF583A"/>
    <w:rsid w:val="00AF63AE"/>
    <w:rsid w:val="00AF6A8C"/>
    <w:rsid w:val="00AF7087"/>
    <w:rsid w:val="00AF7942"/>
    <w:rsid w:val="00B00E3D"/>
    <w:rsid w:val="00B01177"/>
    <w:rsid w:val="00B021C8"/>
    <w:rsid w:val="00B0237B"/>
    <w:rsid w:val="00B0273E"/>
    <w:rsid w:val="00B03456"/>
    <w:rsid w:val="00B035A1"/>
    <w:rsid w:val="00B038BC"/>
    <w:rsid w:val="00B03B55"/>
    <w:rsid w:val="00B03E45"/>
    <w:rsid w:val="00B04712"/>
    <w:rsid w:val="00B0609E"/>
    <w:rsid w:val="00B0696C"/>
    <w:rsid w:val="00B10910"/>
    <w:rsid w:val="00B10A2E"/>
    <w:rsid w:val="00B10D0A"/>
    <w:rsid w:val="00B12498"/>
    <w:rsid w:val="00B1353D"/>
    <w:rsid w:val="00B14DBE"/>
    <w:rsid w:val="00B155E5"/>
    <w:rsid w:val="00B15968"/>
    <w:rsid w:val="00B16D1F"/>
    <w:rsid w:val="00B16EFC"/>
    <w:rsid w:val="00B17186"/>
    <w:rsid w:val="00B200AD"/>
    <w:rsid w:val="00B20185"/>
    <w:rsid w:val="00B20425"/>
    <w:rsid w:val="00B20B90"/>
    <w:rsid w:val="00B21394"/>
    <w:rsid w:val="00B219C7"/>
    <w:rsid w:val="00B21DD5"/>
    <w:rsid w:val="00B2267D"/>
    <w:rsid w:val="00B22C43"/>
    <w:rsid w:val="00B22F05"/>
    <w:rsid w:val="00B240F9"/>
    <w:rsid w:val="00B24BDA"/>
    <w:rsid w:val="00B250A6"/>
    <w:rsid w:val="00B254BF"/>
    <w:rsid w:val="00B27B5C"/>
    <w:rsid w:val="00B3003D"/>
    <w:rsid w:val="00B30096"/>
    <w:rsid w:val="00B30461"/>
    <w:rsid w:val="00B30B15"/>
    <w:rsid w:val="00B31053"/>
    <w:rsid w:val="00B3233C"/>
    <w:rsid w:val="00B328A5"/>
    <w:rsid w:val="00B351AE"/>
    <w:rsid w:val="00B355CE"/>
    <w:rsid w:val="00B35BA5"/>
    <w:rsid w:val="00B35EA0"/>
    <w:rsid w:val="00B40235"/>
    <w:rsid w:val="00B4078E"/>
    <w:rsid w:val="00B414E7"/>
    <w:rsid w:val="00B415F3"/>
    <w:rsid w:val="00B41850"/>
    <w:rsid w:val="00B42351"/>
    <w:rsid w:val="00B42D45"/>
    <w:rsid w:val="00B433C4"/>
    <w:rsid w:val="00B445BA"/>
    <w:rsid w:val="00B44A86"/>
    <w:rsid w:val="00B45317"/>
    <w:rsid w:val="00B45528"/>
    <w:rsid w:val="00B45918"/>
    <w:rsid w:val="00B45C58"/>
    <w:rsid w:val="00B46EB1"/>
    <w:rsid w:val="00B471F9"/>
    <w:rsid w:val="00B475D7"/>
    <w:rsid w:val="00B502E3"/>
    <w:rsid w:val="00B50314"/>
    <w:rsid w:val="00B50878"/>
    <w:rsid w:val="00B520EC"/>
    <w:rsid w:val="00B53739"/>
    <w:rsid w:val="00B544DE"/>
    <w:rsid w:val="00B558FB"/>
    <w:rsid w:val="00B567A7"/>
    <w:rsid w:val="00B56AA7"/>
    <w:rsid w:val="00B570A4"/>
    <w:rsid w:val="00B573DA"/>
    <w:rsid w:val="00B6050B"/>
    <w:rsid w:val="00B6056F"/>
    <w:rsid w:val="00B61657"/>
    <w:rsid w:val="00B61B1B"/>
    <w:rsid w:val="00B6208F"/>
    <w:rsid w:val="00B62513"/>
    <w:rsid w:val="00B62608"/>
    <w:rsid w:val="00B63754"/>
    <w:rsid w:val="00B64482"/>
    <w:rsid w:val="00B64D44"/>
    <w:rsid w:val="00B653EA"/>
    <w:rsid w:val="00B655B6"/>
    <w:rsid w:val="00B65D7C"/>
    <w:rsid w:val="00B66AC8"/>
    <w:rsid w:val="00B673D5"/>
    <w:rsid w:val="00B676CF"/>
    <w:rsid w:val="00B67B66"/>
    <w:rsid w:val="00B70AB3"/>
    <w:rsid w:val="00B70C0A"/>
    <w:rsid w:val="00B71E50"/>
    <w:rsid w:val="00B7208B"/>
    <w:rsid w:val="00B7280B"/>
    <w:rsid w:val="00B72FDD"/>
    <w:rsid w:val="00B732BC"/>
    <w:rsid w:val="00B73B2A"/>
    <w:rsid w:val="00B7450C"/>
    <w:rsid w:val="00B75791"/>
    <w:rsid w:val="00B75EFC"/>
    <w:rsid w:val="00B763EC"/>
    <w:rsid w:val="00B7646A"/>
    <w:rsid w:val="00B76681"/>
    <w:rsid w:val="00B76B07"/>
    <w:rsid w:val="00B76E55"/>
    <w:rsid w:val="00B775E4"/>
    <w:rsid w:val="00B77CED"/>
    <w:rsid w:val="00B77E15"/>
    <w:rsid w:val="00B80239"/>
    <w:rsid w:val="00B802AC"/>
    <w:rsid w:val="00B809A3"/>
    <w:rsid w:val="00B8144B"/>
    <w:rsid w:val="00B82DE9"/>
    <w:rsid w:val="00B83DF8"/>
    <w:rsid w:val="00B84851"/>
    <w:rsid w:val="00B86204"/>
    <w:rsid w:val="00B86483"/>
    <w:rsid w:val="00B86541"/>
    <w:rsid w:val="00B86DA7"/>
    <w:rsid w:val="00B8725C"/>
    <w:rsid w:val="00B87566"/>
    <w:rsid w:val="00B87B14"/>
    <w:rsid w:val="00B87BFE"/>
    <w:rsid w:val="00B9074F"/>
    <w:rsid w:val="00B90E9F"/>
    <w:rsid w:val="00B9133B"/>
    <w:rsid w:val="00B913A9"/>
    <w:rsid w:val="00B91C2F"/>
    <w:rsid w:val="00B91F61"/>
    <w:rsid w:val="00B929A6"/>
    <w:rsid w:val="00B929C9"/>
    <w:rsid w:val="00B932A7"/>
    <w:rsid w:val="00B9369A"/>
    <w:rsid w:val="00B948EF"/>
    <w:rsid w:val="00B9509F"/>
    <w:rsid w:val="00B955DB"/>
    <w:rsid w:val="00B958C7"/>
    <w:rsid w:val="00B960C1"/>
    <w:rsid w:val="00B963C1"/>
    <w:rsid w:val="00B9715A"/>
    <w:rsid w:val="00B97B68"/>
    <w:rsid w:val="00BA016A"/>
    <w:rsid w:val="00BA0B0A"/>
    <w:rsid w:val="00BA24C6"/>
    <w:rsid w:val="00BA27E8"/>
    <w:rsid w:val="00BA3E87"/>
    <w:rsid w:val="00BA4252"/>
    <w:rsid w:val="00BA43FD"/>
    <w:rsid w:val="00BA479D"/>
    <w:rsid w:val="00BA552A"/>
    <w:rsid w:val="00BA5FDB"/>
    <w:rsid w:val="00BA61D3"/>
    <w:rsid w:val="00BA6FCC"/>
    <w:rsid w:val="00BA7074"/>
    <w:rsid w:val="00BA73D8"/>
    <w:rsid w:val="00BA7768"/>
    <w:rsid w:val="00BA7F71"/>
    <w:rsid w:val="00BB0273"/>
    <w:rsid w:val="00BB0751"/>
    <w:rsid w:val="00BB0AB9"/>
    <w:rsid w:val="00BB1D47"/>
    <w:rsid w:val="00BB2FAA"/>
    <w:rsid w:val="00BB30F1"/>
    <w:rsid w:val="00BB34BD"/>
    <w:rsid w:val="00BB3633"/>
    <w:rsid w:val="00BB4D1D"/>
    <w:rsid w:val="00BB52BA"/>
    <w:rsid w:val="00BB5D31"/>
    <w:rsid w:val="00BB738F"/>
    <w:rsid w:val="00BB77EA"/>
    <w:rsid w:val="00BB7F99"/>
    <w:rsid w:val="00BC0234"/>
    <w:rsid w:val="00BC0AF3"/>
    <w:rsid w:val="00BC0CA1"/>
    <w:rsid w:val="00BC0E50"/>
    <w:rsid w:val="00BC1198"/>
    <w:rsid w:val="00BC1801"/>
    <w:rsid w:val="00BC204B"/>
    <w:rsid w:val="00BC3845"/>
    <w:rsid w:val="00BC4267"/>
    <w:rsid w:val="00BC4791"/>
    <w:rsid w:val="00BC499B"/>
    <w:rsid w:val="00BC4F24"/>
    <w:rsid w:val="00BC5C33"/>
    <w:rsid w:val="00BC5C7A"/>
    <w:rsid w:val="00BC612D"/>
    <w:rsid w:val="00BC6FDD"/>
    <w:rsid w:val="00BC7A0B"/>
    <w:rsid w:val="00BD02D0"/>
    <w:rsid w:val="00BD21A9"/>
    <w:rsid w:val="00BD24D4"/>
    <w:rsid w:val="00BD264D"/>
    <w:rsid w:val="00BD5E6B"/>
    <w:rsid w:val="00BD656D"/>
    <w:rsid w:val="00BD66CD"/>
    <w:rsid w:val="00BD693A"/>
    <w:rsid w:val="00BD6EA2"/>
    <w:rsid w:val="00BE2F04"/>
    <w:rsid w:val="00BE35F6"/>
    <w:rsid w:val="00BE40F1"/>
    <w:rsid w:val="00BE48C2"/>
    <w:rsid w:val="00BE4E7F"/>
    <w:rsid w:val="00BE5FD7"/>
    <w:rsid w:val="00BE62B0"/>
    <w:rsid w:val="00BE62F8"/>
    <w:rsid w:val="00BE636F"/>
    <w:rsid w:val="00BE71BA"/>
    <w:rsid w:val="00BF100B"/>
    <w:rsid w:val="00BF21EF"/>
    <w:rsid w:val="00BF2D18"/>
    <w:rsid w:val="00BF3881"/>
    <w:rsid w:val="00BF4B22"/>
    <w:rsid w:val="00BF4D11"/>
    <w:rsid w:val="00BF53B7"/>
    <w:rsid w:val="00BF5950"/>
    <w:rsid w:val="00BF62E0"/>
    <w:rsid w:val="00BF666F"/>
    <w:rsid w:val="00C00A07"/>
    <w:rsid w:val="00C00BC9"/>
    <w:rsid w:val="00C02557"/>
    <w:rsid w:val="00C03840"/>
    <w:rsid w:val="00C03A20"/>
    <w:rsid w:val="00C04AA5"/>
    <w:rsid w:val="00C04C6E"/>
    <w:rsid w:val="00C04E1D"/>
    <w:rsid w:val="00C053B2"/>
    <w:rsid w:val="00C057F6"/>
    <w:rsid w:val="00C0585F"/>
    <w:rsid w:val="00C05EFA"/>
    <w:rsid w:val="00C06603"/>
    <w:rsid w:val="00C06B17"/>
    <w:rsid w:val="00C06C64"/>
    <w:rsid w:val="00C070A6"/>
    <w:rsid w:val="00C07840"/>
    <w:rsid w:val="00C10321"/>
    <w:rsid w:val="00C10DDA"/>
    <w:rsid w:val="00C1259E"/>
    <w:rsid w:val="00C12731"/>
    <w:rsid w:val="00C13F4E"/>
    <w:rsid w:val="00C14FAC"/>
    <w:rsid w:val="00C159B9"/>
    <w:rsid w:val="00C15BEF"/>
    <w:rsid w:val="00C164A1"/>
    <w:rsid w:val="00C1793D"/>
    <w:rsid w:val="00C2086A"/>
    <w:rsid w:val="00C20997"/>
    <w:rsid w:val="00C20DD8"/>
    <w:rsid w:val="00C20F17"/>
    <w:rsid w:val="00C213BB"/>
    <w:rsid w:val="00C2191E"/>
    <w:rsid w:val="00C2214C"/>
    <w:rsid w:val="00C228C7"/>
    <w:rsid w:val="00C249F6"/>
    <w:rsid w:val="00C268FF"/>
    <w:rsid w:val="00C27552"/>
    <w:rsid w:val="00C3072D"/>
    <w:rsid w:val="00C30A5F"/>
    <w:rsid w:val="00C3222A"/>
    <w:rsid w:val="00C32615"/>
    <w:rsid w:val="00C32D4D"/>
    <w:rsid w:val="00C34048"/>
    <w:rsid w:val="00C34F9E"/>
    <w:rsid w:val="00C37859"/>
    <w:rsid w:val="00C37EA3"/>
    <w:rsid w:val="00C409BB"/>
    <w:rsid w:val="00C40E8D"/>
    <w:rsid w:val="00C419DB"/>
    <w:rsid w:val="00C421FD"/>
    <w:rsid w:val="00C424CD"/>
    <w:rsid w:val="00C42573"/>
    <w:rsid w:val="00C43118"/>
    <w:rsid w:val="00C4470C"/>
    <w:rsid w:val="00C458E2"/>
    <w:rsid w:val="00C46326"/>
    <w:rsid w:val="00C46B6A"/>
    <w:rsid w:val="00C471AA"/>
    <w:rsid w:val="00C4730E"/>
    <w:rsid w:val="00C47596"/>
    <w:rsid w:val="00C47658"/>
    <w:rsid w:val="00C47FAD"/>
    <w:rsid w:val="00C504D8"/>
    <w:rsid w:val="00C51440"/>
    <w:rsid w:val="00C5159C"/>
    <w:rsid w:val="00C51648"/>
    <w:rsid w:val="00C5209D"/>
    <w:rsid w:val="00C5219B"/>
    <w:rsid w:val="00C526A6"/>
    <w:rsid w:val="00C528A0"/>
    <w:rsid w:val="00C52B97"/>
    <w:rsid w:val="00C537ED"/>
    <w:rsid w:val="00C53FCE"/>
    <w:rsid w:val="00C54B8A"/>
    <w:rsid w:val="00C5571E"/>
    <w:rsid w:val="00C56633"/>
    <w:rsid w:val="00C568D1"/>
    <w:rsid w:val="00C56A4E"/>
    <w:rsid w:val="00C57A00"/>
    <w:rsid w:val="00C604E9"/>
    <w:rsid w:val="00C6211B"/>
    <w:rsid w:val="00C623AB"/>
    <w:rsid w:val="00C63327"/>
    <w:rsid w:val="00C633FF"/>
    <w:rsid w:val="00C64E2C"/>
    <w:rsid w:val="00C65299"/>
    <w:rsid w:val="00C654E5"/>
    <w:rsid w:val="00C65CE3"/>
    <w:rsid w:val="00C6600B"/>
    <w:rsid w:val="00C663E5"/>
    <w:rsid w:val="00C705A5"/>
    <w:rsid w:val="00C709EB"/>
    <w:rsid w:val="00C70D3F"/>
    <w:rsid w:val="00C715D7"/>
    <w:rsid w:val="00C71C82"/>
    <w:rsid w:val="00C724EB"/>
    <w:rsid w:val="00C7465A"/>
    <w:rsid w:val="00C746EA"/>
    <w:rsid w:val="00C74CE1"/>
    <w:rsid w:val="00C7504D"/>
    <w:rsid w:val="00C75976"/>
    <w:rsid w:val="00C76088"/>
    <w:rsid w:val="00C76A30"/>
    <w:rsid w:val="00C76D90"/>
    <w:rsid w:val="00C76F03"/>
    <w:rsid w:val="00C7754F"/>
    <w:rsid w:val="00C77A6C"/>
    <w:rsid w:val="00C80EB5"/>
    <w:rsid w:val="00C810BC"/>
    <w:rsid w:val="00C81400"/>
    <w:rsid w:val="00C8178E"/>
    <w:rsid w:val="00C82126"/>
    <w:rsid w:val="00C836EB"/>
    <w:rsid w:val="00C83940"/>
    <w:rsid w:val="00C83A75"/>
    <w:rsid w:val="00C854DE"/>
    <w:rsid w:val="00C85541"/>
    <w:rsid w:val="00C85697"/>
    <w:rsid w:val="00C85AE7"/>
    <w:rsid w:val="00C8630F"/>
    <w:rsid w:val="00C86D58"/>
    <w:rsid w:val="00C86E42"/>
    <w:rsid w:val="00C873DE"/>
    <w:rsid w:val="00C879A3"/>
    <w:rsid w:val="00C87A36"/>
    <w:rsid w:val="00C87F54"/>
    <w:rsid w:val="00C90850"/>
    <w:rsid w:val="00C918BE"/>
    <w:rsid w:val="00C91C3F"/>
    <w:rsid w:val="00C92E17"/>
    <w:rsid w:val="00C92E6B"/>
    <w:rsid w:val="00C93548"/>
    <w:rsid w:val="00C93E01"/>
    <w:rsid w:val="00C940DE"/>
    <w:rsid w:val="00C94392"/>
    <w:rsid w:val="00C94DFA"/>
    <w:rsid w:val="00C94F58"/>
    <w:rsid w:val="00C955FE"/>
    <w:rsid w:val="00C957B3"/>
    <w:rsid w:val="00C9647D"/>
    <w:rsid w:val="00C9781E"/>
    <w:rsid w:val="00CA097A"/>
    <w:rsid w:val="00CA0BE0"/>
    <w:rsid w:val="00CA0F4F"/>
    <w:rsid w:val="00CA178F"/>
    <w:rsid w:val="00CA41F4"/>
    <w:rsid w:val="00CA4B3F"/>
    <w:rsid w:val="00CA55B4"/>
    <w:rsid w:val="00CA5703"/>
    <w:rsid w:val="00CA6292"/>
    <w:rsid w:val="00CA6398"/>
    <w:rsid w:val="00CA784D"/>
    <w:rsid w:val="00CB11BA"/>
    <w:rsid w:val="00CB1CCC"/>
    <w:rsid w:val="00CB34D3"/>
    <w:rsid w:val="00CB45F5"/>
    <w:rsid w:val="00CB574B"/>
    <w:rsid w:val="00CB5BE0"/>
    <w:rsid w:val="00CB6025"/>
    <w:rsid w:val="00CB622F"/>
    <w:rsid w:val="00CB647C"/>
    <w:rsid w:val="00CB6AC0"/>
    <w:rsid w:val="00CB74EA"/>
    <w:rsid w:val="00CB7500"/>
    <w:rsid w:val="00CC05C3"/>
    <w:rsid w:val="00CC136F"/>
    <w:rsid w:val="00CC1502"/>
    <w:rsid w:val="00CC1673"/>
    <w:rsid w:val="00CC16A0"/>
    <w:rsid w:val="00CC2362"/>
    <w:rsid w:val="00CC2AB4"/>
    <w:rsid w:val="00CC31CF"/>
    <w:rsid w:val="00CC3E16"/>
    <w:rsid w:val="00CC4BD9"/>
    <w:rsid w:val="00CC4DDC"/>
    <w:rsid w:val="00CC5E0C"/>
    <w:rsid w:val="00CC629D"/>
    <w:rsid w:val="00CC63C4"/>
    <w:rsid w:val="00CC6CC3"/>
    <w:rsid w:val="00CC760B"/>
    <w:rsid w:val="00CC7E06"/>
    <w:rsid w:val="00CD0333"/>
    <w:rsid w:val="00CD06DF"/>
    <w:rsid w:val="00CD147B"/>
    <w:rsid w:val="00CD1A55"/>
    <w:rsid w:val="00CD25B5"/>
    <w:rsid w:val="00CD26FA"/>
    <w:rsid w:val="00CD2B16"/>
    <w:rsid w:val="00CD378E"/>
    <w:rsid w:val="00CD3EAA"/>
    <w:rsid w:val="00CD44A6"/>
    <w:rsid w:val="00CD460E"/>
    <w:rsid w:val="00CD4922"/>
    <w:rsid w:val="00CD4BDC"/>
    <w:rsid w:val="00CD4E9D"/>
    <w:rsid w:val="00CD5DE7"/>
    <w:rsid w:val="00CD6875"/>
    <w:rsid w:val="00CD694A"/>
    <w:rsid w:val="00CE091E"/>
    <w:rsid w:val="00CE0D5F"/>
    <w:rsid w:val="00CE0EE5"/>
    <w:rsid w:val="00CE12AD"/>
    <w:rsid w:val="00CE188B"/>
    <w:rsid w:val="00CE1B94"/>
    <w:rsid w:val="00CE331C"/>
    <w:rsid w:val="00CE3528"/>
    <w:rsid w:val="00CE35F1"/>
    <w:rsid w:val="00CE39E5"/>
    <w:rsid w:val="00CE50DE"/>
    <w:rsid w:val="00CE51AC"/>
    <w:rsid w:val="00CE64C5"/>
    <w:rsid w:val="00CE6761"/>
    <w:rsid w:val="00CE782D"/>
    <w:rsid w:val="00CF0F45"/>
    <w:rsid w:val="00CF1083"/>
    <w:rsid w:val="00CF2218"/>
    <w:rsid w:val="00CF2A07"/>
    <w:rsid w:val="00CF34BD"/>
    <w:rsid w:val="00CF365E"/>
    <w:rsid w:val="00CF3DDB"/>
    <w:rsid w:val="00CF4693"/>
    <w:rsid w:val="00CF4C80"/>
    <w:rsid w:val="00CF4F1A"/>
    <w:rsid w:val="00CF5A85"/>
    <w:rsid w:val="00CF6E97"/>
    <w:rsid w:val="00D00101"/>
    <w:rsid w:val="00D00867"/>
    <w:rsid w:val="00D00CD7"/>
    <w:rsid w:val="00D00EDE"/>
    <w:rsid w:val="00D00FD3"/>
    <w:rsid w:val="00D01189"/>
    <w:rsid w:val="00D01567"/>
    <w:rsid w:val="00D0161C"/>
    <w:rsid w:val="00D01645"/>
    <w:rsid w:val="00D0204D"/>
    <w:rsid w:val="00D02399"/>
    <w:rsid w:val="00D02819"/>
    <w:rsid w:val="00D02985"/>
    <w:rsid w:val="00D032CC"/>
    <w:rsid w:val="00D05BDA"/>
    <w:rsid w:val="00D05C51"/>
    <w:rsid w:val="00D05D2B"/>
    <w:rsid w:val="00D0693A"/>
    <w:rsid w:val="00D07688"/>
    <w:rsid w:val="00D07A33"/>
    <w:rsid w:val="00D102D0"/>
    <w:rsid w:val="00D10927"/>
    <w:rsid w:val="00D12DF0"/>
    <w:rsid w:val="00D1495A"/>
    <w:rsid w:val="00D14AC4"/>
    <w:rsid w:val="00D15568"/>
    <w:rsid w:val="00D1603E"/>
    <w:rsid w:val="00D1614D"/>
    <w:rsid w:val="00D173C3"/>
    <w:rsid w:val="00D17BDA"/>
    <w:rsid w:val="00D17F6B"/>
    <w:rsid w:val="00D20941"/>
    <w:rsid w:val="00D21116"/>
    <w:rsid w:val="00D217B6"/>
    <w:rsid w:val="00D227D2"/>
    <w:rsid w:val="00D22DAC"/>
    <w:rsid w:val="00D232CE"/>
    <w:rsid w:val="00D23A14"/>
    <w:rsid w:val="00D23B27"/>
    <w:rsid w:val="00D2406B"/>
    <w:rsid w:val="00D243DD"/>
    <w:rsid w:val="00D24A65"/>
    <w:rsid w:val="00D2539A"/>
    <w:rsid w:val="00D25560"/>
    <w:rsid w:val="00D264D2"/>
    <w:rsid w:val="00D26D2C"/>
    <w:rsid w:val="00D27214"/>
    <w:rsid w:val="00D272E4"/>
    <w:rsid w:val="00D309AC"/>
    <w:rsid w:val="00D30ACD"/>
    <w:rsid w:val="00D30DE8"/>
    <w:rsid w:val="00D30F08"/>
    <w:rsid w:val="00D31410"/>
    <w:rsid w:val="00D323B0"/>
    <w:rsid w:val="00D32B4F"/>
    <w:rsid w:val="00D32B6E"/>
    <w:rsid w:val="00D3380F"/>
    <w:rsid w:val="00D33B14"/>
    <w:rsid w:val="00D33B76"/>
    <w:rsid w:val="00D33BF6"/>
    <w:rsid w:val="00D342F5"/>
    <w:rsid w:val="00D35359"/>
    <w:rsid w:val="00D35CB8"/>
    <w:rsid w:val="00D367EC"/>
    <w:rsid w:val="00D36A5C"/>
    <w:rsid w:val="00D374AE"/>
    <w:rsid w:val="00D37DCC"/>
    <w:rsid w:val="00D411D8"/>
    <w:rsid w:val="00D41B86"/>
    <w:rsid w:val="00D41D6C"/>
    <w:rsid w:val="00D42E98"/>
    <w:rsid w:val="00D43658"/>
    <w:rsid w:val="00D43D7A"/>
    <w:rsid w:val="00D43F52"/>
    <w:rsid w:val="00D44F4B"/>
    <w:rsid w:val="00D451B8"/>
    <w:rsid w:val="00D4570E"/>
    <w:rsid w:val="00D46517"/>
    <w:rsid w:val="00D4655C"/>
    <w:rsid w:val="00D46B15"/>
    <w:rsid w:val="00D4706F"/>
    <w:rsid w:val="00D51919"/>
    <w:rsid w:val="00D51B44"/>
    <w:rsid w:val="00D52B46"/>
    <w:rsid w:val="00D52C15"/>
    <w:rsid w:val="00D52D01"/>
    <w:rsid w:val="00D52D84"/>
    <w:rsid w:val="00D53E35"/>
    <w:rsid w:val="00D53F01"/>
    <w:rsid w:val="00D54AFF"/>
    <w:rsid w:val="00D54C96"/>
    <w:rsid w:val="00D54FB1"/>
    <w:rsid w:val="00D56580"/>
    <w:rsid w:val="00D56B2E"/>
    <w:rsid w:val="00D57A7C"/>
    <w:rsid w:val="00D60D0A"/>
    <w:rsid w:val="00D61161"/>
    <w:rsid w:val="00D6137A"/>
    <w:rsid w:val="00D62263"/>
    <w:rsid w:val="00D6233D"/>
    <w:rsid w:val="00D62798"/>
    <w:rsid w:val="00D6325C"/>
    <w:rsid w:val="00D63B59"/>
    <w:rsid w:val="00D64024"/>
    <w:rsid w:val="00D64445"/>
    <w:rsid w:val="00D66DC2"/>
    <w:rsid w:val="00D674A4"/>
    <w:rsid w:val="00D70009"/>
    <w:rsid w:val="00D70F70"/>
    <w:rsid w:val="00D71406"/>
    <w:rsid w:val="00D720AC"/>
    <w:rsid w:val="00D720ED"/>
    <w:rsid w:val="00D7254F"/>
    <w:rsid w:val="00D72C44"/>
    <w:rsid w:val="00D73E2B"/>
    <w:rsid w:val="00D73F88"/>
    <w:rsid w:val="00D743DF"/>
    <w:rsid w:val="00D74642"/>
    <w:rsid w:val="00D74A1F"/>
    <w:rsid w:val="00D75B02"/>
    <w:rsid w:val="00D76596"/>
    <w:rsid w:val="00D76AA0"/>
    <w:rsid w:val="00D771AA"/>
    <w:rsid w:val="00D7728C"/>
    <w:rsid w:val="00D778E5"/>
    <w:rsid w:val="00D803E8"/>
    <w:rsid w:val="00D808A5"/>
    <w:rsid w:val="00D80A8B"/>
    <w:rsid w:val="00D80D60"/>
    <w:rsid w:val="00D80EB4"/>
    <w:rsid w:val="00D80FAF"/>
    <w:rsid w:val="00D81B86"/>
    <w:rsid w:val="00D825EC"/>
    <w:rsid w:val="00D833CB"/>
    <w:rsid w:val="00D83620"/>
    <w:rsid w:val="00D83DEF"/>
    <w:rsid w:val="00D8430D"/>
    <w:rsid w:val="00D8486B"/>
    <w:rsid w:val="00D84B03"/>
    <w:rsid w:val="00D84EC7"/>
    <w:rsid w:val="00D85449"/>
    <w:rsid w:val="00D861C1"/>
    <w:rsid w:val="00D872AB"/>
    <w:rsid w:val="00D87B90"/>
    <w:rsid w:val="00D87F6B"/>
    <w:rsid w:val="00D904B8"/>
    <w:rsid w:val="00D9140A"/>
    <w:rsid w:val="00D91D69"/>
    <w:rsid w:val="00D9270B"/>
    <w:rsid w:val="00D929A7"/>
    <w:rsid w:val="00D929C1"/>
    <w:rsid w:val="00D92ABC"/>
    <w:rsid w:val="00D92E2F"/>
    <w:rsid w:val="00D935DE"/>
    <w:rsid w:val="00D9383B"/>
    <w:rsid w:val="00D93952"/>
    <w:rsid w:val="00D93A84"/>
    <w:rsid w:val="00D94143"/>
    <w:rsid w:val="00D9455A"/>
    <w:rsid w:val="00D94951"/>
    <w:rsid w:val="00D95538"/>
    <w:rsid w:val="00D9623F"/>
    <w:rsid w:val="00D96C7B"/>
    <w:rsid w:val="00D96F1E"/>
    <w:rsid w:val="00D96F98"/>
    <w:rsid w:val="00D975AB"/>
    <w:rsid w:val="00D97FFB"/>
    <w:rsid w:val="00DA0099"/>
    <w:rsid w:val="00DA1305"/>
    <w:rsid w:val="00DA1B17"/>
    <w:rsid w:val="00DA218F"/>
    <w:rsid w:val="00DA2475"/>
    <w:rsid w:val="00DA2847"/>
    <w:rsid w:val="00DA2AAD"/>
    <w:rsid w:val="00DA3C89"/>
    <w:rsid w:val="00DA5239"/>
    <w:rsid w:val="00DA5B3D"/>
    <w:rsid w:val="00DA5F07"/>
    <w:rsid w:val="00DA6188"/>
    <w:rsid w:val="00DA6B07"/>
    <w:rsid w:val="00DA7C20"/>
    <w:rsid w:val="00DB06C8"/>
    <w:rsid w:val="00DB0772"/>
    <w:rsid w:val="00DB08ED"/>
    <w:rsid w:val="00DB149D"/>
    <w:rsid w:val="00DB16F4"/>
    <w:rsid w:val="00DB1E5F"/>
    <w:rsid w:val="00DB2065"/>
    <w:rsid w:val="00DB2295"/>
    <w:rsid w:val="00DB340F"/>
    <w:rsid w:val="00DB4834"/>
    <w:rsid w:val="00DB4F7F"/>
    <w:rsid w:val="00DB5D87"/>
    <w:rsid w:val="00DB6346"/>
    <w:rsid w:val="00DB6FB6"/>
    <w:rsid w:val="00DC01C5"/>
    <w:rsid w:val="00DC0210"/>
    <w:rsid w:val="00DC0521"/>
    <w:rsid w:val="00DC0B97"/>
    <w:rsid w:val="00DC0E0F"/>
    <w:rsid w:val="00DC0F34"/>
    <w:rsid w:val="00DC1658"/>
    <w:rsid w:val="00DC2158"/>
    <w:rsid w:val="00DC3438"/>
    <w:rsid w:val="00DC362B"/>
    <w:rsid w:val="00DC3D79"/>
    <w:rsid w:val="00DC40AA"/>
    <w:rsid w:val="00DC49E4"/>
    <w:rsid w:val="00DC4A1E"/>
    <w:rsid w:val="00DC53A6"/>
    <w:rsid w:val="00DC62B0"/>
    <w:rsid w:val="00DC7BDD"/>
    <w:rsid w:val="00DD0BD3"/>
    <w:rsid w:val="00DD18E3"/>
    <w:rsid w:val="00DD2D67"/>
    <w:rsid w:val="00DD378B"/>
    <w:rsid w:val="00DD3C83"/>
    <w:rsid w:val="00DD41F9"/>
    <w:rsid w:val="00DD4294"/>
    <w:rsid w:val="00DD4528"/>
    <w:rsid w:val="00DD54EC"/>
    <w:rsid w:val="00DD5ACE"/>
    <w:rsid w:val="00DD5B79"/>
    <w:rsid w:val="00DD6651"/>
    <w:rsid w:val="00DD66A5"/>
    <w:rsid w:val="00DD6E7E"/>
    <w:rsid w:val="00DD6F4E"/>
    <w:rsid w:val="00DD74D9"/>
    <w:rsid w:val="00DD7BD0"/>
    <w:rsid w:val="00DE0390"/>
    <w:rsid w:val="00DE0412"/>
    <w:rsid w:val="00DE07AD"/>
    <w:rsid w:val="00DE0942"/>
    <w:rsid w:val="00DE11E6"/>
    <w:rsid w:val="00DE139E"/>
    <w:rsid w:val="00DE168D"/>
    <w:rsid w:val="00DE1938"/>
    <w:rsid w:val="00DE33A4"/>
    <w:rsid w:val="00DE4C4F"/>
    <w:rsid w:val="00DE4F79"/>
    <w:rsid w:val="00DE5B6A"/>
    <w:rsid w:val="00DE64BE"/>
    <w:rsid w:val="00DE7309"/>
    <w:rsid w:val="00DE7D75"/>
    <w:rsid w:val="00DF1243"/>
    <w:rsid w:val="00DF1381"/>
    <w:rsid w:val="00DF2C4A"/>
    <w:rsid w:val="00DF3A90"/>
    <w:rsid w:val="00DF3B07"/>
    <w:rsid w:val="00DF40D2"/>
    <w:rsid w:val="00DF536F"/>
    <w:rsid w:val="00DF6BC7"/>
    <w:rsid w:val="00DF6F18"/>
    <w:rsid w:val="00DF7914"/>
    <w:rsid w:val="00E00B10"/>
    <w:rsid w:val="00E00EEB"/>
    <w:rsid w:val="00E012EC"/>
    <w:rsid w:val="00E01597"/>
    <w:rsid w:val="00E022E1"/>
    <w:rsid w:val="00E027E2"/>
    <w:rsid w:val="00E03A8B"/>
    <w:rsid w:val="00E05AC7"/>
    <w:rsid w:val="00E05C59"/>
    <w:rsid w:val="00E066B1"/>
    <w:rsid w:val="00E06896"/>
    <w:rsid w:val="00E073DD"/>
    <w:rsid w:val="00E07518"/>
    <w:rsid w:val="00E10E70"/>
    <w:rsid w:val="00E11D91"/>
    <w:rsid w:val="00E12673"/>
    <w:rsid w:val="00E128E9"/>
    <w:rsid w:val="00E12CF9"/>
    <w:rsid w:val="00E12DC2"/>
    <w:rsid w:val="00E132B6"/>
    <w:rsid w:val="00E13BD4"/>
    <w:rsid w:val="00E13F61"/>
    <w:rsid w:val="00E142DE"/>
    <w:rsid w:val="00E14634"/>
    <w:rsid w:val="00E14CB8"/>
    <w:rsid w:val="00E15183"/>
    <w:rsid w:val="00E155EE"/>
    <w:rsid w:val="00E161C5"/>
    <w:rsid w:val="00E174FB"/>
    <w:rsid w:val="00E176A5"/>
    <w:rsid w:val="00E1776E"/>
    <w:rsid w:val="00E20424"/>
    <w:rsid w:val="00E21882"/>
    <w:rsid w:val="00E21F2C"/>
    <w:rsid w:val="00E22768"/>
    <w:rsid w:val="00E22CC8"/>
    <w:rsid w:val="00E244A2"/>
    <w:rsid w:val="00E24C70"/>
    <w:rsid w:val="00E24DDB"/>
    <w:rsid w:val="00E26251"/>
    <w:rsid w:val="00E262C4"/>
    <w:rsid w:val="00E26466"/>
    <w:rsid w:val="00E26614"/>
    <w:rsid w:val="00E26919"/>
    <w:rsid w:val="00E2714D"/>
    <w:rsid w:val="00E27504"/>
    <w:rsid w:val="00E27B25"/>
    <w:rsid w:val="00E3020E"/>
    <w:rsid w:val="00E314A0"/>
    <w:rsid w:val="00E31855"/>
    <w:rsid w:val="00E34344"/>
    <w:rsid w:val="00E34AC8"/>
    <w:rsid w:val="00E352EC"/>
    <w:rsid w:val="00E353E5"/>
    <w:rsid w:val="00E36E2A"/>
    <w:rsid w:val="00E37A8D"/>
    <w:rsid w:val="00E40260"/>
    <w:rsid w:val="00E4026E"/>
    <w:rsid w:val="00E403F6"/>
    <w:rsid w:val="00E40613"/>
    <w:rsid w:val="00E408A5"/>
    <w:rsid w:val="00E40CA8"/>
    <w:rsid w:val="00E41383"/>
    <w:rsid w:val="00E41A11"/>
    <w:rsid w:val="00E43AD8"/>
    <w:rsid w:val="00E43BA0"/>
    <w:rsid w:val="00E4592F"/>
    <w:rsid w:val="00E45A1D"/>
    <w:rsid w:val="00E464B4"/>
    <w:rsid w:val="00E507DA"/>
    <w:rsid w:val="00E50EFB"/>
    <w:rsid w:val="00E5150D"/>
    <w:rsid w:val="00E5216C"/>
    <w:rsid w:val="00E52EB3"/>
    <w:rsid w:val="00E53544"/>
    <w:rsid w:val="00E54748"/>
    <w:rsid w:val="00E54C6C"/>
    <w:rsid w:val="00E55C78"/>
    <w:rsid w:val="00E568F1"/>
    <w:rsid w:val="00E56BAC"/>
    <w:rsid w:val="00E56DC7"/>
    <w:rsid w:val="00E56F2A"/>
    <w:rsid w:val="00E57B61"/>
    <w:rsid w:val="00E605D1"/>
    <w:rsid w:val="00E6216C"/>
    <w:rsid w:val="00E631F2"/>
    <w:rsid w:val="00E63573"/>
    <w:rsid w:val="00E635D1"/>
    <w:rsid w:val="00E6383A"/>
    <w:rsid w:val="00E64AF4"/>
    <w:rsid w:val="00E6578B"/>
    <w:rsid w:val="00E65867"/>
    <w:rsid w:val="00E65BA1"/>
    <w:rsid w:val="00E665B5"/>
    <w:rsid w:val="00E66759"/>
    <w:rsid w:val="00E671F2"/>
    <w:rsid w:val="00E67BF0"/>
    <w:rsid w:val="00E70D3B"/>
    <w:rsid w:val="00E71886"/>
    <w:rsid w:val="00E71C43"/>
    <w:rsid w:val="00E7287D"/>
    <w:rsid w:val="00E73C69"/>
    <w:rsid w:val="00E74D71"/>
    <w:rsid w:val="00E74EA5"/>
    <w:rsid w:val="00E75300"/>
    <w:rsid w:val="00E76EC7"/>
    <w:rsid w:val="00E778BB"/>
    <w:rsid w:val="00E77B0A"/>
    <w:rsid w:val="00E77CD1"/>
    <w:rsid w:val="00E800F6"/>
    <w:rsid w:val="00E80150"/>
    <w:rsid w:val="00E80ADA"/>
    <w:rsid w:val="00E80E1F"/>
    <w:rsid w:val="00E80E51"/>
    <w:rsid w:val="00E81FB0"/>
    <w:rsid w:val="00E81FFE"/>
    <w:rsid w:val="00E8211D"/>
    <w:rsid w:val="00E82A93"/>
    <w:rsid w:val="00E8379B"/>
    <w:rsid w:val="00E84235"/>
    <w:rsid w:val="00E8470E"/>
    <w:rsid w:val="00E85223"/>
    <w:rsid w:val="00E868C9"/>
    <w:rsid w:val="00E86DDB"/>
    <w:rsid w:val="00E87905"/>
    <w:rsid w:val="00E9040A"/>
    <w:rsid w:val="00E90496"/>
    <w:rsid w:val="00E9090F"/>
    <w:rsid w:val="00E90AD4"/>
    <w:rsid w:val="00E9115D"/>
    <w:rsid w:val="00E930ED"/>
    <w:rsid w:val="00E9605E"/>
    <w:rsid w:val="00E9680C"/>
    <w:rsid w:val="00E96D69"/>
    <w:rsid w:val="00EA029E"/>
    <w:rsid w:val="00EA05CB"/>
    <w:rsid w:val="00EA0CAA"/>
    <w:rsid w:val="00EA18F9"/>
    <w:rsid w:val="00EA2011"/>
    <w:rsid w:val="00EA34E9"/>
    <w:rsid w:val="00EA484F"/>
    <w:rsid w:val="00EA53CA"/>
    <w:rsid w:val="00EA5A68"/>
    <w:rsid w:val="00EA6502"/>
    <w:rsid w:val="00EA6A18"/>
    <w:rsid w:val="00EA71BF"/>
    <w:rsid w:val="00EA7A6F"/>
    <w:rsid w:val="00EB0A2C"/>
    <w:rsid w:val="00EB0ADE"/>
    <w:rsid w:val="00EB0BBB"/>
    <w:rsid w:val="00EB0C97"/>
    <w:rsid w:val="00EB0EEF"/>
    <w:rsid w:val="00EB159E"/>
    <w:rsid w:val="00EB19C6"/>
    <w:rsid w:val="00EB1CBE"/>
    <w:rsid w:val="00EB224C"/>
    <w:rsid w:val="00EB2ECC"/>
    <w:rsid w:val="00EB3126"/>
    <w:rsid w:val="00EB3507"/>
    <w:rsid w:val="00EB37E7"/>
    <w:rsid w:val="00EB3A34"/>
    <w:rsid w:val="00EB3CFA"/>
    <w:rsid w:val="00EB4B95"/>
    <w:rsid w:val="00EB4C16"/>
    <w:rsid w:val="00EB51E7"/>
    <w:rsid w:val="00EB5C89"/>
    <w:rsid w:val="00EC0244"/>
    <w:rsid w:val="00EC039B"/>
    <w:rsid w:val="00EC1307"/>
    <w:rsid w:val="00EC3EF4"/>
    <w:rsid w:val="00EC3F21"/>
    <w:rsid w:val="00EC45A1"/>
    <w:rsid w:val="00EC474F"/>
    <w:rsid w:val="00EC59E7"/>
    <w:rsid w:val="00EC6110"/>
    <w:rsid w:val="00EC6F66"/>
    <w:rsid w:val="00EC72F4"/>
    <w:rsid w:val="00ED109E"/>
    <w:rsid w:val="00ED17C5"/>
    <w:rsid w:val="00ED1C31"/>
    <w:rsid w:val="00ED390A"/>
    <w:rsid w:val="00ED497D"/>
    <w:rsid w:val="00ED537C"/>
    <w:rsid w:val="00ED62F5"/>
    <w:rsid w:val="00ED7F4D"/>
    <w:rsid w:val="00EE05D9"/>
    <w:rsid w:val="00EE0CB3"/>
    <w:rsid w:val="00EE1D47"/>
    <w:rsid w:val="00EE20B9"/>
    <w:rsid w:val="00EE2C1E"/>
    <w:rsid w:val="00EE4D29"/>
    <w:rsid w:val="00EE511C"/>
    <w:rsid w:val="00EE5682"/>
    <w:rsid w:val="00EE68C0"/>
    <w:rsid w:val="00EE7B2D"/>
    <w:rsid w:val="00EF0565"/>
    <w:rsid w:val="00EF12CF"/>
    <w:rsid w:val="00EF1BB5"/>
    <w:rsid w:val="00EF2277"/>
    <w:rsid w:val="00EF2A5E"/>
    <w:rsid w:val="00EF2B60"/>
    <w:rsid w:val="00EF3085"/>
    <w:rsid w:val="00EF45BE"/>
    <w:rsid w:val="00EF45C3"/>
    <w:rsid w:val="00EF510E"/>
    <w:rsid w:val="00EF52D2"/>
    <w:rsid w:val="00EF55B7"/>
    <w:rsid w:val="00EF5956"/>
    <w:rsid w:val="00EF5D23"/>
    <w:rsid w:val="00EF5D35"/>
    <w:rsid w:val="00EF5EC4"/>
    <w:rsid w:val="00EF62EA"/>
    <w:rsid w:val="00EF66AE"/>
    <w:rsid w:val="00EF682C"/>
    <w:rsid w:val="00EF69E6"/>
    <w:rsid w:val="00F00708"/>
    <w:rsid w:val="00F00983"/>
    <w:rsid w:val="00F01464"/>
    <w:rsid w:val="00F02046"/>
    <w:rsid w:val="00F025F7"/>
    <w:rsid w:val="00F03478"/>
    <w:rsid w:val="00F05621"/>
    <w:rsid w:val="00F057FC"/>
    <w:rsid w:val="00F05B34"/>
    <w:rsid w:val="00F05F6C"/>
    <w:rsid w:val="00F06E64"/>
    <w:rsid w:val="00F07FE0"/>
    <w:rsid w:val="00F10370"/>
    <w:rsid w:val="00F10B4B"/>
    <w:rsid w:val="00F116CC"/>
    <w:rsid w:val="00F11864"/>
    <w:rsid w:val="00F1242D"/>
    <w:rsid w:val="00F139F0"/>
    <w:rsid w:val="00F14CC0"/>
    <w:rsid w:val="00F15237"/>
    <w:rsid w:val="00F15D62"/>
    <w:rsid w:val="00F168C4"/>
    <w:rsid w:val="00F16910"/>
    <w:rsid w:val="00F16953"/>
    <w:rsid w:val="00F16E81"/>
    <w:rsid w:val="00F175A8"/>
    <w:rsid w:val="00F17C37"/>
    <w:rsid w:val="00F20767"/>
    <w:rsid w:val="00F20952"/>
    <w:rsid w:val="00F20CEA"/>
    <w:rsid w:val="00F2168C"/>
    <w:rsid w:val="00F239B0"/>
    <w:rsid w:val="00F23CA4"/>
    <w:rsid w:val="00F23EE1"/>
    <w:rsid w:val="00F24E4F"/>
    <w:rsid w:val="00F25D69"/>
    <w:rsid w:val="00F2630C"/>
    <w:rsid w:val="00F27E03"/>
    <w:rsid w:val="00F27E14"/>
    <w:rsid w:val="00F27FB8"/>
    <w:rsid w:val="00F307D4"/>
    <w:rsid w:val="00F31419"/>
    <w:rsid w:val="00F314EB"/>
    <w:rsid w:val="00F31ADC"/>
    <w:rsid w:val="00F31FFF"/>
    <w:rsid w:val="00F32382"/>
    <w:rsid w:val="00F3281E"/>
    <w:rsid w:val="00F32B42"/>
    <w:rsid w:val="00F33396"/>
    <w:rsid w:val="00F33833"/>
    <w:rsid w:val="00F33A66"/>
    <w:rsid w:val="00F341A1"/>
    <w:rsid w:val="00F356C2"/>
    <w:rsid w:val="00F35AB1"/>
    <w:rsid w:val="00F35D75"/>
    <w:rsid w:val="00F3664F"/>
    <w:rsid w:val="00F368B4"/>
    <w:rsid w:val="00F36BD3"/>
    <w:rsid w:val="00F3709C"/>
    <w:rsid w:val="00F41267"/>
    <w:rsid w:val="00F41485"/>
    <w:rsid w:val="00F41F0A"/>
    <w:rsid w:val="00F444BA"/>
    <w:rsid w:val="00F44F46"/>
    <w:rsid w:val="00F46281"/>
    <w:rsid w:val="00F4629F"/>
    <w:rsid w:val="00F462E7"/>
    <w:rsid w:val="00F46F52"/>
    <w:rsid w:val="00F47BF9"/>
    <w:rsid w:val="00F47D4C"/>
    <w:rsid w:val="00F508F8"/>
    <w:rsid w:val="00F51F81"/>
    <w:rsid w:val="00F5212B"/>
    <w:rsid w:val="00F527A2"/>
    <w:rsid w:val="00F52830"/>
    <w:rsid w:val="00F52DF5"/>
    <w:rsid w:val="00F53CE5"/>
    <w:rsid w:val="00F5488E"/>
    <w:rsid w:val="00F55078"/>
    <w:rsid w:val="00F55263"/>
    <w:rsid w:val="00F5578F"/>
    <w:rsid w:val="00F5599D"/>
    <w:rsid w:val="00F56B8D"/>
    <w:rsid w:val="00F56EE0"/>
    <w:rsid w:val="00F5709D"/>
    <w:rsid w:val="00F60030"/>
    <w:rsid w:val="00F619AD"/>
    <w:rsid w:val="00F62A4A"/>
    <w:rsid w:val="00F62CD5"/>
    <w:rsid w:val="00F63B41"/>
    <w:rsid w:val="00F63DE1"/>
    <w:rsid w:val="00F64110"/>
    <w:rsid w:val="00F641F9"/>
    <w:rsid w:val="00F64309"/>
    <w:rsid w:val="00F64919"/>
    <w:rsid w:val="00F64D1B"/>
    <w:rsid w:val="00F65146"/>
    <w:rsid w:val="00F65D05"/>
    <w:rsid w:val="00F66F7B"/>
    <w:rsid w:val="00F671CE"/>
    <w:rsid w:val="00F67637"/>
    <w:rsid w:val="00F67780"/>
    <w:rsid w:val="00F67A3A"/>
    <w:rsid w:val="00F70630"/>
    <w:rsid w:val="00F706FD"/>
    <w:rsid w:val="00F70A26"/>
    <w:rsid w:val="00F70A83"/>
    <w:rsid w:val="00F70B81"/>
    <w:rsid w:val="00F70D8B"/>
    <w:rsid w:val="00F71008"/>
    <w:rsid w:val="00F71272"/>
    <w:rsid w:val="00F713BF"/>
    <w:rsid w:val="00F71AA8"/>
    <w:rsid w:val="00F7283D"/>
    <w:rsid w:val="00F7304A"/>
    <w:rsid w:val="00F73F6B"/>
    <w:rsid w:val="00F75803"/>
    <w:rsid w:val="00F764AC"/>
    <w:rsid w:val="00F76B8E"/>
    <w:rsid w:val="00F76C0E"/>
    <w:rsid w:val="00F77199"/>
    <w:rsid w:val="00F8150A"/>
    <w:rsid w:val="00F81B23"/>
    <w:rsid w:val="00F823F6"/>
    <w:rsid w:val="00F8282D"/>
    <w:rsid w:val="00F82CD8"/>
    <w:rsid w:val="00F82E0A"/>
    <w:rsid w:val="00F83305"/>
    <w:rsid w:val="00F84044"/>
    <w:rsid w:val="00F842B7"/>
    <w:rsid w:val="00F84332"/>
    <w:rsid w:val="00F851B2"/>
    <w:rsid w:val="00F85307"/>
    <w:rsid w:val="00F855F3"/>
    <w:rsid w:val="00F85679"/>
    <w:rsid w:val="00F86947"/>
    <w:rsid w:val="00F86ED2"/>
    <w:rsid w:val="00F90017"/>
    <w:rsid w:val="00F90408"/>
    <w:rsid w:val="00F90666"/>
    <w:rsid w:val="00F91D96"/>
    <w:rsid w:val="00F91FE6"/>
    <w:rsid w:val="00F93010"/>
    <w:rsid w:val="00F93FD1"/>
    <w:rsid w:val="00F94938"/>
    <w:rsid w:val="00F95471"/>
    <w:rsid w:val="00F957FE"/>
    <w:rsid w:val="00F9639B"/>
    <w:rsid w:val="00F965AC"/>
    <w:rsid w:val="00FA0250"/>
    <w:rsid w:val="00FA035E"/>
    <w:rsid w:val="00FA123B"/>
    <w:rsid w:val="00FA1372"/>
    <w:rsid w:val="00FA2317"/>
    <w:rsid w:val="00FA2CFC"/>
    <w:rsid w:val="00FA39B8"/>
    <w:rsid w:val="00FA420A"/>
    <w:rsid w:val="00FA5331"/>
    <w:rsid w:val="00FA549E"/>
    <w:rsid w:val="00FA54DF"/>
    <w:rsid w:val="00FA55BD"/>
    <w:rsid w:val="00FA5942"/>
    <w:rsid w:val="00FA699B"/>
    <w:rsid w:val="00FA7781"/>
    <w:rsid w:val="00FA7870"/>
    <w:rsid w:val="00FA7994"/>
    <w:rsid w:val="00FA7C22"/>
    <w:rsid w:val="00FB0491"/>
    <w:rsid w:val="00FB0BF2"/>
    <w:rsid w:val="00FB0DEE"/>
    <w:rsid w:val="00FB3D1A"/>
    <w:rsid w:val="00FB4614"/>
    <w:rsid w:val="00FB5BEA"/>
    <w:rsid w:val="00FB5F0C"/>
    <w:rsid w:val="00FB60B8"/>
    <w:rsid w:val="00FB696E"/>
    <w:rsid w:val="00FC1555"/>
    <w:rsid w:val="00FC1A01"/>
    <w:rsid w:val="00FC1C0D"/>
    <w:rsid w:val="00FC1DA0"/>
    <w:rsid w:val="00FC230B"/>
    <w:rsid w:val="00FC257D"/>
    <w:rsid w:val="00FC2DA7"/>
    <w:rsid w:val="00FC3E6E"/>
    <w:rsid w:val="00FC42B4"/>
    <w:rsid w:val="00FC4E59"/>
    <w:rsid w:val="00FC548F"/>
    <w:rsid w:val="00FC551F"/>
    <w:rsid w:val="00FC55A4"/>
    <w:rsid w:val="00FC5D9A"/>
    <w:rsid w:val="00FC694C"/>
    <w:rsid w:val="00FC7D02"/>
    <w:rsid w:val="00FD0C0D"/>
    <w:rsid w:val="00FD1126"/>
    <w:rsid w:val="00FD2715"/>
    <w:rsid w:val="00FD38EE"/>
    <w:rsid w:val="00FD44E1"/>
    <w:rsid w:val="00FD5282"/>
    <w:rsid w:val="00FD5A78"/>
    <w:rsid w:val="00FD72D3"/>
    <w:rsid w:val="00FD73E6"/>
    <w:rsid w:val="00FD757D"/>
    <w:rsid w:val="00FD7887"/>
    <w:rsid w:val="00FE11B0"/>
    <w:rsid w:val="00FE188A"/>
    <w:rsid w:val="00FE1BA2"/>
    <w:rsid w:val="00FE1D16"/>
    <w:rsid w:val="00FE434E"/>
    <w:rsid w:val="00FE4DEC"/>
    <w:rsid w:val="00FE5965"/>
    <w:rsid w:val="00FE5A43"/>
    <w:rsid w:val="00FE67F0"/>
    <w:rsid w:val="00FE6AC6"/>
    <w:rsid w:val="00FE6B3F"/>
    <w:rsid w:val="00FF006E"/>
    <w:rsid w:val="00FF0C53"/>
    <w:rsid w:val="00FF15D8"/>
    <w:rsid w:val="00FF1FFB"/>
    <w:rsid w:val="00FF2802"/>
    <w:rsid w:val="00FF30DD"/>
    <w:rsid w:val="00FF311F"/>
    <w:rsid w:val="00FF398E"/>
    <w:rsid w:val="00FF3F67"/>
    <w:rsid w:val="00FF40C5"/>
    <w:rsid w:val="00FF4D7C"/>
    <w:rsid w:val="00FF56AC"/>
    <w:rsid w:val="00FF6122"/>
    <w:rsid w:val="00FF732A"/>
    <w:rsid w:val="039C990F"/>
    <w:rsid w:val="03AC3BA9"/>
    <w:rsid w:val="04457AEE"/>
    <w:rsid w:val="04EE509E"/>
    <w:rsid w:val="05ED1124"/>
    <w:rsid w:val="090F2A0A"/>
    <w:rsid w:val="095B7342"/>
    <w:rsid w:val="15BDFA5E"/>
    <w:rsid w:val="181C6C79"/>
    <w:rsid w:val="1A1C8D32"/>
    <w:rsid w:val="1B822767"/>
    <w:rsid w:val="276D19D9"/>
    <w:rsid w:val="2936D9FD"/>
    <w:rsid w:val="299CE6A8"/>
    <w:rsid w:val="2C01E60A"/>
    <w:rsid w:val="304D26F4"/>
    <w:rsid w:val="363022DE"/>
    <w:rsid w:val="3785D963"/>
    <w:rsid w:val="37CF8F74"/>
    <w:rsid w:val="3800B7CD"/>
    <w:rsid w:val="394FF174"/>
    <w:rsid w:val="3A93A686"/>
    <w:rsid w:val="3D69C529"/>
    <w:rsid w:val="3E870A7B"/>
    <w:rsid w:val="417A5084"/>
    <w:rsid w:val="4238D7A4"/>
    <w:rsid w:val="423B377A"/>
    <w:rsid w:val="43487E35"/>
    <w:rsid w:val="437421EF"/>
    <w:rsid w:val="4558C8F8"/>
    <w:rsid w:val="456EC49F"/>
    <w:rsid w:val="4DE1E328"/>
    <w:rsid w:val="4EAAED5E"/>
    <w:rsid w:val="4EAD935A"/>
    <w:rsid w:val="4EB14DA6"/>
    <w:rsid w:val="50980606"/>
    <w:rsid w:val="519147F9"/>
    <w:rsid w:val="54993B9D"/>
    <w:rsid w:val="5542EF4C"/>
    <w:rsid w:val="58C52667"/>
    <w:rsid w:val="5BEA0C63"/>
    <w:rsid w:val="5CF98326"/>
    <w:rsid w:val="5E2C6E27"/>
    <w:rsid w:val="5F0437E4"/>
    <w:rsid w:val="5FCA7EDA"/>
    <w:rsid w:val="5FFDD881"/>
    <w:rsid w:val="611D9383"/>
    <w:rsid w:val="61648181"/>
    <w:rsid w:val="61837308"/>
    <w:rsid w:val="6714E843"/>
    <w:rsid w:val="68A911FD"/>
    <w:rsid w:val="6D1BB595"/>
    <w:rsid w:val="72028D3D"/>
    <w:rsid w:val="72728C65"/>
    <w:rsid w:val="73C8598F"/>
    <w:rsid w:val="76575E66"/>
    <w:rsid w:val="79C53A87"/>
    <w:rsid w:val="7AFDBD89"/>
    <w:rsid w:val="7D3EC2A4"/>
    <w:rsid w:val="7E02F601"/>
    <w:rsid w:val="7F0995D7"/>
    <w:rsid w:val="7F1B2B43"/>
    <w:rsid w:val="7F5FFE23"/>
    <w:rsid w:val="7FA631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1F1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FFF"/>
    <w:pPr>
      <w:spacing w:after="120"/>
    </w:pPr>
    <w:rPr>
      <w:rFonts w:ascii="Arial" w:hAnsi="Arial" w:cs="Arial"/>
      <w:color w:val="53565A" w:themeColor="accent2"/>
    </w:rPr>
  </w:style>
  <w:style w:type="paragraph" w:styleId="Heading1">
    <w:name w:val="heading 1"/>
    <w:basedOn w:val="Normal"/>
    <w:next w:val="Normal"/>
    <w:link w:val="Heading1Char"/>
    <w:uiPriority w:val="9"/>
    <w:qFormat/>
    <w:rsid w:val="0003420B"/>
    <w:pPr>
      <w:keepNext/>
      <w:numPr>
        <w:numId w:val="2"/>
      </w:numPr>
      <w:spacing w:before="240"/>
      <w:outlineLvl w:val="0"/>
    </w:pPr>
    <w:rPr>
      <w:b/>
      <w:color w:val="auto"/>
      <w:sz w:val="24"/>
    </w:rPr>
  </w:style>
  <w:style w:type="paragraph" w:styleId="Heading2">
    <w:name w:val="heading 2"/>
    <w:basedOn w:val="Normal"/>
    <w:next w:val="Normal"/>
    <w:link w:val="Heading2Char"/>
    <w:uiPriority w:val="9"/>
    <w:unhideWhenUsed/>
    <w:qFormat/>
    <w:rsid w:val="00115933"/>
    <w:pPr>
      <w:keepNext/>
      <w:numPr>
        <w:ilvl w:val="1"/>
        <w:numId w:val="2"/>
      </w:numPr>
      <w:spacing w:before="240"/>
      <w:outlineLvl w:val="1"/>
    </w:pPr>
    <w:rPr>
      <w:b/>
      <w:color w:val="auto"/>
      <w:szCs w:val="18"/>
    </w:rPr>
  </w:style>
  <w:style w:type="paragraph" w:styleId="Heading3">
    <w:name w:val="heading 3"/>
    <w:basedOn w:val="Normal"/>
    <w:next w:val="Normal"/>
    <w:link w:val="Heading3Char"/>
    <w:uiPriority w:val="9"/>
    <w:unhideWhenUsed/>
    <w:qFormat/>
    <w:rsid w:val="00845A61"/>
    <w:pPr>
      <w:keepNext/>
      <w:numPr>
        <w:ilvl w:val="2"/>
        <w:numId w:val="2"/>
      </w:numPr>
      <w:spacing w:before="240"/>
      <w:outlineLvl w:val="2"/>
    </w:pPr>
    <w:rPr>
      <w:color w:val="000000" w:themeColor="text1"/>
      <w:sz w:val="24"/>
    </w:rPr>
  </w:style>
  <w:style w:type="paragraph" w:styleId="Heading4">
    <w:name w:val="heading 4"/>
    <w:basedOn w:val="Normal"/>
    <w:next w:val="Normal"/>
    <w:link w:val="Heading4Char"/>
    <w:uiPriority w:val="9"/>
    <w:unhideWhenUsed/>
    <w:qFormat/>
    <w:locked/>
    <w:rsid w:val="001029B5"/>
    <w:pPr>
      <w:numPr>
        <w:ilvl w:val="3"/>
        <w:numId w:val="2"/>
      </w:numPr>
      <w:spacing w:before="40" w:after="40"/>
      <w:outlineLvl w:val="3"/>
    </w:pPr>
    <w:rPr>
      <w:color w:val="FFFFFF" w:themeColor="background1"/>
    </w:rPr>
  </w:style>
  <w:style w:type="paragraph" w:styleId="Heading5">
    <w:name w:val="heading 5"/>
    <w:basedOn w:val="Normal"/>
    <w:next w:val="Normal"/>
    <w:link w:val="Heading5Char"/>
    <w:uiPriority w:val="9"/>
    <w:unhideWhenUsed/>
    <w:qFormat/>
    <w:locked/>
    <w:rsid w:val="001029B5"/>
    <w:pPr>
      <w:numPr>
        <w:ilvl w:val="4"/>
        <w:numId w:val="2"/>
      </w:numPr>
      <w:spacing w:before="40" w:after="40"/>
      <w:outlineLvl w:val="4"/>
    </w:pPr>
  </w:style>
  <w:style w:type="paragraph" w:styleId="Heading6">
    <w:name w:val="heading 6"/>
    <w:basedOn w:val="Normal"/>
    <w:next w:val="Normal"/>
    <w:link w:val="Heading6Char"/>
    <w:uiPriority w:val="9"/>
    <w:semiHidden/>
    <w:unhideWhenUsed/>
    <w:qFormat/>
    <w:locked/>
    <w:rsid w:val="00A2217E"/>
    <w:pPr>
      <w:keepNext/>
      <w:keepLines/>
      <w:numPr>
        <w:ilvl w:val="5"/>
        <w:numId w:val="2"/>
      </w:numPr>
      <w:spacing w:before="40" w:after="0"/>
      <w:outlineLvl w:val="5"/>
    </w:pPr>
    <w:rPr>
      <w:rFonts w:asciiTheme="majorHAnsi" w:eastAsiaTheme="majorEastAsia" w:hAnsiTheme="majorHAnsi" w:cstheme="majorBidi"/>
      <w:color w:val="0F0A23" w:themeColor="accent1" w:themeShade="7F"/>
    </w:rPr>
  </w:style>
  <w:style w:type="paragraph" w:styleId="Heading7">
    <w:name w:val="heading 7"/>
    <w:basedOn w:val="Normal"/>
    <w:next w:val="Normal"/>
    <w:link w:val="Heading7Char"/>
    <w:uiPriority w:val="9"/>
    <w:semiHidden/>
    <w:unhideWhenUsed/>
    <w:qFormat/>
    <w:locked/>
    <w:rsid w:val="00A2217E"/>
    <w:pPr>
      <w:keepNext/>
      <w:keepLines/>
      <w:numPr>
        <w:ilvl w:val="6"/>
        <w:numId w:val="2"/>
      </w:numPr>
      <w:spacing w:before="40" w:after="0"/>
      <w:outlineLvl w:val="6"/>
    </w:pPr>
    <w:rPr>
      <w:rFonts w:asciiTheme="majorHAnsi" w:eastAsiaTheme="majorEastAsia" w:hAnsiTheme="majorHAnsi" w:cstheme="majorBidi"/>
      <w:i/>
      <w:iCs/>
      <w:color w:val="0F0A23" w:themeColor="accent1" w:themeShade="7F"/>
    </w:rPr>
  </w:style>
  <w:style w:type="paragraph" w:styleId="Heading8">
    <w:name w:val="heading 8"/>
    <w:basedOn w:val="Normal"/>
    <w:next w:val="Normal"/>
    <w:link w:val="Heading8Char"/>
    <w:uiPriority w:val="9"/>
    <w:semiHidden/>
    <w:unhideWhenUsed/>
    <w:qFormat/>
    <w:locked/>
    <w:rsid w:val="00A2217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A2217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AB2474"/>
    <w:pPr>
      <w:tabs>
        <w:tab w:val="left" w:pos="4253"/>
      </w:tabs>
      <w:spacing w:after="0"/>
    </w:pPr>
    <w:rPr>
      <w:color w:val="000000" w:themeColor="text1"/>
      <w:sz w:val="16"/>
      <w:szCs w:val="16"/>
    </w:rPr>
  </w:style>
  <w:style w:type="character" w:customStyle="1" w:styleId="FooterChar">
    <w:name w:val="Footer Char"/>
    <w:basedOn w:val="DefaultParagraphFont"/>
    <w:link w:val="Footer"/>
    <w:rsid w:val="00AB2474"/>
    <w:rPr>
      <w:rFonts w:ascii="Arial" w:hAnsi="Arial" w:cs="Arial"/>
      <w:color w:val="000000" w:themeColor="text1"/>
      <w:sz w:val="16"/>
      <w:szCs w:val="16"/>
    </w:rPr>
  </w:style>
  <w:style w:type="paragraph" w:styleId="BalloonText">
    <w:name w:val="Balloon Text"/>
    <w:basedOn w:val="Normal"/>
    <w:link w:val="BalloonTextChar"/>
    <w:uiPriority w:val="99"/>
    <w:semiHidden/>
    <w:unhideWhenUsed/>
    <w:lock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styleId="TOCHeading">
    <w:name w:val="TOC Heading"/>
    <w:basedOn w:val="Heading3"/>
    <w:next w:val="Normal"/>
    <w:uiPriority w:val="39"/>
    <w:unhideWhenUsed/>
    <w:qFormat/>
    <w:locked/>
    <w:rsid w:val="006D0D3C"/>
    <w:rPr>
      <w:b/>
      <w:sz w:val="28"/>
    </w:rPr>
  </w:style>
  <w:style w:type="character" w:customStyle="1" w:styleId="Heading4Char">
    <w:name w:val="Heading 4 Char"/>
    <w:basedOn w:val="DefaultParagraphFont"/>
    <w:link w:val="Heading4"/>
    <w:uiPriority w:val="9"/>
    <w:rsid w:val="001029B5"/>
    <w:rPr>
      <w:rFonts w:ascii="Arial" w:hAnsi="Arial" w:cs="Arial"/>
      <w:color w:val="FFFFFF" w:themeColor="background1"/>
    </w:rPr>
  </w:style>
  <w:style w:type="character" w:customStyle="1" w:styleId="Heading5Char">
    <w:name w:val="Heading 5 Char"/>
    <w:basedOn w:val="DefaultParagraphFont"/>
    <w:link w:val="Heading5"/>
    <w:uiPriority w:val="9"/>
    <w:rsid w:val="001029B5"/>
    <w:rPr>
      <w:rFonts w:ascii="Arial" w:hAnsi="Arial" w:cs="Arial"/>
      <w:color w:val="53565A" w:themeColor="accent2"/>
    </w:rPr>
  </w:style>
  <w:style w:type="table" w:styleId="TableGrid">
    <w:name w:val="Table Grid"/>
    <w:basedOn w:val="TableNormal"/>
    <w:uiPriority w:val="59"/>
    <w:locked/>
    <w:rsid w:val="001D78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3420B"/>
    <w:pPr>
      <w:spacing w:line="22" w:lineRule="atLeast"/>
    </w:pPr>
    <w:rPr>
      <w:rFonts w:ascii="Arial Bold" w:hAnsi="Arial Bold"/>
      <w:b/>
      <w:color w:val="FFFFFF"/>
      <w:sz w:val="44"/>
      <w:szCs w:val="40"/>
    </w:rPr>
  </w:style>
  <w:style w:type="character" w:customStyle="1" w:styleId="TitleChar">
    <w:name w:val="Title Char"/>
    <w:basedOn w:val="DefaultParagraphFont"/>
    <w:link w:val="Title"/>
    <w:uiPriority w:val="10"/>
    <w:rsid w:val="00F73F6B"/>
    <w:rPr>
      <w:rFonts w:ascii="Arial Bold" w:hAnsi="Arial Bold"/>
      <w:b/>
      <w:color w:val="FFFFFF"/>
      <w:sz w:val="44"/>
      <w:szCs w:val="40"/>
    </w:rPr>
  </w:style>
  <w:style w:type="paragraph" w:styleId="Subtitle">
    <w:name w:val="Subtitle"/>
    <w:basedOn w:val="Title"/>
    <w:link w:val="SubtitleChar"/>
    <w:uiPriority w:val="11"/>
    <w:qFormat/>
    <w:rsid w:val="00826AD5"/>
    <w:pPr>
      <w:spacing w:line="240" w:lineRule="auto"/>
    </w:pPr>
    <w:rPr>
      <w:rFonts w:asciiTheme="minorHAnsi" w:hAnsiTheme="minorHAnsi" w:cstheme="minorHAnsi"/>
      <w:b w:val="0"/>
      <w:sz w:val="32"/>
      <w:szCs w:val="32"/>
    </w:rPr>
  </w:style>
  <w:style w:type="character" w:customStyle="1" w:styleId="SubtitleChar">
    <w:name w:val="Subtitle Char"/>
    <w:basedOn w:val="DefaultParagraphFont"/>
    <w:link w:val="Subtitle"/>
    <w:uiPriority w:val="11"/>
    <w:rsid w:val="00826AD5"/>
    <w:rPr>
      <w:rFonts w:asciiTheme="minorHAnsi" w:hAnsiTheme="minorHAnsi" w:cstheme="minorHAnsi"/>
      <w:color w:val="FFFFFF"/>
      <w:sz w:val="32"/>
      <w:szCs w:val="32"/>
    </w:rPr>
  </w:style>
  <w:style w:type="character" w:styleId="PageNumber">
    <w:name w:val="page number"/>
    <w:basedOn w:val="DefaultParagraphFont"/>
    <w:unhideWhenUsed/>
    <w:rsid w:val="0003420B"/>
  </w:style>
  <w:style w:type="character" w:customStyle="1" w:styleId="Heading1Char">
    <w:name w:val="Heading 1 Char"/>
    <w:basedOn w:val="DefaultParagraphFont"/>
    <w:link w:val="Heading1"/>
    <w:uiPriority w:val="9"/>
    <w:rsid w:val="0003420B"/>
    <w:rPr>
      <w:rFonts w:ascii="Arial" w:hAnsi="Arial" w:cs="Arial"/>
      <w:b/>
      <w:sz w:val="24"/>
    </w:rPr>
  </w:style>
  <w:style w:type="character" w:customStyle="1" w:styleId="Heading2Char">
    <w:name w:val="Heading 2 Char"/>
    <w:basedOn w:val="DefaultParagraphFont"/>
    <w:link w:val="Heading2"/>
    <w:uiPriority w:val="9"/>
    <w:rsid w:val="00F31FFF"/>
    <w:rPr>
      <w:rFonts w:ascii="Arial" w:hAnsi="Arial" w:cs="Arial"/>
      <w:b/>
      <w:szCs w:val="18"/>
    </w:rPr>
  </w:style>
  <w:style w:type="character" w:customStyle="1" w:styleId="Heading3Char">
    <w:name w:val="Heading 3 Char"/>
    <w:basedOn w:val="DefaultParagraphFont"/>
    <w:link w:val="Heading3"/>
    <w:uiPriority w:val="9"/>
    <w:rsid w:val="00845A61"/>
    <w:rPr>
      <w:rFonts w:ascii="Arial" w:hAnsi="Arial" w:cs="Arial"/>
      <w:color w:val="000000" w:themeColor="text1"/>
      <w:sz w:val="24"/>
    </w:rPr>
  </w:style>
  <w:style w:type="paragraph" w:customStyle="1" w:styleId="TitleSpacing">
    <w:name w:val="Title Spacing"/>
    <w:basedOn w:val="Normal"/>
    <w:qFormat/>
    <w:rsid w:val="003E7CD4"/>
    <w:pPr>
      <w:spacing w:after="1200"/>
    </w:pPr>
  </w:style>
  <w:style w:type="character" w:styleId="PlaceholderText">
    <w:name w:val="Placeholder Text"/>
    <w:basedOn w:val="DefaultParagraphFont"/>
    <w:uiPriority w:val="99"/>
    <w:semiHidden/>
    <w:locked/>
    <w:rsid w:val="00826AD5"/>
    <w:rPr>
      <w:color w:val="808080"/>
    </w:rPr>
  </w:style>
  <w:style w:type="paragraph" w:customStyle="1" w:styleId="dotpoint">
    <w:name w:val="dot point"/>
    <w:basedOn w:val="Normal"/>
    <w:qFormat/>
    <w:rsid w:val="00115933"/>
    <w:pPr>
      <w:numPr>
        <w:numId w:val="1"/>
      </w:numPr>
      <w:spacing w:line="264" w:lineRule="auto"/>
      <w:ind w:left="357" w:hanging="357"/>
    </w:pPr>
  </w:style>
  <w:style w:type="paragraph" w:customStyle="1" w:styleId="dotpointlast">
    <w:name w:val="dot point last"/>
    <w:basedOn w:val="dotpoint"/>
    <w:qFormat/>
    <w:rsid w:val="00F31FFF"/>
    <w:pPr>
      <w:spacing w:after="180"/>
    </w:pPr>
  </w:style>
  <w:style w:type="paragraph" w:customStyle="1" w:styleId="TableColumnHeading">
    <w:name w:val="Table Column Heading"/>
    <w:basedOn w:val="Normal"/>
    <w:qFormat/>
    <w:rsid w:val="001E1196"/>
    <w:pPr>
      <w:spacing w:after="60"/>
    </w:pPr>
    <w:rPr>
      <w:b/>
      <w:bCs/>
      <w:color w:val="201547" w:themeColor="text2"/>
      <w:sz w:val="18"/>
      <w:szCs w:val="18"/>
    </w:rPr>
  </w:style>
  <w:style w:type="paragraph" w:customStyle="1" w:styleId="TableText">
    <w:name w:val="Table Text"/>
    <w:basedOn w:val="Normal"/>
    <w:qFormat/>
    <w:rsid w:val="003E7A8D"/>
    <w:pPr>
      <w:spacing w:after="60"/>
    </w:pPr>
    <w:rPr>
      <w:sz w:val="18"/>
      <w:szCs w:val="18"/>
    </w:rPr>
  </w:style>
  <w:style w:type="paragraph" w:customStyle="1" w:styleId="Normalnospace">
    <w:name w:val="Normal (no space)"/>
    <w:basedOn w:val="Normal"/>
    <w:qFormat/>
    <w:rsid w:val="003E7A8D"/>
    <w:pPr>
      <w:spacing w:after="0" w:line="264" w:lineRule="auto"/>
    </w:pPr>
  </w:style>
  <w:style w:type="paragraph" w:styleId="ListParagraph">
    <w:name w:val="List Paragraph"/>
    <w:aliases w:val="NFP GP Bulleted List,Recommendation,List Paragraph1,2. List Bullet 2,List Paragraph11,L,F5 List Paragraph,Dot pt,CV text,Table text,List Paragraph111,Medium Grid 1 - Accent 21,Numbered Paragraph,List Paragraph2,Bulleted Para,FooterText"/>
    <w:basedOn w:val="Normal"/>
    <w:link w:val="ListParagraphChar"/>
    <w:uiPriority w:val="34"/>
    <w:qFormat/>
    <w:locked/>
    <w:rsid w:val="00FB5F0C"/>
    <w:pPr>
      <w:ind w:left="720"/>
      <w:contextualSpacing/>
    </w:pPr>
  </w:style>
  <w:style w:type="paragraph" w:styleId="FootnoteText">
    <w:name w:val="footnote text"/>
    <w:basedOn w:val="Normal"/>
    <w:link w:val="FootnoteTextChar"/>
    <w:uiPriority w:val="99"/>
    <w:semiHidden/>
    <w:unhideWhenUsed/>
    <w:locked/>
    <w:rsid w:val="00FB5F0C"/>
    <w:pPr>
      <w:spacing w:after="0"/>
    </w:pPr>
  </w:style>
  <w:style w:type="character" w:customStyle="1" w:styleId="FootnoteTextChar">
    <w:name w:val="Footnote Text Char"/>
    <w:basedOn w:val="DefaultParagraphFont"/>
    <w:link w:val="FootnoteText"/>
    <w:uiPriority w:val="99"/>
    <w:semiHidden/>
    <w:rsid w:val="00FB5F0C"/>
    <w:rPr>
      <w:rFonts w:ascii="Arial" w:hAnsi="Arial" w:cs="Arial"/>
      <w:color w:val="53565A" w:themeColor="accent2"/>
    </w:rPr>
  </w:style>
  <w:style w:type="character" w:styleId="FootnoteReference">
    <w:name w:val="footnote reference"/>
    <w:basedOn w:val="DefaultParagraphFont"/>
    <w:uiPriority w:val="99"/>
    <w:semiHidden/>
    <w:unhideWhenUsed/>
    <w:locked/>
    <w:rsid w:val="00FB5F0C"/>
    <w:rPr>
      <w:vertAlign w:val="superscript"/>
    </w:rPr>
  </w:style>
  <w:style w:type="character" w:customStyle="1" w:styleId="Heading6Char">
    <w:name w:val="Heading 6 Char"/>
    <w:basedOn w:val="DefaultParagraphFont"/>
    <w:link w:val="Heading6"/>
    <w:uiPriority w:val="9"/>
    <w:semiHidden/>
    <w:rsid w:val="00A2217E"/>
    <w:rPr>
      <w:rFonts w:asciiTheme="majorHAnsi" w:eastAsiaTheme="majorEastAsia" w:hAnsiTheme="majorHAnsi" w:cstheme="majorBidi"/>
      <w:color w:val="0F0A23" w:themeColor="accent1" w:themeShade="7F"/>
    </w:rPr>
  </w:style>
  <w:style w:type="character" w:customStyle="1" w:styleId="Heading7Char">
    <w:name w:val="Heading 7 Char"/>
    <w:basedOn w:val="DefaultParagraphFont"/>
    <w:link w:val="Heading7"/>
    <w:uiPriority w:val="9"/>
    <w:semiHidden/>
    <w:rsid w:val="00A2217E"/>
    <w:rPr>
      <w:rFonts w:asciiTheme="majorHAnsi" w:eastAsiaTheme="majorEastAsia" w:hAnsiTheme="majorHAnsi" w:cstheme="majorBidi"/>
      <w:i/>
      <w:iCs/>
      <w:color w:val="0F0A23" w:themeColor="accent1" w:themeShade="7F"/>
    </w:rPr>
  </w:style>
  <w:style w:type="character" w:customStyle="1" w:styleId="Heading8Char">
    <w:name w:val="Heading 8 Char"/>
    <w:basedOn w:val="DefaultParagraphFont"/>
    <w:link w:val="Heading8"/>
    <w:uiPriority w:val="9"/>
    <w:semiHidden/>
    <w:rsid w:val="00A2217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2217E"/>
    <w:rPr>
      <w:rFonts w:asciiTheme="majorHAnsi" w:eastAsiaTheme="majorEastAsia" w:hAnsiTheme="majorHAnsi" w:cstheme="majorBidi"/>
      <w:i/>
      <w:iCs/>
      <w:color w:val="272727" w:themeColor="text1" w:themeTint="D8"/>
      <w:sz w:val="21"/>
      <w:szCs w:val="21"/>
    </w:rPr>
  </w:style>
  <w:style w:type="paragraph" w:styleId="EndnoteText">
    <w:name w:val="endnote text"/>
    <w:basedOn w:val="Normal"/>
    <w:link w:val="EndnoteTextChar"/>
    <w:uiPriority w:val="99"/>
    <w:semiHidden/>
    <w:unhideWhenUsed/>
    <w:locked/>
    <w:rsid w:val="000B281A"/>
    <w:pPr>
      <w:spacing w:after="0"/>
    </w:pPr>
  </w:style>
  <w:style w:type="character" w:customStyle="1" w:styleId="EndnoteTextChar">
    <w:name w:val="Endnote Text Char"/>
    <w:basedOn w:val="DefaultParagraphFont"/>
    <w:link w:val="EndnoteText"/>
    <w:uiPriority w:val="99"/>
    <w:semiHidden/>
    <w:rsid w:val="000B281A"/>
    <w:rPr>
      <w:rFonts w:ascii="Arial" w:hAnsi="Arial" w:cs="Arial"/>
      <w:color w:val="53565A" w:themeColor="accent2"/>
    </w:rPr>
  </w:style>
  <w:style w:type="character" w:styleId="EndnoteReference">
    <w:name w:val="endnote reference"/>
    <w:basedOn w:val="DefaultParagraphFont"/>
    <w:uiPriority w:val="99"/>
    <w:semiHidden/>
    <w:unhideWhenUsed/>
    <w:locked/>
    <w:rsid w:val="000B281A"/>
    <w:rPr>
      <w:vertAlign w:val="superscript"/>
    </w:rPr>
  </w:style>
  <w:style w:type="character" w:styleId="CommentReference">
    <w:name w:val="annotation reference"/>
    <w:basedOn w:val="DefaultParagraphFont"/>
    <w:uiPriority w:val="99"/>
    <w:semiHidden/>
    <w:unhideWhenUsed/>
    <w:locked/>
    <w:rsid w:val="002D4B6D"/>
    <w:rPr>
      <w:sz w:val="16"/>
      <w:szCs w:val="16"/>
    </w:rPr>
  </w:style>
  <w:style w:type="paragraph" w:styleId="CommentText">
    <w:name w:val="annotation text"/>
    <w:basedOn w:val="Normal"/>
    <w:link w:val="CommentTextChar"/>
    <w:uiPriority w:val="99"/>
    <w:semiHidden/>
    <w:unhideWhenUsed/>
    <w:locked/>
    <w:rsid w:val="002D4B6D"/>
  </w:style>
  <w:style w:type="character" w:customStyle="1" w:styleId="CommentTextChar">
    <w:name w:val="Comment Text Char"/>
    <w:basedOn w:val="DefaultParagraphFont"/>
    <w:link w:val="CommentText"/>
    <w:uiPriority w:val="99"/>
    <w:semiHidden/>
    <w:rsid w:val="002D4B6D"/>
    <w:rPr>
      <w:rFonts w:ascii="Arial" w:hAnsi="Arial" w:cs="Arial"/>
      <w:color w:val="53565A" w:themeColor="accent2"/>
    </w:rPr>
  </w:style>
  <w:style w:type="paragraph" w:styleId="CommentSubject">
    <w:name w:val="annotation subject"/>
    <w:basedOn w:val="CommentText"/>
    <w:next w:val="CommentText"/>
    <w:link w:val="CommentSubjectChar"/>
    <w:uiPriority w:val="99"/>
    <w:semiHidden/>
    <w:unhideWhenUsed/>
    <w:locked/>
    <w:rsid w:val="002D4B6D"/>
    <w:rPr>
      <w:b/>
      <w:bCs/>
    </w:rPr>
  </w:style>
  <w:style w:type="character" w:customStyle="1" w:styleId="CommentSubjectChar">
    <w:name w:val="Comment Subject Char"/>
    <w:basedOn w:val="CommentTextChar"/>
    <w:link w:val="CommentSubject"/>
    <w:uiPriority w:val="99"/>
    <w:semiHidden/>
    <w:rsid w:val="002D4B6D"/>
    <w:rPr>
      <w:rFonts w:ascii="Arial" w:hAnsi="Arial" w:cs="Arial"/>
      <w:b/>
      <w:bCs/>
      <w:color w:val="53565A" w:themeColor="accent2"/>
    </w:rPr>
  </w:style>
  <w:style w:type="character" w:styleId="Hyperlink">
    <w:name w:val="Hyperlink"/>
    <w:basedOn w:val="DefaultParagraphFont"/>
    <w:uiPriority w:val="99"/>
    <w:unhideWhenUsed/>
    <w:locked/>
    <w:rsid w:val="007B2DB4"/>
    <w:rPr>
      <w:color w:val="0563C1" w:themeColor="hyperlink"/>
      <w:u w:val="single"/>
    </w:rPr>
  </w:style>
  <w:style w:type="character" w:styleId="UnresolvedMention">
    <w:name w:val="Unresolved Mention"/>
    <w:basedOn w:val="DefaultParagraphFont"/>
    <w:uiPriority w:val="99"/>
    <w:locked/>
    <w:rsid w:val="00D52D84"/>
    <w:rPr>
      <w:color w:val="605E5C"/>
      <w:shd w:val="clear" w:color="auto" w:fill="E1DFDD"/>
    </w:rPr>
  </w:style>
  <w:style w:type="paragraph" w:styleId="Revision">
    <w:name w:val="Revision"/>
    <w:hidden/>
    <w:uiPriority w:val="99"/>
    <w:semiHidden/>
    <w:rsid w:val="00AF0399"/>
    <w:rPr>
      <w:rFonts w:ascii="Arial" w:hAnsi="Arial" w:cs="Arial"/>
      <w:color w:val="53565A" w:themeColor="accent2"/>
    </w:rPr>
  </w:style>
  <w:style w:type="character" w:styleId="Mention">
    <w:name w:val="Mention"/>
    <w:basedOn w:val="DefaultParagraphFont"/>
    <w:uiPriority w:val="99"/>
    <w:unhideWhenUsed/>
    <w:rPr>
      <w:color w:val="2B579A"/>
      <w:shd w:val="clear" w:color="auto" w:fill="E6E6E6"/>
    </w:rPr>
  </w:style>
  <w:style w:type="character" w:styleId="FollowedHyperlink">
    <w:name w:val="FollowedHyperlink"/>
    <w:basedOn w:val="DefaultParagraphFont"/>
    <w:uiPriority w:val="99"/>
    <w:semiHidden/>
    <w:unhideWhenUsed/>
    <w:locked/>
    <w:rsid w:val="00B42D45"/>
    <w:rPr>
      <w:color w:val="954F72" w:themeColor="followedHyperlink"/>
      <w:u w:val="single"/>
    </w:rPr>
  </w:style>
  <w:style w:type="character" w:customStyle="1" w:styleId="ListParagraphChar">
    <w:name w:val="List Paragraph Char"/>
    <w:aliases w:val="NFP GP Bulleted List Char,Recommendation Char,List Paragraph1 Char,2. List Bullet 2 Char,List Paragraph11 Char,L Char,F5 List Paragraph Char,Dot pt Char,CV text Char,Table text Char,List Paragraph111 Char,Numbered Paragraph Char"/>
    <w:link w:val="ListParagraph"/>
    <w:uiPriority w:val="34"/>
    <w:qFormat/>
    <w:rsid w:val="00B97B68"/>
    <w:rPr>
      <w:rFonts w:ascii="Arial" w:hAnsi="Arial" w:cs="Arial"/>
      <w:color w:val="53565A" w:themeColor="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63574">
      <w:bodyDiv w:val="1"/>
      <w:marLeft w:val="0"/>
      <w:marRight w:val="0"/>
      <w:marTop w:val="0"/>
      <w:marBottom w:val="0"/>
      <w:divBdr>
        <w:top w:val="none" w:sz="0" w:space="0" w:color="auto"/>
        <w:left w:val="none" w:sz="0" w:space="0" w:color="auto"/>
        <w:bottom w:val="none" w:sz="0" w:space="0" w:color="auto"/>
        <w:right w:val="none" w:sz="0" w:space="0" w:color="auto"/>
      </w:divBdr>
    </w:div>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400905470">
      <w:bodyDiv w:val="1"/>
      <w:marLeft w:val="0"/>
      <w:marRight w:val="0"/>
      <w:marTop w:val="0"/>
      <w:marBottom w:val="0"/>
      <w:divBdr>
        <w:top w:val="none" w:sz="0" w:space="0" w:color="auto"/>
        <w:left w:val="none" w:sz="0" w:space="0" w:color="auto"/>
        <w:bottom w:val="none" w:sz="0" w:space="0" w:color="auto"/>
        <w:right w:val="none" w:sz="0" w:space="0" w:color="auto"/>
      </w:divBdr>
    </w:div>
    <w:div w:id="445320332">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80959058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987981912">
      <w:bodyDiv w:val="1"/>
      <w:marLeft w:val="0"/>
      <w:marRight w:val="0"/>
      <w:marTop w:val="0"/>
      <w:marBottom w:val="0"/>
      <w:divBdr>
        <w:top w:val="none" w:sz="0" w:space="0" w:color="auto"/>
        <w:left w:val="none" w:sz="0" w:space="0" w:color="auto"/>
        <w:bottom w:val="none" w:sz="0" w:space="0" w:color="auto"/>
        <w:right w:val="none" w:sz="0" w:space="0" w:color="auto"/>
      </w:divBdr>
    </w:div>
    <w:div w:id="1009915922">
      <w:bodyDiv w:val="1"/>
      <w:marLeft w:val="0"/>
      <w:marRight w:val="0"/>
      <w:marTop w:val="0"/>
      <w:marBottom w:val="0"/>
      <w:divBdr>
        <w:top w:val="none" w:sz="0" w:space="0" w:color="auto"/>
        <w:left w:val="none" w:sz="0" w:space="0" w:color="auto"/>
        <w:bottom w:val="none" w:sz="0" w:space="0" w:color="auto"/>
        <w:right w:val="none" w:sz="0" w:space="0" w:color="auto"/>
      </w:divBdr>
    </w:div>
    <w:div w:id="1110199050">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245989687">
      <w:bodyDiv w:val="1"/>
      <w:marLeft w:val="0"/>
      <w:marRight w:val="0"/>
      <w:marTop w:val="0"/>
      <w:marBottom w:val="0"/>
      <w:divBdr>
        <w:top w:val="none" w:sz="0" w:space="0" w:color="auto"/>
        <w:left w:val="none" w:sz="0" w:space="0" w:color="auto"/>
        <w:bottom w:val="none" w:sz="0" w:space="0" w:color="auto"/>
        <w:right w:val="none" w:sz="0" w:space="0" w:color="auto"/>
      </w:divBdr>
    </w:div>
    <w:div w:id="1305307809">
      <w:bodyDiv w:val="1"/>
      <w:marLeft w:val="0"/>
      <w:marRight w:val="0"/>
      <w:marTop w:val="0"/>
      <w:marBottom w:val="0"/>
      <w:divBdr>
        <w:top w:val="none" w:sz="0" w:space="0" w:color="auto"/>
        <w:left w:val="none" w:sz="0" w:space="0" w:color="auto"/>
        <w:bottom w:val="none" w:sz="0" w:space="0" w:color="auto"/>
        <w:right w:val="none" w:sz="0" w:space="0" w:color="auto"/>
      </w:divBdr>
    </w:div>
    <w:div w:id="1456219442">
      <w:bodyDiv w:val="1"/>
      <w:marLeft w:val="0"/>
      <w:marRight w:val="0"/>
      <w:marTop w:val="0"/>
      <w:marBottom w:val="0"/>
      <w:divBdr>
        <w:top w:val="none" w:sz="0" w:space="0" w:color="auto"/>
        <w:left w:val="none" w:sz="0" w:space="0" w:color="auto"/>
        <w:bottom w:val="none" w:sz="0" w:space="0" w:color="auto"/>
        <w:right w:val="none" w:sz="0" w:space="0" w:color="auto"/>
      </w:divBdr>
    </w:div>
    <w:div w:id="1624464468">
      <w:bodyDiv w:val="1"/>
      <w:marLeft w:val="0"/>
      <w:marRight w:val="0"/>
      <w:marTop w:val="0"/>
      <w:marBottom w:val="0"/>
      <w:divBdr>
        <w:top w:val="none" w:sz="0" w:space="0" w:color="auto"/>
        <w:left w:val="none" w:sz="0" w:space="0" w:color="auto"/>
        <w:bottom w:val="none" w:sz="0" w:space="0" w:color="auto"/>
        <w:right w:val="none" w:sz="0" w:space="0" w:color="auto"/>
      </w:divBdr>
    </w:div>
    <w:div w:id="1738506113">
      <w:bodyDiv w:val="1"/>
      <w:marLeft w:val="0"/>
      <w:marRight w:val="0"/>
      <w:marTop w:val="0"/>
      <w:marBottom w:val="0"/>
      <w:divBdr>
        <w:top w:val="none" w:sz="0" w:space="0" w:color="auto"/>
        <w:left w:val="none" w:sz="0" w:space="0" w:color="auto"/>
        <w:bottom w:val="none" w:sz="0" w:space="0" w:color="auto"/>
        <w:right w:val="none" w:sz="0" w:space="0" w:color="auto"/>
      </w:divBdr>
      <w:divsChild>
        <w:div w:id="1399211256">
          <w:marLeft w:val="0"/>
          <w:marRight w:val="0"/>
          <w:marTop w:val="0"/>
          <w:marBottom w:val="0"/>
          <w:divBdr>
            <w:top w:val="none" w:sz="0" w:space="0" w:color="auto"/>
            <w:left w:val="none" w:sz="0" w:space="0" w:color="auto"/>
            <w:bottom w:val="none" w:sz="0" w:space="0" w:color="auto"/>
            <w:right w:val="none" w:sz="0" w:space="0" w:color="auto"/>
          </w:divBdr>
        </w:div>
      </w:divsChild>
    </w:div>
    <w:div w:id="1782649225">
      <w:bodyDiv w:val="1"/>
      <w:marLeft w:val="0"/>
      <w:marRight w:val="0"/>
      <w:marTop w:val="0"/>
      <w:marBottom w:val="0"/>
      <w:divBdr>
        <w:top w:val="none" w:sz="0" w:space="0" w:color="auto"/>
        <w:left w:val="none" w:sz="0" w:space="0" w:color="auto"/>
        <w:bottom w:val="none" w:sz="0" w:space="0" w:color="auto"/>
        <w:right w:val="none" w:sz="0" w:space="0" w:color="auto"/>
      </w:divBdr>
      <w:divsChild>
        <w:div w:id="1266572884">
          <w:marLeft w:val="0"/>
          <w:marRight w:val="0"/>
          <w:marTop w:val="0"/>
          <w:marBottom w:val="0"/>
          <w:divBdr>
            <w:top w:val="none" w:sz="0" w:space="0" w:color="auto"/>
            <w:left w:val="none" w:sz="0" w:space="0" w:color="auto"/>
            <w:bottom w:val="none" w:sz="0" w:space="0" w:color="auto"/>
            <w:right w:val="none" w:sz="0" w:space="0" w:color="auto"/>
          </w:divBdr>
        </w:div>
      </w:divsChild>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 w:id="1803767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hhs.vic.gov.au/business-sector-coronavirus-disease-covid-19"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yperlink" Target="https://www.vic.gov.au/coronavirus-covid-19-restrictions-roadmap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local.government@ecodev.vic.gov.au"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ivacy@ecodev.vic.gov.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knowyourcouncil.vic.gov.au/counci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3eh\Downloads\Hotspot%20Program%20Guidelines%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2E8515BDCC047329532AB58B4B60E81"/>
        <w:category>
          <w:name w:val="General"/>
          <w:gallery w:val="placeholder"/>
        </w:category>
        <w:types>
          <w:type w:val="bbPlcHdr"/>
        </w:types>
        <w:behaviors>
          <w:behavior w:val="content"/>
        </w:behaviors>
        <w:guid w:val="{28143677-C05F-4FFD-9790-FEBF0277E3BE}"/>
      </w:docPartPr>
      <w:docPartBody>
        <w:p w:rsidR="00452332" w:rsidRDefault="00452332">
          <w:pPr>
            <w:pStyle w:val="82E8515BDCC047329532AB58B4B60E81"/>
          </w:pPr>
          <w:r w:rsidRPr="001B56BD">
            <w:rPr>
              <w:rStyle w:val="PlaceholderText"/>
            </w:rPr>
            <w:t>Click or tap here to enter text.</w:t>
          </w:r>
        </w:p>
      </w:docPartBody>
    </w:docPart>
    <w:docPart>
      <w:docPartPr>
        <w:name w:val="CF5769F1D59C49A5BAE86DB8F850CCB5"/>
        <w:category>
          <w:name w:val="General"/>
          <w:gallery w:val="placeholder"/>
        </w:category>
        <w:types>
          <w:type w:val="bbPlcHdr"/>
        </w:types>
        <w:behaviors>
          <w:behavior w:val="content"/>
        </w:behaviors>
        <w:guid w:val="{43ED6CDA-7D3E-4648-B96F-89B5531F25FC}"/>
      </w:docPartPr>
      <w:docPartBody>
        <w:p w:rsidR="00452332" w:rsidRDefault="00452332">
          <w:pPr>
            <w:pStyle w:val="CF5769F1D59C49A5BAE86DB8F850CCB5"/>
          </w:pPr>
          <w:r w:rsidRPr="00826AD5">
            <w:rPr>
              <w:rStyle w:val="PlaceholderText"/>
              <w:color w:val="FFFFFF" w:themeColor="background1"/>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332"/>
    <w:rsid w:val="00092328"/>
    <w:rsid w:val="001332E5"/>
    <w:rsid w:val="001445BC"/>
    <w:rsid w:val="001871B8"/>
    <w:rsid w:val="0023506E"/>
    <w:rsid w:val="002A2410"/>
    <w:rsid w:val="002A446F"/>
    <w:rsid w:val="002E38A8"/>
    <w:rsid w:val="002F185F"/>
    <w:rsid w:val="002F2E83"/>
    <w:rsid w:val="0036119E"/>
    <w:rsid w:val="0036297F"/>
    <w:rsid w:val="00385481"/>
    <w:rsid w:val="003944DB"/>
    <w:rsid w:val="00452332"/>
    <w:rsid w:val="00454D0E"/>
    <w:rsid w:val="00466149"/>
    <w:rsid w:val="004A15A5"/>
    <w:rsid w:val="005037B7"/>
    <w:rsid w:val="0053675C"/>
    <w:rsid w:val="005453F8"/>
    <w:rsid w:val="00584138"/>
    <w:rsid w:val="00587BDE"/>
    <w:rsid w:val="005E1F31"/>
    <w:rsid w:val="0060115F"/>
    <w:rsid w:val="00634451"/>
    <w:rsid w:val="00722D8F"/>
    <w:rsid w:val="00762AC2"/>
    <w:rsid w:val="00792364"/>
    <w:rsid w:val="007D4953"/>
    <w:rsid w:val="008045F5"/>
    <w:rsid w:val="008252E0"/>
    <w:rsid w:val="009305FC"/>
    <w:rsid w:val="009E5664"/>
    <w:rsid w:val="00A03319"/>
    <w:rsid w:val="00A54EDF"/>
    <w:rsid w:val="00B1612E"/>
    <w:rsid w:val="00B667F1"/>
    <w:rsid w:val="00B71196"/>
    <w:rsid w:val="00BA7943"/>
    <w:rsid w:val="00BB3A93"/>
    <w:rsid w:val="00BB58E2"/>
    <w:rsid w:val="00BD130F"/>
    <w:rsid w:val="00C922F3"/>
    <w:rsid w:val="00C9480B"/>
    <w:rsid w:val="00CA6512"/>
    <w:rsid w:val="00CB0263"/>
    <w:rsid w:val="00CB6FE5"/>
    <w:rsid w:val="00D1008B"/>
    <w:rsid w:val="00D816D8"/>
    <w:rsid w:val="00DA34F3"/>
    <w:rsid w:val="00E54A1C"/>
    <w:rsid w:val="00E87C90"/>
    <w:rsid w:val="00EB23E7"/>
    <w:rsid w:val="00EB76CA"/>
    <w:rsid w:val="00F91F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2E8515BDCC047329532AB58B4B60E81">
    <w:name w:val="82E8515BDCC047329532AB58B4B60E81"/>
  </w:style>
  <w:style w:type="paragraph" w:customStyle="1" w:styleId="CF5769F1D59C49A5BAE86DB8F850CCB5">
    <w:name w:val="CF5769F1D59C49A5BAE86DB8F850CCB5"/>
  </w:style>
  <w:style w:type="paragraph" w:customStyle="1" w:styleId="979D499EBC2C42BC8C7FE80C018A0350">
    <w:name w:val="979D499EBC2C42BC8C7FE80C018A0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444FC129ACC145B5A9D4C5CBA88DE9" ma:contentTypeVersion="12" ma:contentTypeDescription="Create a new document." ma:contentTypeScope="" ma:versionID="57da0d8f1276b8e416b50c9a8238e329">
  <xsd:schema xmlns:xsd="http://www.w3.org/2001/XMLSchema" xmlns:xs="http://www.w3.org/2001/XMLSchema" xmlns:p="http://schemas.microsoft.com/office/2006/metadata/properties" xmlns:ns2="b58e3512-7e15-437e-8632-30af6468b4e8" xmlns:ns3="97294fa0-7ac3-4fb8-b5f1-fec69ca7f6eb" targetNamespace="http://schemas.microsoft.com/office/2006/metadata/properties" ma:root="true" ma:fieldsID="24e5d76a871d7ba8cd5f94a7a6022aa1" ns2:_="" ns3:_="">
    <xsd:import namespace="b58e3512-7e15-437e-8632-30af6468b4e8"/>
    <xsd:import namespace="97294fa0-7ac3-4fb8-b5f1-fec69ca7f6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FinancialYear" minOccurs="0"/>
                <xsd:element ref="ns3:Local_x0020_Government_x0020_Authority_x0020__x0028_LGA_x0029_"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8e3512-7e15-437e-8632-30af6468b4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FinancialYear" ma:index="12"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Local_x0020_Government_x0020_Authority_x0020__x0028_LGA_x0029_" ma:index="13"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inancialYear xmlns="97294fa0-7ac3-4fb8-b5f1-fec69ca7f6eb" xsi:nil="true"/>
    <Local_x0020_Government_x0020_Authority_x0020__x0028_LGA_x0029_ xmlns="97294fa0-7ac3-4fb8-b5f1-fec69ca7f6eb" xsi:nil="true"/>
  </documentManagement>
</p:properties>
</file>

<file path=customXml/itemProps1.xml><?xml version="1.0" encoding="utf-8"?>
<ds:datastoreItem xmlns:ds="http://schemas.openxmlformats.org/officeDocument/2006/customXml" ds:itemID="{98EBA717-C5D2-45F6-83D7-FD45F5DF9598}">
  <ds:schemaRefs>
    <ds:schemaRef ds:uri="http://schemas.openxmlformats.org/officeDocument/2006/bibliography"/>
  </ds:schemaRefs>
</ds:datastoreItem>
</file>

<file path=customXml/itemProps2.xml><?xml version="1.0" encoding="utf-8"?>
<ds:datastoreItem xmlns:ds="http://schemas.openxmlformats.org/officeDocument/2006/customXml" ds:itemID="{C1E64189-7E8A-4FA1-9F6C-B5B0B24BCC3B}"/>
</file>

<file path=customXml/itemProps3.xml><?xml version="1.0" encoding="utf-8"?>
<ds:datastoreItem xmlns:ds="http://schemas.openxmlformats.org/officeDocument/2006/customXml" ds:itemID="{19AA5F3C-176A-4AAE-8B6C-A8B097BDA9F4}">
  <ds:schemaRefs>
    <ds:schemaRef ds:uri="http://www.w3.org/2001/XMLSchema"/>
  </ds:schemaRefs>
</ds:datastoreItem>
</file>

<file path=customXml/itemProps4.xml><?xml version="1.0" encoding="utf-8"?>
<ds:datastoreItem xmlns:ds="http://schemas.openxmlformats.org/officeDocument/2006/customXml" ds:itemID="{6E964383-7C79-4157-BC45-5A827B2FCC8C}">
  <ds:schemaRefs>
    <ds:schemaRef ds:uri="http://schemas.microsoft.com/sharepoint/v3/contenttype/forms"/>
  </ds:schemaRefs>
</ds:datastoreItem>
</file>

<file path=customXml/itemProps5.xml><?xml version="1.0" encoding="utf-8"?>
<ds:datastoreItem xmlns:ds="http://schemas.openxmlformats.org/officeDocument/2006/customXml" ds:itemID="{A866346D-41D4-4CCA-B7B9-067AFE511F99}">
  <ds:schemaRefs>
    <ds:schemaRef ds:uri="http://schemas.openxmlformats.org/package/2006/metadata/core-propertie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b29f9d2e-08b7-4224-9f22-ae852b66cb41"/>
    <ds:schemaRef ds:uri="cd19703c-cf10-4880-bdc8-f4da04293433"/>
    <ds:schemaRef ds:uri="http://schemas.microsoft.com/office/2006/metadata/properties"/>
    <ds:schemaRef ds:uri="http://www.w3.org/XML/1998/namespace"/>
    <ds:schemaRef ds:uri="97294fa0-7ac3-4fb8-b5f1-fec69ca7f6eb"/>
  </ds:schemaRefs>
</ds:datastoreItem>
</file>

<file path=docProps/app.xml><?xml version="1.0" encoding="utf-8"?>
<Properties xmlns="http://schemas.openxmlformats.org/officeDocument/2006/extended-properties" xmlns:vt="http://schemas.openxmlformats.org/officeDocument/2006/docPropsVTypes">
  <Template>Hotspot Program Guidelines (2).dotx</Template>
  <TotalTime>0</TotalTime>
  <Pages>4</Pages>
  <Words>1155</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8039</CharactersWithSpaces>
  <SharedDoc>false</SharedDoc>
  <HLinks>
    <vt:vector size="24" baseType="variant">
      <vt:variant>
        <vt:i4>5308537</vt:i4>
      </vt:variant>
      <vt:variant>
        <vt:i4>6</vt:i4>
      </vt:variant>
      <vt:variant>
        <vt:i4>0</vt:i4>
      </vt:variant>
      <vt:variant>
        <vt:i4>5</vt:i4>
      </vt:variant>
      <vt:variant>
        <vt:lpwstr>mailto:privacy@ecodev.vic.gov.au</vt:lpwstr>
      </vt:variant>
      <vt:variant>
        <vt:lpwstr/>
      </vt:variant>
      <vt:variant>
        <vt:i4>5308424</vt:i4>
      </vt:variant>
      <vt:variant>
        <vt:i4>3</vt:i4>
      </vt:variant>
      <vt:variant>
        <vt:i4>0</vt:i4>
      </vt:variant>
      <vt:variant>
        <vt:i4>5</vt:i4>
      </vt:variant>
      <vt:variant>
        <vt:lpwstr>https://www.dhhs.vic.gov.au/business-sector-coronavirus-disease-covid-19</vt:lpwstr>
      </vt:variant>
      <vt:variant>
        <vt:lpwstr/>
      </vt:variant>
      <vt:variant>
        <vt:i4>4194328</vt:i4>
      </vt:variant>
      <vt:variant>
        <vt:i4>0</vt:i4>
      </vt:variant>
      <vt:variant>
        <vt:i4>0</vt:i4>
      </vt:variant>
      <vt:variant>
        <vt:i4>5</vt:i4>
      </vt:variant>
      <vt:variant>
        <vt:lpwstr>https://www.vic.gov.au/coronavirus-covid-19-restrictions-roadmaps</vt:lpwstr>
      </vt:variant>
      <vt:variant>
        <vt:lpwstr/>
      </vt:variant>
      <vt:variant>
        <vt:i4>3735667</vt:i4>
      </vt:variant>
      <vt:variant>
        <vt:i4>0</vt:i4>
      </vt:variant>
      <vt:variant>
        <vt:i4>0</vt:i4>
      </vt:variant>
      <vt:variant>
        <vt:i4>5</vt:i4>
      </vt:variant>
      <vt:variant>
        <vt:lpwstr>https://knowyourcouncil.vic.gov.au/councils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2020-09-25T02:25:00Z</dcterms:created>
  <dcterms:modified xsi:type="dcterms:W3CDTF">2021-04-21T05:38:00Z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lytype">
    <vt:lpwstr/>
  </property>
  <property fmtid="{D5CDD505-2E9C-101B-9397-08002B2CF9AE}" pid="3" name="_docset_NoMedatataSyncRequired">
    <vt:lpwstr>False</vt:lpwstr>
  </property>
  <property fmtid="{D5CDD505-2E9C-101B-9397-08002B2CF9AE}" pid="4" name="ContentTypeId">
    <vt:lpwstr>0x01010095444FC129ACC145B5A9D4C5CBA88DE9</vt:lpwstr>
  </property>
  <property fmtid="{D5CDD505-2E9C-101B-9397-08002B2CF9AE}" pid="5" name="MSIP_Label_7158ebbd-6c5e-441f-bfc9-4eb8c11e3978_Enabled">
    <vt:lpwstr>True</vt:lpwstr>
  </property>
  <property fmtid="{D5CDD505-2E9C-101B-9397-08002B2CF9AE}" pid="6" name="MSIP_Label_7158ebbd-6c5e-441f-bfc9-4eb8c11e3978_SiteId">
    <vt:lpwstr>722ea0be-3e1c-4b11-ad6f-9401d6856e24</vt:lpwstr>
  </property>
  <property fmtid="{D5CDD505-2E9C-101B-9397-08002B2CF9AE}" pid="7" name="MSIP_Label_7158ebbd-6c5e-441f-bfc9-4eb8c11e3978_Owner">
    <vt:lpwstr>neela.mcgilton@invest.vic.gov.au</vt:lpwstr>
  </property>
  <property fmtid="{D5CDD505-2E9C-101B-9397-08002B2CF9AE}" pid="8" name="MSIP_Label_7158ebbd-6c5e-441f-bfc9-4eb8c11e3978_SetDate">
    <vt:lpwstr>2020-09-18T06:20:30.1806181Z</vt:lpwstr>
  </property>
  <property fmtid="{D5CDD505-2E9C-101B-9397-08002B2CF9AE}" pid="9" name="MSIP_Label_7158ebbd-6c5e-441f-bfc9-4eb8c11e3978_Name">
    <vt:lpwstr>OFFICIAL</vt:lpwstr>
  </property>
  <property fmtid="{D5CDD505-2E9C-101B-9397-08002B2CF9AE}" pid="10" name="MSIP_Label_7158ebbd-6c5e-441f-bfc9-4eb8c11e3978_Application">
    <vt:lpwstr>Microsoft Azure Information Protection</vt:lpwstr>
  </property>
  <property fmtid="{D5CDD505-2E9C-101B-9397-08002B2CF9AE}" pid="11" name="MSIP_Label_7158ebbd-6c5e-441f-bfc9-4eb8c11e3978_Extended_MSFT_Method">
    <vt:lpwstr>Manual</vt:lpwstr>
  </property>
  <property fmtid="{D5CDD505-2E9C-101B-9397-08002B2CF9AE}" pid="12" name="Sensitivity">
    <vt:lpwstr>OFFICIAL</vt:lpwstr>
  </property>
</Properties>
</file>