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331A3" w14:textId="2ED717F3" w:rsidR="000B5E5D" w:rsidRPr="000B5E5D" w:rsidRDefault="006D2957" w:rsidP="00C6306F">
      <w:pPr>
        <w:pStyle w:val="Title"/>
        <w:keepLines/>
        <w:spacing w:after="840"/>
        <w:ind w:right="3345"/>
        <w:rPr>
          <w:rFonts w:ascii="Calibri" w:hAnsi="Calibri" w:cs="Calibri"/>
          <w:sz w:val="52"/>
          <w:szCs w:val="52"/>
        </w:rPr>
      </w:pPr>
      <w:r w:rsidRPr="00BD0C31">
        <w:rPr>
          <w:rFonts w:ascii="Calibri" w:hAnsi="Calibri" w:cs="Calibri"/>
          <w:sz w:val="52"/>
          <w:szCs w:val="52"/>
        </w:rPr>
        <w:t>G</w:t>
      </w:r>
      <w:r w:rsidR="004B3B72" w:rsidRPr="00BD0C31">
        <w:rPr>
          <w:rFonts w:ascii="Calibri" w:hAnsi="Calibri" w:cs="Calibri"/>
          <w:sz w:val="52"/>
          <w:szCs w:val="52"/>
        </w:rPr>
        <w:t xml:space="preserve">ender </w:t>
      </w:r>
      <w:r w:rsidRPr="00BD0C31">
        <w:rPr>
          <w:rFonts w:ascii="Calibri" w:hAnsi="Calibri" w:cs="Calibri"/>
          <w:sz w:val="52"/>
          <w:szCs w:val="52"/>
        </w:rPr>
        <w:t>E</w:t>
      </w:r>
      <w:r w:rsidR="004B3B72" w:rsidRPr="00BD0C31">
        <w:rPr>
          <w:rFonts w:ascii="Calibri" w:hAnsi="Calibri" w:cs="Calibri"/>
          <w:sz w:val="52"/>
          <w:szCs w:val="52"/>
        </w:rPr>
        <w:t xml:space="preserve">quality Advisory </w:t>
      </w:r>
      <w:r w:rsidRPr="00BD0C31">
        <w:rPr>
          <w:rFonts w:ascii="Calibri" w:hAnsi="Calibri" w:cs="Calibri"/>
          <w:sz w:val="52"/>
          <w:szCs w:val="52"/>
        </w:rPr>
        <w:t>C</w:t>
      </w:r>
      <w:r w:rsidR="004B3B72" w:rsidRPr="00BD0C31">
        <w:rPr>
          <w:rFonts w:ascii="Calibri" w:hAnsi="Calibri" w:cs="Calibri"/>
          <w:sz w:val="52"/>
          <w:szCs w:val="52"/>
        </w:rPr>
        <w:t>ommittee</w:t>
      </w:r>
      <w:r w:rsidRPr="00BD0C31">
        <w:rPr>
          <w:rFonts w:ascii="Calibri" w:hAnsi="Calibri" w:cs="Calibri"/>
          <w:sz w:val="52"/>
          <w:szCs w:val="52"/>
        </w:rPr>
        <w:t xml:space="preserve"> </w:t>
      </w:r>
    </w:p>
    <w:p w14:paraId="155DE14A" w14:textId="77777777" w:rsidR="00D273F6" w:rsidRDefault="00D273F6" w:rsidP="00C6306F">
      <w:pPr>
        <w:pStyle w:val="Title"/>
        <w:keepLines/>
        <w:spacing w:before="600" w:after="840"/>
        <w:ind w:right="3345"/>
        <w:rPr>
          <w:rFonts w:ascii="Calibri" w:hAnsi="Calibri" w:cs="Calibri"/>
          <w:szCs w:val="44"/>
        </w:rPr>
      </w:pPr>
    </w:p>
    <w:p w14:paraId="6C5A0BB4" w14:textId="058689B7" w:rsidR="00432AAF" w:rsidRPr="00DB4874" w:rsidRDefault="006D2957" w:rsidP="00C6306F">
      <w:pPr>
        <w:pStyle w:val="Title"/>
        <w:keepLines/>
        <w:spacing w:before="600" w:after="720"/>
        <w:ind w:right="3345"/>
        <w:rPr>
          <w:rFonts w:ascii="Calibri" w:hAnsi="Calibri" w:cs="Calibri"/>
          <w:sz w:val="40"/>
        </w:rPr>
      </w:pPr>
      <w:r w:rsidRPr="00DB4874">
        <w:rPr>
          <w:rFonts w:ascii="Calibri" w:hAnsi="Calibri" w:cs="Calibri"/>
          <w:sz w:val="40"/>
        </w:rPr>
        <w:t xml:space="preserve">Co-Chairs </w:t>
      </w:r>
      <w:r w:rsidR="002C62BC" w:rsidRPr="00DB4874">
        <w:rPr>
          <w:rFonts w:ascii="Calibri" w:hAnsi="Calibri" w:cs="Calibri"/>
          <w:sz w:val="40"/>
        </w:rPr>
        <w:t>Communique</w:t>
      </w:r>
    </w:p>
    <w:sdt>
      <w:sdtPr>
        <w:rPr>
          <w:rFonts w:ascii="Calibri" w:hAnsi="Calibri" w:cs="Calibri"/>
          <w:color w:val="53565A" w:themeColor="accent2"/>
          <w:sz w:val="23"/>
          <w:szCs w:val="23"/>
        </w:rPr>
        <w:alias w:val="Intro paragraph"/>
        <w:tag w:val="Intro paragraph"/>
        <w:id w:val="-1769694318"/>
        <w:placeholder>
          <w:docPart w:val="0DA84CB1484FF743936CB4A1F2F680B3"/>
        </w:placeholder>
        <w15:color w:val="FF0000"/>
      </w:sdtPr>
      <w:sdtEndPr>
        <w:rPr>
          <w:color w:val="53565A"/>
        </w:rPr>
      </w:sdtEndPr>
      <w:sdtContent>
        <w:p w14:paraId="7D062260" w14:textId="518B984F" w:rsidR="000B4437" w:rsidRPr="00831C7F" w:rsidRDefault="006D2957" w:rsidP="39940E53">
          <w:pPr>
            <w:rPr>
              <w:rFonts w:ascii="Calibri" w:hAnsi="Calibri" w:cs="Calibri"/>
              <w:color w:val="53565A" w:themeColor="accent2"/>
              <w:sz w:val="23"/>
              <w:szCs w:val="23"/>
            </w:rPr>
          </w:pPr>
          <w:r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The Gender Equality Advisory Committee (GEAC) had its </w:t>
          </w:r>
          <w:r w:rsidR="007C19F7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fourth</w:t>
          </w:r>
          <w:r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 meeting for the year and </w:t>
          </w:r>
          <w:r w:rsidR="00B965C9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eighth</w:t>
          </w:r>
          <w:r w:rsidR="007C19F7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 </w:t>
          </w:r>
          <w:r w:rsidR="007C19F7"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overall</w:t>
          </w:r>
          <w:r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 on </w:t>
          </w:r>
          <w:r w:rsidR="007C19F7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Friday 9 September 2022.</w:t>
          </w:r>
        </w:p>
        <w:p w14:paraId="5EEA66CB" w14:textId="77777777" w:rsidR="00783D53" w:rsidRDefault="00783D53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367AF90C" w14:textId="6DC06C22" w:rsidR="001422BD" w:rsidRDefault="00783D53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The </w:t>
          </w:r>
          <w:r w:rsidR="00B655DD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C</w:t>
          </w:r>
          <w:r w:rsidR="00CE1097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ommittee </w:t>
          </w:r>
          <w: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opened with discussions</w:t>
          </w:r>
          <w:r w:rsidR="00C01720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centred around </w:t>
          </w:r>
          <w:r w:rsidR="007C19F7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the Advancing Women’s Leadership Summit </w:t>
          </w:r>
          <w:r w:rsidR="00455BCD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which was held on 8 September, at the Melbourne Town Hall. </w:t>
          </w:r>
          <w:r w:rsidR="006A5B50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The GEAC </w:t>
          </w:r>
          <w:r w:rsidR="00036948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steered the development of the Summit </w:t>
          </w:r>
          <w:r w:rsidR="0085000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and</w:t>
          </w:r>
          <w:r w:rsidR="0095663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85000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were</w:t>
          </w:r>
          <w:r w:rsidR="0095663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eager to </w:t>
          </w:r>
          <w:r w:rsidR="007E7E9C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discuss how the outcomes </w:t>
          </w:r>
          <w:r w:rsidR="00FC7670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of the Summit will inform</w:t>
          </w:r>
          <w:r w:rsidR="0085000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the</w:t>
          </w:r>
          <w:r w:rsidR="00FC7670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GEAC’s future work. </w:t>
          </w:r>
        </w:p>
        <w:p w14:paraId="540607B9" w14:textId="77777777" w:rsidR="00FC7670" w:rsidRPr="001422BD" w:rsidRDefault="00FC7670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1FE1374D" w14:textId="77777777" w:rsidR="00783D53" w:rsidRDefault="000B4437" w:rsidP="006D2957">
          <w:pPr>
            <w:rPr>
              <w:rFonts w:ascii="Calibri" w:hAnsi="Calibri" w:cs="Calibri"/>
              <w:b/>
              <w:color w:val="000000" w:themeColor="text1"/>
              <w:sz w:val="23"/>
              <w:szCs w:val="23"/>
            </w:rPr>
          </w:pPr>
          <w:r>
            <w:rPr>
              <w:rFonts w:ascii="Calibri" w:hAnsi="Calibri" w:cs="Calibri"/>
              <w:b/>
              <w:color w:val="000000" w:themeColor="text1"/>
              <w:sz w:val="23"/>
              <w:szCs w:val="23"/>
            </w:rPr>
            <w:t xml:space="preserve">Dr </w:t>
          </w:r>
          <w:r w:rsidR="009B44C7">
            <w:rPr>
              <w:rFonts w:ascii="Calibri" w:hAnsi="Calibri" w:cs="Calibri"/>
              <w:b/>
              <w:color w:val="000000" w:themeColor="text1"/>
              <w:sz w:val="23"/>
              <w:szCs w:val="23"/>
            </w:rPr>
            <w:t>Niki Vincent, Commissioner for Gender Equality in the Public Sector</w:t>
          </w:r>
        </w:p>
        <w:p w14:paraId="7E59FE5D" w14:textId="7C3CC3E1" w:rsidR="000D4B8D" w:rsidRPr="00DE1C77" w:rsidRDefault="00783D53" w:rsidP="006D2957">
          <w:pPr>
            <w:rPr>
              <w:rFonts w:ascii="Calibri" w:hAnsi="Calibri" w:cs="Calibri"/>
              <w:bCs/>
              <w:color w:val="000000" w:themeColor="text1"/>
              <w:sz w:val="23"/>
              <w:szCs w:val="23"/>
            </w:rPr>
          </w:pPr>
          <w:r w:rsidRPr="00DE1C77">
            <w:rPr>
              <w:rFonts w:ascii="Calibri" w:hAnsi="Calibri" w:cs="Calibri"/>
              <w:bCs/>
              <w:color w:val="000000" w:themeColor="text1"/>
              <w:sz w:val="23"/>
              <w:szCs w:val="23"/>
            </w:rPr>
            <w:t>Dr Niki Vincent</w:t>
          </w:r>
          <w:r w:rsidR="00430DD3" w:rsidRPr="00DE1C77">
            <w:rPr>
              <w:rFonts w:ascii="Calibri" w:hAnsi="Calibri" w:cs="Calibri"/>
              <w:bCs/>
              <w:color w:val="000000" w:themeColor="text1"/>
              <w:sz w:val="23"/>
              <w:szCs w:val="23"/>
            </w:rPr>
            <w:t xml:space="preserve"> provided the GEAC with an update </w:t>
          </w:r>
          <w:r w:rsidR="000E1F06" w:rsidRPr="00DE1C77">
            <w:rPr>
              <w:rFonts w:ascii="Calibri" w:hAnsi="Calibri" w:cs="Calibri"/>
              <w:bCs/>
              <w:color w:val="000000" w:themeColor="text1"/>
              <w:sz w:val="23"/>
              <w:szCs w:val="23"/>
            </w:rPr>
            <w:t>on the release of the 2021 Workplace Gender Audit Data Analysis, Baseline Report</w:t>
          </w:r>
          <w:r w:rsidR="00215538" w:rsidRPr="00DE1C77">
            <w:rPr>
              <w:rFonts w:ascii="Calibri" w:hAnsi="Calibri" w:cs="Calibri"/>
              <w:bCs/>
              <w:color w:val="000000" w:themeColor="text1"/>
              <w:sz w:val="23"/>
              <w:szCs w:val="23"/>
            </w:rPr>
            <w:t>.</w:t>
          </w:r>
          <w:r w:rsidR="000E1F06" w:rsidRPr="00DE1C77">
            <w:rPr>
              <w:rFonts w:ascii="Calibri" w:hAnsi="Calibri" w:cs="Calibri"/>
              <w:bCs/>
              <w:color w:val="000000" w:themeColor="text1"/>
              <w:sz w:val="23"/>
              <w:szCs w:val="23"/>
            </w:rPr>
            <w:t xml:space="preserve"> </w:t>
          </w:r>
          <w:r w:rsidR="00DE550D" w:rsidRPr="005874EE">
            <w:rPr>
              <w:rFonts w:ascii="Calibri" w:hAnsi="Calibri" w:cs="Calibri"/>
              <w:bCs/>
              <w:color w:val="auto"/>
              <w:sz w:val="23"/>
              <w:szCs w:val="23"/>
            </w:rPr>
            <w:t xml:space="preserve">Dr Vincent highlighted the </w:t>
          </w:r>
          <w:r w:rsidR="00972706" w:rsidRPr="005874EE">
            <w:rPr>
              <w:rFonts w:ascii="Calibri" w:hAnsi="Calibri" w:cs="Calibri"/>
              <w:bCs/>
              <w:color w:val="auto"/>
              <w:sz w:val="23"/>
              <w:szCs w:val="23"/>
            </w:rPr>
            <w:t xml:space="preserve">current </w:t>
          </w:r>
          <w:r w:rsidR="00DE550D" w:rsidRPr="005874EE">
            <w:rPr>
              <w:rFonts w:ascii="Calibri" w:hAnsi="Calibri" w:cs="Calibri"/>
              <w:bCs/>
              <w:color w:val="auto"/>
              <w:sz w:val="23"/>
              <w:szCs w:val="23"/>
            </w:rPr>
            <w:t>gender pay gap which exist</w:t>
          </w:r>
          <w:r w:rsidR="007A6CF9" w:rsidRPr="005874EE">
            <w:rPr>
              <w:rFonts w:ascii="Calibri" w:hAnsi="Calibri" w:cs="Calibri"/>
              <w:bCs/>
              <w:color w:val="auto"/>
              <w:sz w:val="23"/>
              <w:szCs w:val="23"/>
            </w:rPr>
            <w:t>s</w:t>
          </w:r>
          <w:r w:rsidR="00DE550D" w:rsidRPr="005874EE">
            <w:rPr>
              <w:rFonts w:ascii="Calibri" w:hAnsi="Calibri" w:cs="Calibri"/>
              <w:bCs/>
              <w:color w:val="auto"/>
              <w:sz w:val="23"/>
              <w:szCs w:val="23"/>
            </w:rPr>
            <w:t xml:space="preserve">, however noted that this is more pronounced in the private sector </w:t>
          </w:r>
          <w:r w:rsidR="0046675B">
            <w:rPr>
              <w:rFonts w:ascii="Calibri" w:hAnsi="Calibri" w:cs="Calibri"/>
              <w:bCs/>
              <w:color w:val="auto"/>
              <w:sz w:val="23"/>
              <w:szCs w:val="23"/>
            </w:rPr>
            <w:t>relative</w:t>
          </w:r>
          <w:r w:rsidR="00DE550D" w:rsidRPr="005874EE">
            <w:rPr>
              <w:rFonts w:ascii="Calibri" w:hAnsi="Calibri" w:cs="Calibri"/>
              <w:bCs/>
              <w:color w:val="auto"/>
              <w:sz w:val="23"/>
              <w:szCs w:val="23"/>
            </w:rPr>
            <w:t xml:space="preserve"> to the public sector, but there are still improvements to be made.</w:t>
          </w:r>
        </w:p>
        <w:p w14:paraId="4DDD3539" w14:textId="30931C1D" w:rsidR="00912DF0" w:rsidRPr="006A5D37" w:rsidRDefault="00074C98" w:rsidP="006D2957">
          <w:pPr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</w:pPr>
          <w:r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</w:t>
          </w:r>
        </w:p>
        <w:p w14:paraId="2E0B9EB7" w14:textId="47624078" w:rsidR="00A0403C" w:rsidRPr="002262C3" w:rsidRDefault="00D143A8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Eveline Kane</w:t>
          </w:r>
          <w:r w:rsidR="001350BD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, </w:t>
          </w:r>
          <w:r w:rsidR="006D6FF7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Program Manager, Local Government Victoria </w:t>
          </w:r>
        </w:p>
        <w:p w14:paraId="5529B670" w14:textId="793EEB46" w:rsidR="00912DF0" w:rsidRDefault="00FA519E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Ms Kane </w:t>
          </w:r>
          <w:r w:rsidR="000C10BD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facilitated a discussion around the GEAC </w:t>
          </w:r>
          <w:r w:rsidR="008A0978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F</w:t>
          </w:r>
          <w:r w:rsidR="000C10BD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orward </w:t>
          </w:r>
          <w:r w:rsidR="008A0978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L</w:t>
          </w:r>
          <w:r w:rsidR="000C10BD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ook for 2023. </w:t>
          </w:r>
          <w:r w:rsidR="00EE6BF1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The GEAC discussed the </w:t>
          </w:r>
          <w:r w:rsidR="0024569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proposed</w:t>
          </w:r>
          <w:r w:rsidR="001B3B84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work plan </w:t>
          </w:r>
          <w:r w:rsidR="0024569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for 2023 and emerging </w:t>
          </w:r>
          <w:r w:rsidR="00D73580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areas in the local government sector</w:t>
          </w:r>
          <w:r w:rsidR="008A0978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for the GEAC to explore.</w:t>
          </w:r>
          <w:r w:rsidR="00F75C20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The GEAC will continue its focus on strategies to support achievement of the Governments target of 50% elected rep</w:t>
          </w:r>
          <w:r w:rsidR="00021FE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resentatives</w:t>
          </w:r>
          <w:r w:rsidR="00F75C20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by 2025 and </w:t>
          </w:r>
          <w:r w:rsidR="00021FE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issues pertinent to the local government workforce. </w:t>
          </w:r>
        </w:p>
        <w:p w14:paraId="26E32BAF" w14:textId="69320B10" w:rsidR="006A5D37" w:rsidRDefault="006A5D37" w:rsidP="006A5D3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75A3B99C" w14:textId="48E7E5B8" w:rsidR="002E14E0" w:rsidRPr="002E14E0" w:rsidRDefault="002E14E0" w:rsidP="006A5D37">
          <w:pPr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</w:pPr>
          <w:r w:rsidRPr="002E14E0">
            <w:rPr>
              <w:rFonts w:ascii="Calibri" w:eastAsia="Calibri" w:hAnsi="Calibri" w:cs="Calibri"/>
              <w:b/>
              <w:bCs/>
              <w:color w:val="000000" w:themeColor="text1"/>
              <w:sz w:val="23"/>
              <w:szCs w:val="23"/>
            </w:rPr>
            <w:t xml:space="preserve">Cr Kylie Spears, Australian Local Government Women’s Association, Victoria President </w:t>
          </w:r>
        </w:p>
        <w:p w14:paraId="669F29DA" w14:textId="31C5DB7D" w:rsidR="00706B7A" w:rsidRDefault="002E14E0" w:rsidP="006A5D37">
          <w:pPr>
            <w:rPr>
              <w:rFonts w:ascii="Calibri" w:hAnsi="Calibri" w:cs="Calibri"/>
              <w:color w:val="000000" w:themeColor="text1"/>
              <w:sz w:val="23"/>
              <w:szCs w:val="23"/>
            </w:rPr>
          </w:pPr>
          <w:r>
            <w:rPr>
              <w:rFonts w:ascii="Calibri" w:hAnsi="Calibri" w:cs="Calibri"/>
              <w:color w:val="000000" w:themeColor="text1"/>
              <w:sz w:val="23"/>
              <w:szCs w:val="23"/>
            </w:rPr>
            <w:t>Cr Spe</w:t>
          </w:r>
          <w:r w:rsidR="001559AB">
            <w:rPr>
              <w:rFonts w:ascii="Calibri" w:hAnsi="Calibri" w:cs="Calibri"/>
              <w:color w:val="000000" w:themeColor="text1"/>
              <w:sz w:val="23"/>
              <w:szCs w:val="23"/>
            </w:rPr>
            <w:t>ars presented to the GEAC on the Australian Local Government Women’s Association</w:t>
          </w:r>
          <w:r w:rsidR="00706B7A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award winning Mentoring for Success program. Cr Spears </w:t>
          </w:r>
          <w:r w:rsidR="004260F5">
            <w:rPr>
              <w:rFonts w:ascii="Calibri" w:hAnsi="Calibri" w:cs="Calibri"/>
              <w:color w:val="000000" w:themeColor="text1"/>
              <w:sz w:val="23"/>
              <w:szCs w:val="23"/>
            </w:rPr>
            <w:t>outlined</w:t>
          </w:r>
          <w:r w:rsidR="00706B7A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the findings from the 2021-2022 program and shared insights and experiences </w:t>
          </w:r>
          <w:r w:rsidR="009F718F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of both mentors and mentees who were involved in the program. </w:t>
          </w:r>
        </w:p>
        <w:p w14:paraId="151B6509" w14:textId="550C1216" w:rsidR="001431FB" w:rsidRPr="00FC7670" w:rsidRDefault="002E14E0" w:rsidP="00083459">
          <w:pPr>
            <w:rPr>
              <w:rFonts w:ascii="Calibri" w:hAnsi="Calibri" w:cs="Calibri"/>
              <w:color w:val="000000" w:themeColor="text1"/>
              <w:sz w:val="23"/>
              <w:szCs w:val="23"/>
            </w:rPr>
          </w:pPr>
          <w:r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</w:t>
          </w:r>
        </w:p>
        <w:p w14:paraId="10BFD9C3" w14:textId="092FE38C" w:rsidR="002820D3" w:rsidRDefault="002820D3" w:rsidP="00083459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The GEAC </w:t>
          </w:r>
          <w:r w:rsidR="004962FD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is scheduled to meet again in </w:t>
          </w:r>
          <w:r w:rsidR="007D6174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March </w:t>
          </w:r>
          <w:r w:rsidR="004962FD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2023. </w:t>
          </w:r>
        </w:p>
        <w:p w14:paraId="2B0566BC" w14:textId="77777777" w:rsidR="001431FB" w:rsidRDefault="001431FB" w:rsidP="00083459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71712C15" w14:textId="56FFB667" w:rsidR="007E15DE" w:rsidRPr="002262C3" w:rsidRDefault="007E15DE" w:rsidP="00083459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For further information on the GEAC, please go to </w:t>
          </w:r>
          <w:hyperlink r:id="rId11" w:history="1">
            <w:r w:rsidR="003A3052" w:rsidRPr="002262C3">
              <w:rPr>
                <w:rStyle w:val="Hyperlink"/>
                <w:rFonts w:ascii="Calibri" w:eastAsia="Calibri" w:hAnsi="Calibri" w:cs="Calibri"/>
                <w:sz w:val="23"/>
                <w:szCs w:val="23"/>
              </w:rPr>
              <w:t>https://www.localgovernment.vic.gov.au/our-programs/gender-equity</w:t>
            </w:r>
          </w:hyperlink>
        </w:p>
        <w:p w14:paraId="1208DAE5" w14:textId="77777777" w:rsidR="003A3052" w:rsidRPr="002262C3" w:rsidRDefault="003A3052" w:rsidP="00083459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5E461598" w14:textId="77777777" w:rsidR="00A339FB" w:rsidRPr="002262C3" w:rsidRDefault="006D2957" w:rsidP="006D2957">
          <w:pPr>
            <w:rPr>
              <w:rFonts w:ascii="Calibri" w:eastAsia="Calibri" w:hAnsi="Calibri" w:cs="Calibri"/>
              <w:b/>
              <w:bCs/>
              <w:color w:val="auto"/>
              <w:sz w:val="23"/>
              <w:szCs w:val="23"/>
            </w:rPr>
          </w:pPr>
          <w:r w:rsidRPr="002262C3">
            <w:rPr>
              <w:rFonts w:ascii="Calibri" w:eastAsia="Calibri" w:hAnsi="Calibri" w:cs="Calibri"/>
              <w:b/>
              <w:color w:val="auto"/>
              <w:sz w:val="23"/>
              <w:szCs w:val="23"/>
            </w:rPr>
            <w:t>GEAC Co-Chairs</w:t>
          </w:r>
        </w:p>
        <w:p w14:paraId="2488898F" w14:textId="4BA85F4D" w:rsidR="00432AAF" w:rsidRPr="00E10DDC" w:rsidRDefault="00A339FB" w:rsidP="00A30D24">
          <w:pPr>
            <w:rPr>
              <w:rFonts w:ascii="Calibri" w:eastAsia="Calibri" w:hAnsi="Calibri" w:cs="Calibri"/>
              <w:b/>
              <w:bCs/>
              <w:color w:val="auto"/>
              <w:sz w:val="23"/>
              <w:szCs w:val="23"/>
            </w:rPr>
            <w:sectPr w:rsidR="00432AAF" w:rsidRPr="00E10DDC" w:rsidSect="00DB4874">
              <w:headerReference w:type="even" r:id="rId12"/>
              <w:headerReference w:type="default" r:id="rId13"/>
              <w:footerReference w:type="even" r:id="rId14"/>
              <w:footerReference w:type="default" r:id="rId15"/>
              <w:headerReference w:type="first" r:id="rId16"/>
              <w:footerReference w:type="first" r:id="rId17"/>
              <w:pgSz w:w="11906" w:h="16838" w:code="9"/>
              <w:pgMar w:top="992" w:right="992" w:bottom="284" w:left="992" w:header="510" w:footer="805" w:gutter="0"/>
              <w:cols w:space="708"/>
              <w:titlePg/>
              <w:docGrid w:linePitch="360"/>
            </w:sectPr>
          </w:pPr>
          <w:r w:rsidRPr="002262C3">
            <w:rPr>
              <w:rFonts w:ascii="Calibri" w:eastAsia="Calibri" w:hAnsi="Calibri" w:cs="Calibri"/>
              <w:b/>
              <w:bCs/>
              <w:color w:val="auto"/>
              <w:sz w:val="23"/>
              <w:szCs w:val="23"/>
            </w:rPr>
            <w:t>Kat Theophanous MP and Juliana Addiso</w:t>
          </w:r>
          <w:r w:rsidR="00747523">
            <w:rPr>
              <w:rFonts w:ascii="Calibri" w:eastAsia="Calibri" w:hAnsi="Calibri" w:cs="Calibri"/>
              <w:b/>
              <w:bCs/>
              <w:color w:val="auto"/>
              <w:sz w:val="23"/>
              <w:szCs w:val="23"/>
            </w:rPr>
            <w:t>n</w:t>
          </w:r>
          <w:r w:rsidR="003A3461">
            <w:rPr>
              <w:rFonts w:ascii="Calibri" w:eastAsia="Calibri" w:hAnsi="Calibri" w:cs="Calibri"/>
              <w:b/>
              <w:bCs/>
              <w:color w:val="auto"/>
              <w:sz w:val="23"/>
              <w:szCs w:val="23"/>
            </w:rPr>
            <w:t xml:space="preserve"> MP</w:t>
          </w:r>
        </w:p>
      </w:sdtContent>
    </w:sdt>
    <w:p w14:paraId="1EACEABB" w14:textId="22CCC7AE" w:rsidR="00216138" w:rsidRDefault="00216138" w:rsidP="00C343CF">
      <w:pPr>
        <w:pStyle w:val="bodycopy"/>
        <w:rPr>
          <w:rFonts w:ascii="Calibri" w:hAnsi="Calibri" w:cs="Calibri"/>
          <w:sz w:val="23"/>
          <w:szCs w:val="23"/>
        </w:rPr>
      </w:pPr>
    </w:p>
    <w:p w14:paraId="71CCBFB5" w14:textId="77777777" w:rsidR="00626234" w:rsidRDefault="00626234" w:rsidP="00F15ECA">
      <w:pPr>
        <w:pStyle w:val="bodycopy"/>
        <w:rPr>
          <w:rFonts w:ascii="Calibri" w:hAnsi="Calibri" w:cs="Calibri"/>
          <w:sz w:val="24"/>
          <w:szCs w:val="24"/>
        </w:rPr>
      </w:pPr>
    </w:p>
    <w:p w14:paraId="34E91DCF" w14:textId="77777777" w:rsidR="00626234" w:rsidRDefault="00626234" w:rsidP="00F15ECA">
      <w:pPr>
        <w:pStyle w:val="bodycopy"/>
        <w:rPr>
          <w:rFonts w:ascii="Calibri" w:hAnsi="Calibri" w:cs="Calibri"/>
          <w:sz w:val="24"/>
          <w:szCs w:val="24"/>
        </w:rPr>
      </w:pPr>
    </w:p>
    <w:p w14:paraId="34583DB7" w14:textId="77777777" w:rsidR="00626234" w:rsidRDefault="00626234" w:rsidP="00F15ECA">
      <w:pPr>
        <w:pStyle w:val="bodycopy"/>
        <w:rPr>
          <w:rFonts w:ascii="Calibri" w:hAnsi="Calibri" w:cs="Calibri"/>
          <w:sz w:val="24"/>
          <w:szCs w:val="24"/>
        </w:rPr>
      </w:pPr>
    </w:p>
    <w:p w14:paraId="38680E50" w14:textId="50E14372" w:rsidR="00F22D9D" w:rsidRDefault="00F22D9D" w:rsidP="00F22D9D">
      <w:pPr>
        <w:pStyle w:val="bodycopy"/>
        <w:rPr>
          <w:rFonts w:ascii="Calibri" w:hAnsi="Calibri" w:cs="Calibri"/>
          <w:sz w:val="23"/>
          <w:szCs w:val="23"/>
        </w:rPr>
      </w:pPr>
    </w:p>
    <w:p w14:paraId="033BE260" w14:textId="77777777" w:rsidR="00E560ED" w:rsidRPr="002262C3" w:rsidRDefault="00E560ED" w:rsidP="00F15ECA">
      <w:pPr>
        <w:pStyle w:val="bodycopy"/>
        <w:rPr>
          <w:rFonts w:ascii="Calibri" w:hAnsi="Calibri" w:cs="Calibri"/>
          <w:sz w:val="23"/>
          <w:szCs w:val="23"/>
        </w:rPr>
      </w:pPr>
    </w:p>
    <w:sectPr w:rsidR="00E560ED" w:rsidRPr="002262C3" w:rsidSect="00DC2E41">
      <w:headerReference w:type="default" r:id="rId18"/>
      <w:footerReference w:type="default" r:id="rId19"/>
      <w:type w:val="continuous"/>
      <w:pgSz w:w="11906" w:h="16838" w:code="9"/>
      <w:pgMar w:top="992" w:right="1418" w:bottom="1418" w:left="1418" w:header="510" w:footer="80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72132" w14:textId="77777777" w:rsidR="00F04937" w:rsidRDefault="00F04937" w:rsidP="00D21116">
      <w:r>
        <w:separator/>
      </w:r>
    </w:p>
  </w:endnote>
  <w:endnote w:type="continuationSeparator" w:id="0">
    <w:p w14:paraId="01B25EAC" w14:textId="77777777" w:rsidR="00F04937" w:rsidRDefault="00F04937" w:rsidP="00D21116">
      <w:r>
        <w:continuationSeparator/>
      </w:r>
    </w:p>
  </w:endnote>
  <w:endnote w:type="continuationNotice" w:id="1">
    <w:p w14:paraId="5600819E" w14:textId="77777777" w:rsidR="00F04937" w:rsidRDefault="00F049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F0228" w14:textId="77777777" w:rsidR="001D442F" w:rsidRDefault="001D44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6E0F2" w14:textId="4838F307" w:rsidR="00DC2E41" w:rsidRPr="007272B8" w:rsidRDefault="00DF209A" w:rsidP="00DC2E41">
    <w:pPr>
      <w:pStyle w:val="Footer"/>
    </w:pPr>
    <w:r>
      <w:rPr>
        <w:noProof/>
        <w:color w:val="201547"/>
        <w:sz w:val="16"/>
        <w:szCs w:val="16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097FFD12" wp14:editId="41F4CB3E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1" name="MSIPCM695c4051b8b7d88b8a06274f" descr="{&quot;HashCode&quot;:37626020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E930CF1" w14:textId="1604A887" w:rsidR="00DF209A" w:rsidRPr="001641E7" w:rsidRDefault="001641E7" w:rsidP="001641E7">
                          <w:pPr>
                            <w:jc w:val="center"/>
                            <w:rPr>
                              <w:rFonts w:cs="Arial"/>
                              <w:color w:val="000000"/>
                              <w:sz w:val="24"/>
                            </w:rPr>
                          </w:pPr>
                          <w:r w:rsidRPr="001641E7">
                            <w:rPr>
                              <w:rFonts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7FFD12" id="_x0000_t202" coordsize="21600,21600" o:spt="202" path="m,l,21600r21600,l21600,xe">
              <v:stroke joinstyle="miter"/>
              <v:path gradientshapeok="t" o:connecttype="rect"/>
            </v:shapetype>
            <v:shape id="MSIPCM695c4051b8b7d88b8a06274f" o:spid="_x0000_s1027" type="#_x0000_t202" alt="{&quot;HashCode&quot;:376260202,&quot;Height&quot;:841.0,&quot;Width&quot;:595.0,&quot;Placement&quot;:&quot;Footer&quot;,&quot;Index&quot;:&quot;Primary&quot;,&quot;Section&quot;:1,&quot;Top&quot;:0.0,&quot;Left&quot;:0.0}" style="position:absolute;margin-left:0;margin-top:805.4pt;width:595.3pt;height:21.5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ID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" o:allowincell="f" filled="f" stroked="f" strokeweight=".5pt">
              <v:textbox inset=",0,,0">
                <w:txbxContent>
                  <w:p w14:paraId="7E930CF1" w14:textId="1604A887" w:rsidR="00DF209A" w:rsidRPr="001641E7" w:rsidRDefault="001641E7" w:rsidP="001641E7">
                    <w:pPr>
                      <w:jc w:val="center"/>
                      <w:rPr>
                        <w:rFonts w:cs="Arial"/>
                        <w:color w:val="000000"/>
                        <w:sz w:val="24"/>
                      </w:rPr>
                    </w:pPr>
                    <w:r w:rsidRPr="001641E7">
                      <w:rPr>
                        <w:rFonts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E41">
      <w:rPr>
        <w:rStyle w:val="PageNumber"/>
        <w:sz w:val="16"/>
        <w:szCs w:val="16"/>
      </w:rPr>
      <w:fldChar w:fldCharType="begin"/>
    </w:r>
    <w:r w:rsidR="00DC2E41">
      <w:rPr>
        <w:rStyle w:val="PageNumber"/>
        <w:sz w:val="16"/>
        <w:szCs w:val="16"/>
      </w:rPr>
      <w:instrText xml:space="preserve"> STYLEREF  Title  \* MERGEFORMAT </w:instrText>
    </w:r>
    <w:r w:rsidR="00DC2E41">
      <w:rPr>
        <w:rStyle w:val="PageNumber"/>
        <w:sz w:val="16"/>
        <w:szCs w:val="16"/>
      </w:rPr>
      <w:fldChar w:fldCharType="separate"/>
    </w:r>
    <w:r w:rsidR="00B9356E">
      <w:rPr>
        <w:rStyle w:val="PageNumber"/>
        <w:noProof/>
        <w:sz w:val="16"/>
        <w:szCs w:val="16"/>
      </w:rPr>
      <w:t>Gender Equality Advisory Committee</w:t>
    </w:r>
    <w:r w:rsidR="00DC2E41">
      <w:rPr>
        <w:rStyle w:val="PageNumber"/>
        <w:sz w:val="16"/>
        <w:szCs w:val="16"/>
      </w:rPr>
      <w:fldChar w:fldCharType="end"/>
    </w:r>
    <w:r w:rsidR="00DC2E41" w:rsidRPr="00EE5398">
      <w:rPr>
        <w:noProof/>
        <w:lang w:val="en-GB" w:eastAsia="en-GB"/>
      </w:rPr>
      <w:drawing>
        <wp:anchor distT="0" distB="0" distL="114300" distR="114300" simplePos="0" relativeHeight="251626496" behindDoc="1" locked="0" layoutInCell="0" allowOverlap="1" wp14:anchorId="0EFF1B27" wp14:editId="6BC15C5D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4FE2">
      <w:rPr>
        <w:rStyle w:val="PageNumber"/>
        <w:sz w:val="16"/>
        <w:szCs w:val="16"/>
      </w:rPr>
      <w:t xml:space="preserve"> </w:t>
    </w:r>
    <w:r w:rsidR="00DC2E41" w:rsidRPr="00365C0B">
      <w:rPr>
        <w:rStyle w:val="PageNumber"/>
        <w:sz w:val="18"/>
        <w:szCs w:val="18"/>
      </w:rPr>
      <w:fldChar w:fldCharType="begin"/>
    </w:r>
    <w:r w:rsidR="00DC2E41" w:rsidRPr="00365C0B">
      <w:rPr>
        <w:rStyle w:val="PageNumber"/>
        <w:sz w:val="18"/>
        <w:szCs w:val="18"/>
      </w:rPr>
      <w:instrText xml:space="preserve"> PAGE </w:instrText>
    </w:r>
    <w:r w:rsidR="00DC2E41" w:rsidRPr="00365C0B">
      <w:rPr>
        <w:rStyle w:val="PageNumber"/>
        <w:sz w:val="18"/>
        <w:szCs w:val="18"/>
      </w:rPr>
      <w:fldChar w:fldCharType="separate"/>
    </w:r>
    <w:r w:rsidR="00DC2E41">
      <w:rPr>
        <w:rStyle w:val="PageNumber"/>
        <w:sz w:val="18"/>
        <w:szCs w:val="18"/>
      </w:rPr>
      <w:t>2</w:t>
    </w:r>
    <w:r w:rsidR="00DC2E41" w:rsidRPr="00365C0B">
      <w:rPr>
        <w:rStyle w:val="PageNumber"/>
        <w:sz w:val="18"/>
        <w:szCs w:val="18"/>
      </w:rPr>
      <w:fldChar w:fldCharType="end"/>
    </w:r>
    <w:r w:rsidR="00DC2E41" w:rsidRPr="00365C0B">
      <w:rPr>
        <w:rStyle w:val="PageNumber"/>
        <w:sz w:val="18"/>
        <w:szCs w:val="18"/>
      </w:rPr>
      <w:t xml:space="preserve"> of </w:t>
    </w:r>
    <w:r w:rsidR="00DC2E41" w:rsidRPr="00365C0B">
      <w:rPr>
        <w:rStyle w:val="PageNumber"/>
        <w:sz w:val="18"/>
        <w:szCs w:val="18"/>
      </w:rPr>
      <w:fldChar w:fldCharType="begin"/>
    </w:r>
    <w:r w:rsidR="00DC2E41" w:rsidRPr="00365C0B">
      <w:rPr>
        <w:rStyle w:val="PageNumber"/>
        <w:sz w:val="18"/>
        <w:szCs w:val="18"/>
      </w:rPr>
      <w:instrText xml:space="preserve"> NUMPAGES </w:instrText>
    </w:r>
    <w:r w:rsidR="00DC2E41" w:rsidRPr="00365C0B">
      <w:rPr>
        <w:rStyle w:val="PageNumber"/>
        <w:sz w:val="18"/>
        <w:szCs w:val="18"/>
      </w:rPr>
      <w:fldChar w:fldCharType="separate"/>
    </w:r>
    <w:r w:rsidR="00DC2E41">
      <w:rPr>
        <w:rStyle w:val="PageNumber"/>
        <w:sz w:val="18"/>
        <w:szCs w:val="18"/>
      </w:rPr>
      <w:t>3</w:t>
    </w:r>
    <w:r w:rsidR="00DC2E41" w:rsidRPr="00365C0B">
      <w:rPr>
        <w:rStyle w:val="PageNumber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8B9E5" w14:textId="68B00026" w:rsidR="00DC2E41" w:rsidRPr="007272B8" w:rsidRDefault="00DF209A" w:rsidP="00DC2E41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430294A3" wp14:editId="7CC16B08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3" name="MSIPCM528948c1a2b8ca9ded1116d3" descr="{&quot;HashCode&quot;:376260202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4891403" w14:textId="3C710FC3" w:rsidR="00DF209A" w:rsidRPr="001641E7" w:rsidRDefault="001641E7" w:rsidP="001641E7">
                          <w:pPr>
                            <w:jc w:val="center"/>
                            <w:rPr>
                              <w:rFonts w:cs="Arial"/>
                              <w:color w:val="000000"/>
                              <w:sz w:val="24"/>
                            </w:rPr>
                          </w:pPr>
                          <w:r w:rsidRPr="001641E7">
                            <w:rPr>
                              <w:rFonts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294A3" id="_x0000_t202" coordsize="21600,21600" o:spt="202" path="m,l,21600r21600,l21600,xe">
              <v:stroke joinstyle="miter"/>
              <v:path gradientshapeok="t" o:connecttype="rect"/>
            </v:shapetype>
            <v:shape id="MSIPCM528948c1a2b8ca9ded1116d3" o:spid="_x0000_s1029" type="#_x0000_t202" alt="{&quot;HashCode&quot;:376260202,&quot;Height&quot;:841.0,&quot;Width&quot;:595.0,&quot;Placement&quot;:&quot;Footer&quot;,&quot;Index&quot;:&quot;FirstPage&quot;,&quot;Section&quot;:1,&quot;Top&quot;:0.0,&quot;Left&quot;:0.0}" style="position:absolute;margin-left:0;margin-top:805.4pt;width:595.3pt;height:21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" o:allowincell="f" filled="f" stroked="f" strokeweight=".5pt">
              <v:textbox inset=",0,,0">
                <w:txbxContent>
                  <w:p w14:paraId="14891403" w14:textId="3C710FC3" w:rsidR="00DF209A" w:rsidRPr="001641E7" w:rsidRDefault="001641E7" w:rsidP="001641E7">
                    <w:pPr>
                      <w:jc w:val="center"/>
                      <w:rPr>
                        <w:rFonts w:cs="Arial"/>
                        <w:color w:val="000000"/>
                        <w:sz w:val="24"/>
                      </w:rPr>
                    </w:pPr>
                    <w:r w:rsidRPr="001641E7">
                      <w:rPr>
                        <w:rFonts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E41" w:rsidRPr="00EE5398">
      <w:rPr>
        <w:noProof/>
        <w:lang w:val="en-GB" w:eastAsia="en-GB"/>
      </w:rPr>
      <w:drawing>
        <wp:anchor distT="0" distB="0" distL="114300" distR="114300" simplePos="0" relativeHeight="251638784" behindDoc="1" locked="0" layoutInCell="0" allowOverlap="1" wp14:anchorId="3DA1FD6F" wp14:editId="0A8455BB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5" name="Picture 5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7D3D1" w14:textId="0B6725EB" w:rsidR="00DD214E" w:rsidRPr="007272B8" w:rsidRDefault="00DF209A" w:rsidP="00DD214E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3DC9CABA" wp14:editId="7FAAE4AF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6" name="MSIPCMbe6e47989858675116bb67a0" descr="{&quot;HashCode&quot;:376260202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BA2DC40" w14:textId="6BF6F7B7" w:rsidR="00DF209A" w:rsidRPr="001641E7" w:rsidRDefault="001641E7" w:rsidP="001641E7">
                          <w:pPr>
                            <w:jc w:val="center"/>
                            <w:rPr>
                              <w:rFonts w:cs="Arial"/>
                              <w:color w:val="000000"/>
                              <w:sz w:val="24"/>
                            </w:rPr>
                          </w:pPr>
                          <w:r w:rsidRPr="001641E7">
                            <w:rPr>
                              <w:rFonts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C9CABA" id="_x0000_t202" coordsize="21600,21600" o:spt="202" path="m,l,21600r21600,l21600,xe">
              <v:stroke joinstyle="miter"/>
              <v:path gradientshapeok="t" o:connecttype="rect"/>
            </v:shapetype>
            <v:shape id="MSIPCMbe6e47989858675116bb67a0" o:spid="_x0000_s1031" type="#_x0000_t202" alt="{&quot;HashCode&quot;:376260202,&quot;Height&quot;:841.0,&quot;Width&quot;:595.0,&quot;Placement&quot;:&quot;Footer&quot;,&quot;Index&quot;:&quot;Primary&quot;,&quot;Section&quot;:2,&quot;Top&quot;:0.0,&quot;Left&quot;:0.0}" style="position:absolute;margin-left:0;margin-top:805.4pt;width:595.3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" o:allowincell="f" filled="f" stroked="f" strokeweight=".5pt">
              <v:textbox inset=",0,,0">
                <w:txbxContent>
                  <w:p w14:paraId="6BA2DC40" w14:textId="6BF6F7B7" w:rsidR="00DF209A" w:rsidRPr="001641E7" w:rsidRDefault="001641E7" w:rsidP="001641E7">
                    <w:pPr>
                      <w:jc w:val="center"/>
                      <w:rPr>
                        <w:rFonts w:cs="Arial"/>
                        <w:color w:val="000000"/>
                        <w:sz w:val="24"/>
                      </w:rPr>
                    </w:pPr>
                    <w:r w:rsidRPr="001641E7">
                      <w:rPr>
                        <w:rFonts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D214E" w:rsidRPr="00EE5398">
      <w:rPr>
        <w:noProof/>
        <w:lang w:val="en-GB" w:eastAsia="en-GB"/>
      </w:rPr>
      <w:drawing>
        <wp:anchor distT="0" distB="0" distL="114300" distR="114300" simplePos="0" relativeHeight="251656192" behindDoc="1" locked="0" layoutInCell="0" allowOverlap="1" wp14:anchorId="2C017BA7" wp14:editId="4FF17DF9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7" name="Picture 7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214E">
      <w:rPr>
        <w:rStyle w:val="PageNumber"/>
        <w:sz w:val="16"/>
        <w:szCs w:val="16"/>
      </w:rPr>
      <w:fldChar w:fldCharType="begin"/>
    </w:r>
    <w:r w:rsidR="00DD214E">
      <w:rPr>
        <w:rStyle w:val="PageNumber"/>
        <w:sz w:val="16"/>
        <w:szCs w:val="16"/>
      </w:rPr>
      <w:instrText xml:space="preserve"> STYLEREF  Title  \* MERGEFORMAT </w:instrText>
    </w:r>
    <w:r w:rsidR="00DD214E">
      <w:rPr>
        <w:rStyle w:val="PageNumber"/>
        <w:sz w:val="16"/>
        <w:szCs w:val="16"/>
      </w:rPr>
      <w:fldChar w:fldCharType="separate"/>
    </w:r>
    <w:r w:rsidR="00B9356E">
      <w:rPr>
        <w:rStyle w:val="PageNumber"/>
        <w:noProof/>
        <w:sz w:val="16"/>
        <w:szCs w:val="16"/>
      </w:rPr>
      <w:t>Co-Chairs Communique</w:t>
    </w:r>
    <w:r w:rsidR="00DD214E">
      <w:rPr>
        <w:rStyle w:val="PageNumber"/>
        <w:sz w:val="16"/>
        <w:szCs w:val="16"/>
      </w:rPr>
      <w:fldChar w:fldCharType="end"/>
    </w:r>
    <w:r w:rsidR="00DD214E" w:rsidRPr="00EE5398">
      <w:rPr>
        <w:rStyle w:val="PageNumber"/>
        <w:sz w:val="18"/>
        <w:szCs w:val="18"/>
      </w:rPr>
      <w:tab/>
    </w:r>
    <w:r w:rsidR="00DD214E" w:rsidRPr="00365C0B">
      <w:rPr>
        <w:rStyle w:val="PageNumber"/>
        <w:sz w:val="18"/>
        <w:szCs w:val="18"/>
      </w:rPr>
      <w:fldChar w:fldCharType="begin"/>
    </w:r>
    <w:r w:rsidR="00DD214E" w:rsidRPr="00365C0B">
      <w:rPr>
        <w:rStyle w:val="PageNumber"/>
        <w:sz w:val="18"/>
        <w:szCs w:val="18"/>
      </w:rPr>
      <w:instrText xml:space="preserve"> PAGE </w:instrText>
    </w:r>
    <w:r w:rsidR="00DD214E" w:rsidRPr="00365C0B">
      <w:rPr>
        <w:rStyle w:val="PageNumber"/>
        <w:sz w:val="18"/>
        <w:szCs w:val="18"/>
      </w:rPr>
      <w:fldChar w:fldCharType="separate"/>
    </w:r>
    <w:r w:rsidR="00DD214E">
      <w:rPr>
        <w:rStyle w:val="PageNumber"/>
        <w:sz w:val="18"/>
        <w:szCs w:val="18"/>
      </w:rPr>
      <w:t>2</w:t>
    </w:r>
    <w:r w:rsidR="00DD214E" w:rsidRPr="00365C0B">
      <w:rPr>
        <w:rStyle w:val="PageNumber"/>
        <w:sz w:val="18"/>
        <w:szCs w:val="18"/>
      </w:rPr>
      <w:fldChar w:fldCharType="end"/>
    </w:r>
    <w:r w:rsidR="00DD214E" w:rsidRPr="00365C0B">
      <w:rPr>
        <w:rStyle w:val="PageNumber"/>
        <w:sz w:val="18"/>
        <w:szCs w:val="18"/>
      </w:rPr>
      <w:t xml:space="preserve"> of </w:t>
    </w:r>
    <w:r w:rsidR="00DD214E" w:rsidRPr="00365C0B">
      <w:rPr>
        <w:rStyle w:val="PageNumber"/>
        <w:sz w:val="18"/>
        <w:szCs w:val="18"/>
      </w:rPr>
      <w:fldChar w:fldCharType="begin"/>
    </w:r>
    <w:r w:rsidR="00DD214E" w:rsidRPr="00365C0B">
      <w:rPr>
        <w:rStyle w:val="PageNumber"/>
        <w:sz w:val="18"/>
        <w:szCs w:val="18"/>
      </w:rPr>
      <w:instrText xml:space="preserve"> NUMPAGES </w:instrText>
    </w:r>
    <w:r w:rsidR="00DD214E" w:rsidRPr="00365C0B">
      <w:rPr>
        <w:rStyle w:val="PageNumber"/>
        <w:sz w:val="18"/>
        <w:szCs w:val="18"/>
      </w:rPr>
      <w:fldChar w:fldCharType="separate"/>
    </w:r>
    <w:r w:rsidR="00DD214E">
      <w:rPr>
        <w:rStyle w:val="PageNumber"/>
        <w:sz w:val="18"/>
        <w:szCs w:val="18"/>
      </w:rPr>
      <w:t>2</w:t>
    </w:r>
    <w:r w:rsidR="00DD214E" w:rsidRPr="00365C0B">
      <w:rPr>
        <w:rStyle w:val="PageNumber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BAEB2" w14:textId="77777777" w:rsidR="00F04937" w:rsidRDefault="00F04937" w:rsidP="00D21116">
      <w:r>
        <w:separator/>
      </w:r>
    </w:p>
  </w:footnote>
  <w:footnote w:type="continuationSeparator" w:id="0">
    <w:p w14:paraId="199BC980" w14:textId="77777777" w:rsidR="00F04937" w:rsidRDefault="00F04937" w:rsidP="00D21116">
      <w:r>
        <w:continuationSeparator/>
      </w:r>
    </w:p>
  </w:footnote>
  <w:footnote w:type="continuationNotice" w:id="1">
    <w:p w14:paraId="4A948BF2" w14:textId="77777777" w:rsidR="00F04937" w:rsidRDefault="00F049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61D01" w14:textId="77777777" w:rsidR="001D442F" w:rsidRDefault="001D44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8B783" w14:textId="5FF31661" w:rsidR="008F511C" w:rsidRDefault="00E65EBF" w:rsidP="001F6527">
    <w:pPr>
      <w:pStyle w:val="infosheet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09E3BA1F" wp14:editId="418F18AD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0" name="MSIPCMd79849e1900417de786e576b" descr="{&quot;HashCode&quot;:352122633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579AA8C" w14:textId="48840B7E" w:rsidR="00DF209A" w:rsidRPr="001641E7" w:rsidRDefault="001641E7" w:rsidP="001641E7">
                          <w:pPr>
                            <w:jc w:val="center"/>
                            <w:rPr>
                              <w:rFonts w:cs="Arial"/>
                              <w:color w:val="000000"/>
                              <w:sz w:val="24"/>
                            </w:rPr>
                          </w:pPr>
                          <w:r w:rsidRPr="001641E7">
                            <w:rPr>
                              <w:rFonts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E3BA1F" id="_x0000_t202" coordsize="21600,21600" o:spt="202" path="m,l,21600r21600,l21600,xe">
              <v:stroke joinstyle="miter"/>
              <v:path gradientshapeok="t" o:connecttype="rect"/>
            </v:shapetype>
            <v:shape id="MSIPCMd79849e1900417de786e576b" o:spid="_x0000_s1026" type="#_x0000_t202" alt="{&quot;HashCode&quot;:352122633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 o:allowincell="f" filled="f" stroked="f" strokeweight=".5pt">
              <v:textbox inset=",0,,0">
                <w:txbxContent>
                  <w:p w14:paraId="5579AA8C" w14:textId="48840B7E" w:rsidR="00DF209A" w:rsidRPr="001641E7" w:rsidRDefault="001641E7" w:rsidP="001641E7">
                    <w:pPr>
                      <w:jc w:val="center"/>
                      <w:rPr>
                        <w:rFonts w:cs="Arial"/>
                        <w:color w:val="000000"/>
                        <w:sz w:val="24"/>
                      </w:rPr>
                    </w:pPr>
                    <w:r w:rsidRPr="001641E7">
                      <w:rPr>
                        <w:rFonts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0750198" w14:textId="77777777" w:rsidR="008F511C" w:rsidRPr="00D21116" w:rsidRDefault="008F511C" w:rsidP="001F6527">
    <w:pPr>
      <w:pStyle w:val="infosheettit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51A8E" w14:textId="6C6DDD30" w:rsidR="00D41044" w:rsidRPr="00432AAF" w:rsidRDefault="00DF209A" w:rsidP="00432AAF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700224" behindDoc="0" locked="0" layoutInCell="0" allowOverlap="1" wp14:anchorId="57B13F64" wp14:editId="2C6FF026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1" name="MSIPCMa793426686ef0b96e2d20bb3" descr="{&quot;HashCode&quot;:352122633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E84021D" w14:textId="1348D091" w:rsidR="00DF209A" w:rsidRPr="001641E7" w:rsidRDefault="001641E7" w:rsidP="001641E7">
                          <w:pPr>
                            <w:jc w:val="center"/>
                            <w:rPr>
                              <w:rFonts w:cs="Arial"/>
                              <w:color w:val="000000"/>
                              <w:sz w:val="24"/>
                            </w:rPr>
                          </w:pPr>
                          <w:r w:rsidRPr="001641E7">
                            <w:rPr>
                              <w:rFonts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B13F64" id="_x0000_t202" coordsize="21600,21600" o:spt="202" path="m,l,21600r21600,l21600,xe">
              <v:stroke joinstyle="miter"/>
              <v:path gradientshapeok="t" o:connecttype="rect"/>
            </v:shapetype>
            <v:shape id="MSIPCMa793426686ef0b96e2d20bb3" o:spid="_x0000_s1028" type="#_x0000_t202" alt="{&quot;HashCode&quot;:352122633,&quot;Height&quot;:841.0,&quot;Width&quot;:595.0,&quot;Placement&quot;:&quot;Header&quot;,&quot;Index&quot;:&quot;FirstPage&quot;,&quot;Section&quot;:1,&quot;Top&quot;:0.0,&quot;Left&quot;:0.0}" style="position:absolute;margin-left:0;margin-top:15pt;width:595.3pt;height:21.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" o:allowincell="f" filled="f" stroked="f" strokeweight=".5pt">
              <v:textbox inset=",0,,0">
                <w:txbxContent>
                  <w:p w14:paraId="4E84021D" w14:textId="1348D091" w:rsidR="00DF209A" w:rsidRPr="001641E7" w:rsidRDefault="001641E7" w:rsidP="001641E7">
                    <w:pPr>
                      <w:jc w:val="center"/>
                      <w:rPr>
                        <w:rFonts w:cs="Arial"/>
                        <w:color w:val="000000"/>
                        <w:sz w:val="24"/>
                      </w:rPr>
                    </w:pPr>
                    <w:r w:rsidRPr="001641E7">
                      <w:rPr>
                        <w:rFonts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32AAF">
      <w:rPr>
        <w:noProof/>
        <w:lang w:val="en-GB" w:eastAsia="en-GB"/>
      </w:rPr>
      <w:drawing>
        <wp:anchor distT="0" distB="0" distL="114300" distR="114300" simplePos="0" relativeHeight="251687936" behindDoc="1" locked="1" layoutInCell="0" allowOverlap="1" wp14:anchorId="74015AA3" wp14:editId="50102FF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4595" cy="1979930"/>
          <wp:effectExtent l="0" t="0" r="8255" b="127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237" cy="19861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A06B8" w14:textId="4A8D246F" w:rsidR="004B77C8" w:rsidRDefault="00DF209A" w:rsidP="001F6527">
    <w:pPr>
      <w:pStyle w:val="infosheet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3BBA465" wp14:editId="485F9874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2" name="MSIPCM078149b5bed9e5087741b1ca" descr="{&quot;HashCode&quot;:352122633,&quot;Height&quot;:841.0,&quot;Width&quot;:595.0,&quot;Placement&quot;:&quot;Head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9F92F76" w14:textId="29F2FA8C" w:rsidR="00DF209A" w:rsidRPr="001641E7" w:rsidRDefault="001641E7" w:rsidP="001641E7">
                          <w:pPr>
                            <w:jc w:val="center"/>
                            <w:rPr>
                              <w:rFonts w:cs="Arial"/>
                              <w:color w:val="000000"/>
                              <w:sz w:val="24"/>
                            </w:rPr>
                          </w:pPr>
                          <w:r w:rsidRPr="001641E7">
                            <w:rPr>
                              <w:rFonts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BBA465" id="_x0000_t202" coordsize="21600,21600" o:spt="202" path="m,l,21600r21600,l21600,xe">
              <v:stroke joinstyle="miter"/>
              <v:path gradientshapeok="t" o:connecttype="rect"/>
            </v:shapetype>
            <v:shape id="MSIPCM078149b5bed9e5087741b1ca" o:spid="_x0000_s1030" type="#_x0000_t202" alt="{&quot;HashCode&quot;:352122633,&quot;Height&quot;:841.0,&quot;Width&quot;:595.0,&quot;Placement&quot;:&quot;Header&quot;,&quot;Index&quot;:&quot;Primary&quot;,&quot;Section&quot;:2,&quot;Top&quot;:0.0,&quot;Left&quot;:0.0}" style="position:absolute;margin-left:0;margin-top:15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" o:allowincell="f" filled="f" stroked="f" strokeweight=".5pt">
              <v:textbox inset=",0,,0">
                <w:txbxContent>
                  <w:p w14:paraId="29F92F76" w14:textId="29F2FA8C" w:rsidR="00DF209A" w:rsidRPr="001641E7" w:rsidRDefault="001641E7" w:rsidP="001641E7">
                    <w:pPr>
                      <w:jc w:val="center"/>
                      <w:rPr>
                        <w:rFonts w:cs="Arial"/>
                        <w:color w:val="000000"/>
                        <w:sz w:val="24"/>
                      </w:rPr>
                    </w:pPr>
                    <w:r w:rsidRPr="001641E7">
                      <w:rPr>
                        <w:rFonts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B77C8">
      <w:rPr>
        <w:noProof/>
        <w:lang w:val="en-GB" w:eastAsia="en-GB"/>
      </w:rPr>
      <w:drawing>
        <wp:anchor distT="0" distB="0" distL="114300" distR="114300" simplePos="0" relativeHeight="251654144" behindDoc="1" locked="1" layoutInCell="0" allowOverlap="1" wp14:anchorId="11D9A893" wp14:editId="6624C75F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DJTR Factsheets mid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60A806" w14:textId="77777777" w:rsidR="004B77C8" w:rsidRPr="00D21116" w:rsidRDefault="004B77C8" w:rsidP="001F6527">
    <w:pPr>
      <w:pStyle w:val="infosheettit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D365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1A4C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502C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9C7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7603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E600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7EB4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32D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C26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9CC9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FA97494"/>
    <w:multiLevelType w:val="hybridMultilevel"/>
    <w:tmpl w:val="201409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3439A"/>
    <w:multiLevelType w:val="hybridMultilevel"/>
    <w:tmpl w:val="BA3660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722B64"/>
    <w:multiLevelType w:val="hybridMultilevel"/>
    <w:tmpl w:val="1C0C5306"/>
    <w:lvl w:ilvl="0" w:tplc="648E24A2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957"/>
    <w:rsid w:val="00005B50"/>
    <w:rsid w:val="00007E38"/>
    <w:rsid w:val="00012E46"/>
    <w:rsid w:val="00016C44"/>
    <w:rsid w:val="00021FEE"/>
    <w:rsid w:val="00022109"/>
    <w:rsid w:val="00030CCC"/>
    <w:rsid w:val="00033360"/>
    <w:rsid w:val="000351EE"/>
    <w:rsid w:val="00036948"/>
    <w:rsid w:val="000373DC"/>
    <w:rsid w:val="00037EA3"/>
    <w:rsid w:val="000415C5"/>
    <w:rsid w:val="0004215D"/>
    <w:rsid w:val="0004763B"/>
    <w:rsid w:val="00050410"/>
    <w:rsid w:val="000525FC"/>
    <w:rsid w:val="00052EE0"/>
    <w:rsid w:val="00055849"/>
    <w:rsid w:val="000643B0"/>
    <w:rsid w:val="00073C69"/>
    <w:rsid w:val="00074C98"/>
    <w:rsid w:val="0007671F"/>
    <w:rsid w:val="00083459"/>
    <w:rsid w:val="000A1B36"/>
    <w:rsid w:val="000A205D"/>
    <w:rsid w:val="000B0ABD"/>
    <w:rsid w:val="000B26A8"/>
    <w:rsid w:val="000B2A19"/>
    <w:rsid w:val="000B4437"/>
    <w:rsid w:val="000B5E5D"/>
    <w:rsid w:val="000C10BD"/>
    <w:rsid w:val="000C3084"/>
    <w:rsid w:val="000C6715"/>
    <w:rsid w:val="000D009C"/>
    <w:rsid w:val="000D4B8D"/>
    <w:rsid w:val="000E1F06"/>
    <w:rsid w:val="000E5362"/>
    <w:rsid w:val="000E6A9D"/>
    <w:rsid w:val="000E7FBE"/>
    <w:rsid w:val="000F006E"/>
    <w:rsid w:val="000F0B67"/>
    <w:rsid w:val="000F64DC"/>
    <w:rsid w:val="000F6C1A"/>
    <w:rsid w:val="001019F4"/>
    <w:rsid w:val="0012529D"/>
    <w:rsid w:val="00132EC0"/>
    <w:rsid w:val="001350BD"/>
    <w:rsid w:val="001422BD"/>
    <w:rsid w:val="001431FB"/>
    <w:rsid w:val="0015393D"/>
    <w:rsid w:val="001559AB"/>
    <w:rsid w:val="001576FE"/>
    <w:rsid w:val="001641E7"/>
    <w:rsid w:val="0017595D"/>
    <w:rsid w:val="0017653B"/>
    <w:rsid w:val="001771D4"/>
    <w:rsid w:val="001828FC"/>
    <w:rsid w:val="001855B3"/>
    <w:rsid w:val="0019249C"/>
    <w:rsid w:val="00194B40"/>
    <w:rsid w:val="001A4BCA"/>
    <w:rsid w:val="001B3B84"/>
    <w:rsid w:val="001B76AB"/>
    <w:rsid w:val="001C13ED"/>
    <w:rsid w:val="001C3026"/>
    <w:rsid w:val="001D2619"/>
    <w:rsid w:val="001D26CA"/>
    <w:rsid w:val="001D442F"/>
    <w:rsid w:val="001D6291"/>
    <w:rsid w:val="001D7F07"/>
    <w:rsid w:val="001E2379"/>
    <w:rsid w:val="001E3EED"/>
    <w:rsid w:val="001E556D"/>
    <w:rsid w:val="001E7F45"/>
    <w:rsid w:val="001F6527"/>
    <w:rsid w:val="001F6951"/>
    <w:rsid w:val="00202701"/>
    <w:rsid w:val="00213F68"/>
    <w:rsid w:val="00215538"/>
    <w:rsid w:val="00216052"/>
    <w:rsid w:val="00216138"/>
    <w:rsid w:val="002172F0"/>
    <w:rsid w:val="002262C3"/>
    <w:rsid w:val="00232C11"/>
    <w:rsid w:val="002346D2"/>
    <w:rsid w:val="0024300C"/>
    <w:rsid w:val="00245693"/>
    <w:rsid w:val="00250140"/>
    <w:rsid w:val="0025074C"/>
    <w:rsid w:val="0025323E"/>
    <w:rsid w:val="00253AE1"/>
    <w:rsid w:val="00255E17"/>
    <w:rsid w:val="0026126A"/>
    <w:rsid w:val="00261651"/>
    <w:rsid w:val="002619C4"/>
    <w:rsid w:val="0026215C"/>
    <w:rsid w:val="002670CC"/>
    <w:rsid w:val="002732E1"/>
    <w:rsid w:val="002777FD"/>
    <w:rsid w:val="00277CBC"/>
    <w:rsid w:val="00280136"/>
    <w:rsid w:val="002811B6"/>
    <w:rsid w:val="002820D3"/>
    <w:rsid w:val="002B03D3"/>
    <w:rsid w:val="002B1186"/>
    <w:rsid w:val="002B7B7F"/>
    <w:rsid w:val="002C62BC"/>
    <w:rsid w:val="002D2A44"/>
    <w:rsid w:val="002E14E0"/>
    <w:rsid w:val="002E6846"/>
    <w:rsid w:val="002E7A2C"/>
    <w:rsid w:val="002F421A"/>
    <w:rsid w:val="002F5C24"/>
    <w:rsid w:val="002F72FE"/>
    <w:rsid w:val="003019FA"/>
    <w:rsid w:val="00305138"/>
    <w:rsid w:val="00313423"/>
    <w:rsid w:val="00315404"/>
    <w:rsid w:val="0031573F"/>
    <w:rsid w:val="0032063D"/>
    <w:rsid w:val="00324618"/>
    <w:rsid w:val="003253AA"/>
    <w:rsid w:val="0033283A"/>
    <w:rsid w:val="00342E1C"/>
    <w:rsid w:val="00344F9B"/>
    <w:rsid w:val="00346C25"/>
    <w:rsid w:val="00353F09"/>
    <w:rsid w:val="0036022B"/>
    <w:rsid w:val="00372432"/>
    <w:rsid w:val="00373CD6"/>
    <w:rsid w:val="003743A1"/>
    <w:rsid w:val="00374B9D"/>
    <w:rsid w:val="003868E3"/>
    <w:rsid w:val="00386CBF"/>
    <w:rsid w:val="00386FCA"/>
    <w:rsid w:val="003927B3"/>
    <w:rsid w:val="003A3052"/>
    <w:rsid w:val="003A3461"/>
    <w:rsid w:val="003B7F5E"/>
    <w:rsid w:val="003C0D01"/>
    <w:rsid w:val="003C14AA"/>
    <w:rsid w:val="003C2BAA"/>
    <w:rsid w:val="003C527C"/>
    <w:rsid w:val="003C78BC"/>
    <w:rsid w:val="003D2219"/>
    <w:rsid w:val="003D58B8"/>
    <w:rsid w:val="003D5DC4"/>
    <w:rsid w:val="003E2479"/>
    <w:rsid w:val="003E696F"/>
    <w:rsid w:val="003F016F"/>
    <w:rsid w:val="003F17F8"/>
    <w:rsid w:val="003F6433"/>
    <w:rsid w:val="003F72E2"/>
    <w:rsid w:val="004003DD"/>
    <w:rsid w:val="004016B7"/>
    <w:rsid w:val="00402303"/>
    <w:rsid w:val="004104AC"/>
    <w:rsid w:val="0041354E"/>
    <w:rsid w:val="00414438"/>
    <w:rsid w:val="004207DF"/>
    <w:rsid w:val="004260F5"/>
    <w:rsid w:val="00430DD3"/>
    <w:rsid w:val="00432AAF"/>
    <w:rsid w:val="00441AB0"/>
    <w:rsid w:val="00442FB0"/>
    <w:rsid w:val="0044553D"/>
    <w:rsid w:val="004465A0"/>
    <w:rsid w:val="0045205D"/>
    <w:rsid w:val="00452284"/>
    <w:rsid w:val="00455BCD"/>
    <w:rsid w:val="00455C3B"/>
    <w:rsid w:val="004623F2"/>
    <w:rsid w:val="0046675B"/>
    <w:rsid w:val="00470C6D"/>
    <w:rsid w:val="00474F22"/>
    <w:rsid w:val="0048006F"/>
    <w:rsid w:val="004835F8"/>
    <w:rsid w:val="00484B85"/>
    <w:rsid w:val="00486C45"/>
    <w:rsid w:val="004962FD"/>
    <w:rsid w:val="004A14DF"/>
    <w:rsid w:val="004B0EF7"/>
    <w:rsid w:val="004B3B72"/>
    <w:rsid w:val="004B48EA"/>
    <w:rsid w:val="004B6478"/>
    <w:rsid w:val="004B77C8"/>
    <w:rsid w:val="004C2BDD"/>
    <w:rsid w:val="004C3681"/>
    <w:rsid w:val="004C6978"/>
    <w:rsid w:val="004D3A03"/>
    <w:rsid w:val="004D497D"/>
    <w:rsid w:val="004D702F"/>
    <w:rsid w:val="004F36F1"/>
    <w:rsid w:val="004F5C3E"/>
    <w:rsid w:val="004F60F2"/>
    <w:rsid w:val="00501266"/>
    <w:rsid w:val="00501888"/>
    <w:rsid w:val="005056D0"/>
    <w:rsid w:val="00506D22"/>
    <w:rsid w:val="00513939"/>
    <w:rsid w:val="00515F72"/>
    <w:rsid w:val="005200A8"/>
    <w:rsid w:val="00520795"/>
    <w:rsid w:val="00520ED4"/>
    <w:rsid w:val="0052521C"/>
    <w:rsid w:val="0052533D"/>
    <w:rsid w:val="0053664F"/>
    <w:rsid w:val="005375EE"/>
    <w:rsid w:val="00537F66"/>
    <w:rsid w:val="005458FB"/>
    <w:rsid w:val="005505B2"/>
    <w:rsid w:val="00550614"/>
    <w:rsid w:val="00552917"/>
    <w:rsid w:val="00561017"/>
    <w:rsid w:val="005615C9"/>
    <w:rsid w:val="00565EA5"/>
    <w:rsid w:val="00574B56"/>
    <w:rsid w:val="00574D2D"/>
    <w:rsid w:val="005759A9"/>
    <w:rsid w:val="005874EE"/>
    <w:rsid w:val="00597638"/>
    <w:rsid w:val="005C0948"/>
    <w:rsid w:val="005C490A"/>
    <w:rsid w:val="005C71F3"/>
    <w:rsid w:val="005E0368"/>
    <w:rsid w:val="005E6881"/>
    <w:rsid w:val="005F3246"/>
    <w:rsid w:val="005F4AAF"/>
    <w:rsid w:val="005F6ABD"/>
    <w:rsid w:val="0060777D"/>
    <w:rsid w:val="0061169B"/>
    <w:rsid w:val="00611EC9"/>
    <w:rsid w:val="00612B99"/>
    <w:rsid w:val="00612D0B"/>
    <w:rsid w:val="00612F85"/>
    <w:rsid w:val="00615E5F"/>
    <w:rsid w:val="00620563"/>
    <w:rsid w:val="00622A86"/>
    <w:rsid w:val="00622E05"/>
    <w:rsid w:val="00626234"/>
    <w:rsid w:val="00630B48"/>
    <w:rsid w:val="00631184"/>
    <w:rsid w:val="00631F80"/>
    <w:rsid w:val="0063704E"/>
    <w:rsid w:val="00637C8B"/>
    <w:rsid w:val="00640E90"/>
    <w:rsid w:val="00641456"/>
    <w:rsid w:val="00641D6F"/>
    <w:rsid w:val="006435F8"/>
    <w:rsid w:val="00643D8C"/>
    <w:rsid w:val="0064785A"/>
    <w:rsid w:val="00647F38"/>
    <w:rsid w:val="0065017D"/>
    <w:rsid w:val="006523DA"/>
    <w:rsid w:val="006523F2"/>
    <w:rsid w:val="006627D1"/>
    <w:rsid w:val="00670B88"/>
    <w:rsid w:val="0067117D"/>
    <w:rsid w:val="00674B7E"/>
    <w:rsid w:val="0068352F"/>
    <w:rsid w:val="00685A41"/>
    <w:rsid w:val="00685BDC"/>
    <w:rsid w:val="00686961"/>
    <w:rsid w:val="0069442D"/>
    <w:rsid w:val="00697339"/>
    <w:rsid w:val="006A3C6E"/>
    <w:rsid w:val="006A5B50"/>
    <w:rsid w:val="006A5D37"/>
    <w:rsid w:val="006B1C5C"/>
    <w:rsid w:val="006B319C"/>
    <w:rsid w:val="006B35AA"/>
    <w:rsid w:val="006B3706"/>
    <w:rsid w:val="006B7428"/>
    <w:rsid w:val="006C0BF7"/>
    <w:rsid w:val="006C25DC"/>
    <w:rsid w:val="006C4FE2"/>
    <w:rsid w:val="006C6979"/>
    <w:rsid w:val="006D061B"/>
    <w:rsid w:val="006D1586"/>
    <w:rsid w:val="006D2957"/>
    <w:rsid w:val="006D6FF7"/>
    <w:rsid w:val="006E0ACD"/>
    <w:rsid w:val="006E2980"/>
    <w:rsid w:val="006E4FA9"/>
    <w:rsid w:val="006E6E7A"/>
    <w:rsid w:val="006F3B79"/>
    <w:rsid w:val="007020F3"/>
    <w:rsid w:val="00702691"/>
    <w:rsid w:val="00705B79"/>
    <w:rsid w:val="00706B7A"/>
    <w:rsid w:val="00706FCE"/>
    <w:rsid w:val="00712604"/>
    <w:rsid w:val="00713B9B"/>
    <w:rsid w:val="00715873"/>
    <w:rsid w:val="00715FF3"/>
    <w:rsid w:val="007224DB"/>
    <w:rsid w:val="00724CA5"/>
    <w:rsid w:val="00731DBD"/>
    <w:rsid w:val="00742EA8"/>
    <w:rsid w:val="00745D4D"/>
    <w:rsid w:val="007471FF"/>
    <w:rsid w:val="00747523"/>
    <w:rsid w:val="00756192"/>
    <w:rsid w:val="0076241D"/>
    <w:rsid w:val="00763F4D"/>
    <w:rsid w:val="00783D53"/>
    <w:rsid w:val="007A212C"/>
    <w:rsid w:val="007A3E26"/>
    <w:rsid w:val="007A43EF"/>
    <w:rsid w:val="007A6CF9"/>
    <w:rsid w:val="007B2423"/>
    <w:rsid w:val="007B76F3"/>
    <w:rsid w:val="007C19F7"/>
    <w:rsid w:val="007C6A3B"/>
    <w:rsid w:val="007C734E"/>
    <w:rsid w:val="007C787A"/>
    <w:rsid w:val="007D6174"/>
    <w:rsid w:val="007E0768"/>
    <w:rsid w:val="007E1366"/>
    <w:rsid w:val="007E15DE"/>
    <w:rsid w:val="007E6A1E"/>
    <w:rsid w:val="007E7E9C"/>
    <w:rsid w:val="007F24FA"/>
    <w:rsid w:val="007F7E16"/>
    <w:rsid w:val="0080179B"/>
    <w:rsid w:val="0080216D"/>
    <w:rsid w:val="00802FDD"/>
    <w:rsid w:val="00810D7F"/>
    <w:rsid w:val="0081187E"/>
    <w:rsid w:val="008147A9"/>
    <w:rsid w:val="008151BC"/>
    <w:rsid w:val="00816835"/>
    <w:rsid w:val="00820ED9"/>
    <w:rsid w:val="008233BA"/>
    <w:rsid w:val="00823C96"/>
    <w:rsid w:val="00831C7F"/>
    <w:rsid w:val="008337CC"/>
    <w:rsid w:val="0083545D"/>
    <w:rsid w:val="00836A48"/>
    <w:rsid w:val="0083798C"/>
    <w:rsid w:val="00837BA3"/>
    <w:rsid w:val="00840622"/>
    <w:rsid w:val="00842884"/>
    <w:rsid w:val="0085000E"/>
    <w:rsid w:val="008503CD"/>
    <w:rsid w:val="0085073F"/>
    <w:rsid w:val="00851558"/>
    <w:rsid w:val="00852535"/>
    <w:rsid w:val="00853A08"/>
    <w:rsid w:val="00862E38"/>
    <w:rsid w:val="00864A53"/>
    <w:rsid w:val="00871FC6"/>
    <w:rsid w:val="00873D69"/>
    <w:rsid w:val="00876209"/>
    <w:rsid w:val="00876FBD"/>
    <w:rsid w:val="00883B65"/>
    <w:rsid w:val="00886460"/>
    <w:rsid w:val="00895869"/>
    <w:rsid w:val="008A0978"/>
    <w:rsid w:val="008A2AA4"/>
    <w:rsid w:val="008A3687"/>
    <w:rsid w:val="008B0093"/>
    <w:rsid w:val="008B0487"/>
    <w:rsid w:val="008B0773"/>
    <w:rsid w:val="008D6861"/>
    <w:rsid w:val="008E3C56"/>
    <w:rsid w:val="008F3F1E"/>
    <w:rsid w:val="008F511C"/>
    <w:rsid w:val="00902FF3"/>
    <w:rsid w:val="009042EF"/>
    <w:rsid w:val="00904AF3"/>
    <w:rsid w:val="009105D7"/>
    <w:rsid w:val="00912DF0"/>
    <w:rsid w:val="00914403"/>
    <w:rsid w:val="00920736"/>
    <w:rsid w:val="00921AAA"/>
    <w:rsid w:val="009233F4"/>
    <w:rsid w:val="00923CE0"/>
    <w:rsid w:val="00926367"/>
    <w:rsid w:val="00926424"/>
    <w:rsid w:val="00930431"/>
    <w:rsid w:val="009307B4"/>
    <w:rsid w:val="00937206"/>
    <w:rsid w:val="009444C9"/>
    <w:rsid w:val="009455F1"/>
    <w:rsid w:val="00951FC4"/>
    <w:rsid w:val="00954367"/>
    <w:rsid w:val="0095601B"/>
    <w:rsid w:val="0095663E"/>
    <w:rsid w:val="0096038C"/>
    <w:rsid w:val="00961B1B"/>
    <w:rsid w:val="0097027A"/>
    <w:rsid w:val="00972706"/>
    <w:rsid w:val="009771A5"/>
    <w:rsid w:val="00981D94"/>
    <w:rsid w:val="00984636"/>
    <w:rsid w:val="00991943"/>
    <w:rsid w:val="009A1A7E"/>
    <w:rsid w:val="009B44C7"/>
    <w:rsid w:val="009B495E"/>
    <w:rsid w:val="009B5128"/>
    <w:rsid w:val="009C055B"/>
    <w:rsid w:val="009C07B2"/>
    <w:rsid w:val="009C4A92"/>
    <w:rsid w:val="009C56B0"/>
    <w:rsid w:val="009D5150"/>
    <w:rsid w:val="009E0859"/>
    <w:rsid w:val="009E2514"/>
    <w:rsid w:val="009E3451"/>
    <w:rsid w:val="009F718F"/>
    <w:rsid w:val="00A018BF"/>
    <w:rsid w:val="00A01A34"/>
    <w:rsid w:val="00A0403C"/>
    <w:rsid w:val="00A122D4"/>
    <w:rsid w:val="00A14183"/>
    <w:rsid w:val="00A14BE2"/>
    <w:rsid w:val="00A15297"/>
    <w:rsid w:val="00A16047"/>
    <w:rsid w:val="00A16128"/>
    <w:rsid w:val="00A26A58"/>
    <w:rsid w:val="00A26BF8"/>
    <w:rsid w:val="00A30D24"/>
    <w:rsid w:val="00A339FB"/>
    <w:rsid w:val="00A36022"/>
    <w:rsid w:val="00A36B60"/>
    <w:rsid w:val="00A457A3"/>
    <w:rsid w:val="00A470EF"/>
    <w:rsid w:val="00A514FB"/>
    <w:rsid w:val="00A54F74"/>
    <w:rsid w:val="00A556E6"/>
    <w:rsid w:val="00A56052"/>
    <w:rsid w:val="00A64BA9"/>
    <w:rsid w:val="00A6668E"/>
    <w:rsid w:val="00A73AB9"/>
    <w:rsid w:val="00A7571C"/>
    <w:rsid w:val="00A76017"/>
    <w:rsid w:val="00A80499"/>
    <w:rsid w:val="00AB46B0"/>
    <w:rsid w:val="00AC55D5"/>
    <w:rsid w:val="00AD2D23"/>
    <w:rsid w:val="00AD3319"/>
    <w:rsid w:val="00AF4E35"/>
    <w:rsid w:val="00B03363"/>
    <w:rsid w:val="00B03719"/>
    <w:rsid w:val="00B04171"/>
    <w:rsid w:val="00B0779E"/>
    <w:rsid w:val="00B11B32"/>
    <w:rsid w:val="00B13162"/>
    <w:rsid w:val="00B155D4"/>
    <w:rsid w:val="00B22D6A"/>
    <w:rsid w:val="00B23C5E"/>
    <w:rsid w:val="00B24B3E"/>
    <w:rsid w:val="00B3191F"/>
    <w:rsid w:val="00B33C0D"/>
    <w:rsid w:val="00B35D34"/>
    <w:rsid w:val="00B35F49"/>
    <w:rsid w:val="00B470EE"/>
    <w:rsid w:val="00B47667"/>
    <w:rsid w:val="00B50B55"/>
    <w:rsid w:val="00B5222F"/>
    <w:rsid w:val="00B5413B"/>
    <w:rsid w:val="00B603C2"/>
    <w:rsid w:val="00B60B39"/>
    <w:rsid w:val="00B655DD"/>
    <w:rsid w:val="00B71CA2"/>
    <w:rsid w:val="00B724AB"/>
    <w:rsid w:val="00B8520F"/>
    <w:rsid w:val="00B87E2F"/>
    <w:rsid w:val="00B9356E"/>
    <w:rsid w:val="00B96189"/>
    <w:rsid w:val="00B965C9"/>
    <w:rsid w:val="00BA078C"/>
    <w:rsid w:val="00BA0D93"/>
    <w:rsid w:val="00BA2949"/>
    <w:rsid w:val="00BA4252"/>
    <w:rsid w:val="00BA44B9"/>
    <w:rsid w:val="00BA4B03"/>
    <w:rsid w:val="00BA5FDB"/>
    <w:rsid w:val="00BB52BA"/>
    <w:rsid w:val="00BB5417"/>
    <w:rsid w:val="00BB663C"/>
    <w:rsid w:val="00BB6949"/>
    <w:rsid w:val="00BB6C60"/>
    <w:rsid w:val="00BB745B"/>
    <w:rsid w:val="00BC4791"/>
    <w:rsid w:val="00BD0C31"/>
    <w:rsid w:val="00BD1026"/>
    <w:rsid w:val="00BD31A4"/>
    <w:rsid w:val="00BD5A4C"/>
    <w:rsid w:val="00BE0C74"/>
    <w:rsid w:val="00BE793B"/>
    <w:rsid w:val="00BF21DC"/>
    <w:rsid w:val="00C00074"/>
    <w:rsid w:val="00C01720"/>
    <w:rsid w:val="00C02279"/>
    <w:rsid w:val="00C030B5"/>
    <w:rsid w:val="00C05903"/>
    <w:rsid w:val="00C13DF9"/>
    <w:rsid w:val="00C1694B"/>
    <w:rsid w:val="00C20997"/>
    <w:rsid w:val="00C25526"/>
    <w:rsid w:val="00C268D8"/>
    <w:rsid w:val="00C30A94"/>
    <w:rsid w:val="00C32AD5"/>
    <w:rsid w:val="00C343CF"/>
    <w:rsid w:val="00C377EB"/>
    <w:rsid w:val="00C402DC"/>
    <w:rsid w:val="00C415E9"/>
    <w:rsid w:val="00C53456"/>
    <w:rsid w:val="00C572C9"/>
    <w:rsid w:val="00C61D4A"/>
    <w:rsid w:val="00C62831"/>
    <w:rsid w:val="00C6306F"/>
    <w:rsid w:val="00C659E3"/>
    <w:rsid w:val="00C661D2"/>
    <w:rsid w:val="00C663E5"/>
    <w:rsid w:val="00C666D0"/>
    <w:rsid w:val="00C66F77"/>
    <w:rsid w:val="00C84E7F"/>
    <w:rsid w:val="00C850D0"/>
    <w:rsid w:val="00C861E7"/>
    <w:rsid w:val="00C86DF4"/>
    <w:rsid w:val="00C879A3"/>
    <w:rsid w:val="00C96232"/>
    <w:rsid w:val="00C9741D"/>
    <w:rsid w:val="00CB193D"/>
    <w:rsid w:val="00CB3DE8"/>
    <w:rsid w:val="00CB5F10"/>
    <w:rsid w:val="00CC3379"/>
    <w:rsid w:val="00CC4554"/>
    <w:rsid w:val="00CD4E9D"/>
    <w:rsid w:val="00CD6CEE"/>
    <w:rsid w:val="00CE1097"/>
    <w:rsid w:val="00CE5159"/>
    <w:rsid w:val="00CE5DD1"/>
    <w:rsid w:val="00CE60B0"/>
    <w:rsid w:val="00CF3DA3"/>
    <w:rsid w:val="00CF60B6"/>
    <w:rsid w:val="00D00EDE"/>
    <w:rsid w:val="00D01D58"/>
    <w:rsid w:val="00D07415"/>
    <w:rsid w:val="00D11ECA"/>
    <w:rsid w:val="00D13D0C"/>
    <w:rsid w:val="00D143A8"/>
    <w:rsid w:val="00D16059"/>
    <w:rsid w:val="00D207C4"/>
    <w:rsid w:val="00D21116"/>
    <w:rsid w:val="00D227D2"/>
    <w:rsid w:val="00D24206"/>
    <w:rsid w:val="00D25EAD"/>
    <w:rsid w:val="00D273F6"/>
    <w:rsid w:val="00D3161A"/>
    <w:rsid w:val="00D41044"/>
    <w:rsid w:val="00D43736"/>
    <w:rsid w:val="00D45601"/>
    <w:rsid w:val="00D60BBF"/>
    <w:rsid w:val="00D622D7"/>
    <w:rsid w:val="00D630FD"/>
    <w:rsid w:val="00D63611"/>
    <w:rsid w:val="00D64DDB"/>
    <w:rsid w:val="00D64F74"/>
    <w:rsid w:val="00D71887"/>
    <w:rsid w:val="00D71C3A"/>
    <w:rsid w:val="00D73580"/>
    <w:rsid w:val="00D76005"/>
    <w:rsid w:val="00D82403"/>
    <w:rsid w:val="00D847ED"/>
    <w:rsid w:val="00D9067F"/>
    <w:rsid w:val="00D924C1"/>
    <w:rsid w:val="00D93101"/>
    <w:rsid w:val="00DA5B3D"/>
    <w:rsid w:val="00DB0772"/>
    <w:rsid w:val="00DB4874"/>
    <w:rsid w:val="00DC0E0F"/>
    <w:rsid w:val="00DC22F1"/>
    <w:rsid w:val="00DC2E41"/>
    <w:rsid w:val="00DC7044"/>
    <w:rsid w:val="00DD214E"/>
    <w:rsid w:val="00DD246C"/>
    <w:rsid w:val="00DE1C77"/>
    <w:rsid w:val="00DE29A2"/>
    <w:rsid w:val="00DE550D"/>
    <w:rsid w:val="00DF1708"/>
    <w:rsid w:val="00DF209A"/>
    <w:rsid w:val="00E0102E"/>
    <w:rsid w:val="00E061FC"/>
    <w:rsid w:val="00E074AB"/>
    <w:rsid w:val="00E10DDC"/>
    <w:rsid w:val="00E12B86"/>
    <w:rsid w:val="00E15E39"/>
    <w:rsid w:val="00E1681D"/>
    <w:rsid w:val="00E168E8"/>
    <w:rsid w:val="00E33581"/>
    <w:rsid w:val="00E3396D"/>
    <w:rsid w:val="00E43C12"/>
    <w:rsid w:val="00E44250"/>
    <w:rsid w:val="00E44B12"/>
    <w:rsid w:val="00E4799D"/>
    <w:rsid w:val="00E501E9"/>
    <w:rsid w:val="00E560ED"/>
    <w:rsid w:val="00E57DE8"/>
    <w:rsid w:val="00E6135F"/>
    <w:rsid w:val="00E61796"/>
    <w:rsid w:val="00E650F6"/>
    <w:rsid w:val="00E65EBF"/>
    <w:rsid w:val="00E773B3"/>
    <w:rsid w:val="00E81467"/>
    <w:rsid w:val="00E85695"/>
    <w:rsid w:val="00E87853"/>
    <w:rsid w:val="00E9011D"/>
    <w:rsid w:val="00E928BD"/>
    <w:rsid w:val="00E96BED"/>
    <w:rsid w:val="00EA536A"/>
    <w:rsid w:val="00EA5B83"/>
    <w:rsid w:val="00EA618F"/>
    <w:rsid w:val="00EB1625"/>
    <w:rsid w:val="00EB2160"/>
    <w:rsid w:val="00EB6469"/>
    <w:rsid w:val="00EC12C3"/>
    <w:rsid w:val="00EC5FA4"/>
    <w:rsid w:val="00EC65D6"/>
    <w:rsid w:val="00ED06AB"/>
    <w:rsid w:val="00EE0226"/>
    <w:rsid w:val="00EE6BF1"/>
    <w:rsid w:val="00EE7881"/>
    <w:rsid w:val="00EF1725"/>
    <w:rsid w:val="00EF375D"/>
    <w:rsid w:val="00EF4854"/>
    <w:rsid w:val="00EF6307"/>
    <w:rsid w:val="00F02331"/>
    <w:rsid w:val="00F042A9"/>
    <w:rsid w:val="00F04937"/>
    <w:rsid w:val="00F0570B"/>
    <w:rsid w:val="00F06B82"/>
    <w:rsid w:val="00F07A48"/>
    <w:rsid w:val="00F11EFC"/>
    <w:rsid w:val="00F13CAF"/>
    <w:rsid w:val="00F153CE"/>
    <w:rsid w:val="00F15657"/>
    <w:rsid w:val="00F15ECA"/>
    <w:rsid w:val="00F21D7E"/>
    <w:rsid w:val="00F22D9D"/>
    <w:rsid w:val="00F24866"/>
    <w:rsid w:val="00F24F67"/>
    <w:rsid w:val="00F3032E"/>
    <w:rsid w:val="00F32989"/>
    <w:rsid w:val="00F3395F"/>
    <w:rsid w:val="00F354FE"/>
    <w:rsid w:val="00F3601A"/>
    <w:rsid w:val="00F445A7"/>
    <w:rsid w:val="00F44C40"/>
    <w:rsid w:val="00F52678"/>
    <w:rsid w:val="00F5681E"/>
    <w:rsid w:val="00F62A4A"/>
    <w:rsid w:val="00F64309"/>
    <w:rsid w:val="00F73FA1"/>
    <w:rsid w:val="00F758FE"/>
    <w:rsid w:val="00F75C20"/>
    <w:rsid w:val="00F80F17"/>
    <w:rsid w:val="00F82DD6"/>
    <w:rsid w:val="00F90700"/>
    <w:rsid w:val="00FA519E"/>
    <w:rsid w:val="00FA6D3E"/>
    <w:rsid w:val="00FB34C0"/>
    <w:rsid w:val="00FB4FA1"/>
    <w:rsid w:val="00FB53F5"/>
    <w:rsid w:val="00FC3099"/>
    <w:rsid w:val="00FC7670"/>
    <w:rsid w:val="00FD4262"/>
    <w:rsid w:val="00FE4053"/>
    <w:rsid w:val="00FE4A32"/>
    <w:rsid w:val="00FE7090"/>
    <w:rsid w:val="00FE7B2B"/>
    <w:rsid w:val="00FE7DE5"/>
    <w:rsid w:val="00FF4FCB"/>
    <w:rsid w:val="00FF732A"/>
    <w:rsid w:val="09B615F3"/>
    <w:rsid w:val="1EF08A69"/>
    <w:rsid w:val="39940E53"/>
    <w:rsid w:val="4B3494D6"/>
    <w:rsid w:val="4CD06537"/>
    <w:rsid w:val="69B20683"/>
    <w:rsid w:val="6E4073EB"/>
    <w:rsid w:val="70D3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1269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5073F"/>
    <w:rPr>
      <w:rFonts w:ascii="Arial" w:hAnsi="Arial"/>
      <w:color w:val="53565A"/>
      <w:szCs w:val="24"/>
    </w:rPr>
  </w:style>
  <w:style w:type="paragraph" w:styleId="Heading1">
    <w:name w:val="heading 1"/>
    <w:basedOn w:val="heading1blue"/>
    <w:next w:val="Normal"/>
    <w:link w:val="Heading1Char"/>
    <w:uiPriority w:val="9"/>
    <w:semiHidden/>
    <w:rsid w:val="00D622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infosheettitle">
    <w:name w:val="# infosheet title"/>
    <w:basedOn w:val="Normal"/>
    <w:link w:val="infosheet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infosheettitleChar">
    <w:name w:val="# infosheet title Char"/>
    <w:basedOn w:val="DefaultParagraphFont"/>
    <w:link w:val="infosheet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infosheetsubtitle">
    <w:name w:val="# infosheet subtitle"/>
    <w:basedOn w:val="Normal"/>
    <w:link w:val="infosheet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infosheetsubtitleChar">
    <w:name w:val="# infosheet subtitle Char"/>
    <w:basedOn w:val="DefaultParagraphFont"/>
    <w:link w:val="infosheet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4016B7"/>
    <w:pPr>
      <w:spacing w:before="300" w:after="360" w:line="320" w:lineRule="atLeast"/>
    </w:pPr>
    <w:rPr>
      <w:rFonts w:cs="Arial"/>
      <w:color w:val="201547" w:themeColor="text2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D622D7"/>
    <w:pPr>
      <w:spacing w:after="120"/>
    </w:pPr>
    <w:rPr>
      <w:rFonts w:cs="Arial"/>
      <w:color w:val="53565A" w:themeColor="accent2"/>
      <w:szCs w:val="20"/>
    </w:rPr>
  </w:style>
  <w:style w:type="paragraph" w:customStyle="1" w:styleId="dotpoints">
    <w:name w:val="# dot points"/>
    <w:basedOn w:val="Normal"/>
    <w:link w:val="dotpointsChar"/>
    <w:qFormat/>
    <w:rsid w:val="00D622D7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color w:val="53565A" w:themeColor="accent2"/>
      <w:szCs w:val="20"/>
    </w:rPr>
  </w:style>
  <w:style w:type="character" w:customStyle="1" w:styleId="dotpointsChar">
    <w:name w:val="# dot points Char"/>
    <w:basedOn w:val="DefaultParagraphFont"/>
    <w:link w:val="dotpoints"/>
    <w:rsid w:val="00D622D7"/>
    <w:rPr>
      <w:rFonts w:ascii="Arial" w:hAnsi="Arial" w:cs="Arial"/>
      <w:color w:val="53565A" w:themeColor="accent2"/>
    </w:rPr>
  </w:style>
  <w:style w:type="paragraph" w:customStyle="1" w:styleId="heading2black">
    <w:name w:val="# heading 2 black"/>
    <w:basedOn w:val="Normal"/>
    <w:next w:val="bodycopy"/>
    <w:qFormat/>
    <w:rsid w:val="00D622D7"/>
    <w:pPr>
      <w:keepNext/>
      <w:spacing w:before="240" w:after="120"/>
    </w:pPr>
    <w:rPr>
      <w:rFonts w:cs="Arial"/>
      <w:b/>
      <w:color w:val="auto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000000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000000" w:themeColor="text1"/>
      <w:sz w:val="18"/>
      <w:lang w:eastAsia="en-US"/>
    </w:rPr>
  </w:style>
  <w:style w:type="paragraph" w:customStyle="1" w:styleId="heading1blue">
    <w:name w:val="# heading 1 blue"/>
    <w:basedOn w:val="Normal"/>
    <w:next w:val="bodycopy"/>
    <w:qFormat/>
    <w:rsid w:val="00D622D7"/>
    <w:pPr>
      <w:keepNext/>
      <w:spacing w:before="240" w:after="120"/>
      <w:outlineLvl w:val="0"/>
    </w:pPr>
    <w:rPr>
      <w:rFonts w:cs="Arial"/>
      <w:color w:val="100249" w:themeColor="accent4"/>
      <w:sz w:val="24"/>
      <w:szCs w:val="20"/>
    </w:rPr>
  </w:style>
  <w:style w:type="paragraph" w:customStyle="1" w:styleId="tablename">
    <w:name w:val="# table name"/>
    <w:basedOn w:val="Normal"/>
    <w:qFormat/>
    <w:rsid w:val="00D622D7"/>
    <w:pPr>
      <w:keepNext/>
      <w:spacing w:before="240" w:after="120"/>
    </w:pPr>
    <w:rPr>
      <w:rFonts w:cs="Arial"/>
      <w:b/>
      <w:color w:val="auto"/>
      <w:sz w:val="18"/>
      <w:szCs w:val="18"/>
    </w:rPr>
  </w:style>
  <w:style w:type="table" w:styleId="TableGrid">
    <w:name w:val="Table Grid"/>
    <w:basedOn w:val="TableNormal"/>
    <w:uiPriority w:val="5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D622D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64BA9"/>
    <w:pPr>
      <w:spacing w:after="120"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64BA9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64BA9"/>
    <w:rPr>
      <w:rFonts w:ascii="Arial" w:hAnsi="Arial"/>
      <w:color w:val="FFFFFF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8F3F1E"/>
    <w:rPr>
      <w:rFonts w:ascii="Arial" w:hAnsi="Arial" w:cs="Arial" w:hint="default"/>
      <w:color w:val="201547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F1E"/>
    <w:rPr>
      <w:color w:val="5EB345"/>
      <w:u w:val="single"/>
    </w:rPr>
  </w:style>
  <w:style w:type="character" w:styleId="PlaceholderText">
    <w:name w:val="Placeholder Text"/>
    <w:basedOn w:val="DefaultParagraphFont"/>
    <w:uiPriority w:val="99"/>
    <w:semiHidden/>
    <w:rsid w:val="00432AA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5073F"/>
    <w:rPr>
      <w:rFonts w:ascii="Arial" w:hAnsi="Arial" w:cs="Arial"/>
      <w:color w:val="100249" w:themeColor="accent4"/>
      <w:sz w:val="24"/>
    </w:rPr>
  </w:style>
  <w:style w:type="paragraph" w:customStyle="1" w:styleId="bodycopynospace">
    <w:name w:val="# body copy (no space)"/>
    <w:basedOn w:val="bodycopy"/>
    <w:qFormat/>
    <w:rsid w:val="00DC2E41"/>
    <w:pPr>
      <w:spacing w:after="0"/>
    </w:pPr>
  </w:style>
  <w:style w:type="character" w:styleId="PageNumber">
    <w:name w:val="page number"/>
    <w:basedOn w:val="DefaultParagraphFont"/>
    <w:unhideWhenUsed/>
    <w:rsid w:val="00DC2E41"/>
    <w:rPr>
      <w:rFonts w:ascii="Arial" w:hAnsi="Arial"/>
      <w:color w:val="201547"/>
    </w:rPr>
  </w:style>
  <w:style w:type="paragraph" w:styleId="Revision">
    <w:name w:val="Revision"/>
    <w:hidden/>
    <w:uiPriority w:val="99"/>
    <w:semiHidden/>
    <w:rsid w:val="00D60BBF"/>
    <w:rPr>
      <w:rFonts w:ascii="Arial" w:hAnsi="Arial"/>
      <w:color w:val="53565A"/>
      <w:szCs w:val="24"/>
    </w:rPr>
  </w:style>
  <w:style w:type="character" w:styleId="UnresolvedMention">
    <w:name w:val="Unresolved Mention"/>
    <w:basedOn w:val="DefaultParagraphFont"/>
    <w:uiPriority w:val="99"/>
    <w:rsid w:val="00213F68"/>
    <w:rPr>
      <w:color w:val="605E5C"/>
      <w:shd w:val="clear" w:color="auto" w:fill="E1DFDD"/>
    </w:rPr>
  </w:style>
  <w:style w:type="paragraph" w:styleId="ListParagraph">
    <w:name w:val="List Paragraph"/>
    <w:aliases w:val="NFP GP Bulleted List,Recommendation,List Paragraph1,2. List Bullet 2,List Paragraph11,L,F5 List Paragraph,Dot pt,CV text,Table text,List Paragraph111,Medium Grid 1 - Accent 21,Numbered Paragraph,List Paragraph2,Bulleted Para,FooterText"/>
    <w:basedOn w:val="Normal"/>
    <w:link w:val="ListParagraphChar"/>
    <w:uiPriority w:val="34"/>
    <w:qFormat/>
    <w:rsid w:val="002F72F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ListParagraphChar">
    <w:name w:val="List Paragraph Char"/>
    <w:aliases w:val="NFP GP Bulleted List Char,Recommendation Char,List Paragraph1 Char,2. List Bullet 2 Char,List Paragraph11 Char,L Char,F5 List Paragraph Char,Dot pt Char,CV text Char,Table text Char,List Paragraph111 Char,Numbered Paragraph Char"/>
    <w:link w:val="ListParagraph"/>
    <w:uiPriority w:val="34"/>
    <w:qFormat/>
    <w:rsid w:val="002F72F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53A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3AE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3AE1"/>
    <w:rPr>
      <w:rFonts w:ascii="Arial" w:hAnsi="Arial"/>
      <w:color w:val="53565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3A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3AE1"/>
    <w:rPr>
      <w:rFonts w:ascii="Arial" w:hAnsi="Arial"/>
      <w:b/>
      <w:bCs/>
      <w:color w:val="53565A"/>
    </w:rPr>
  </w:style>
  <w:style w:type="paragraph" w:styleId="NormalWeb">
    <w:name w:val="Normal (Web)"/>
    <w:basedOn w:val="Normal"/>
    <w:uiPriority w:val="99"/>
    <w:semiHidden/>
    <w:unhideWhenUsed/>
    <w:rsid w:val="002F5C24"/>
    <w:pPr>
      <w:spacing w:before="100" w:beforeAutospacing="1" w:after="100" w:afterAutospacing="1"/>
    </w:pPr>
    <w:rPr>
      <w:rFonts w:ascii="Times New Roman" w:hAnsi="Times New Roman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5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ocalgovernment.vic.gov.au/our-programs/gender-equity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vicgov.sharepoint.com/sites/VicgovAssetLibrary/Shared%20Documents/DJPR%20Templates/Factsheet%20A4%20Header%20Dee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DA84CB1484FF743936CB4A1F2F68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8C777-76AB-1642-BA04-EC9E9CCE366B}"/>
      </w:docPartPr>
      <w:docPartBody>
        <w:p w:rsidR="00D272CE" w:rsidRDefault="002D2A44">
          <w:pPr>
            <w:pStyle w:val="0DA84CB1484FF743936CB4A1F2F680B3"/>
          </w:pPr>
          <w:bookmarkStart w:id="0" w:name="_GoBack"/>
          <w:r w:rsidRPr="0085073F">
            <w:rPr>
              <w:color w:val="ED7D31" w:themeColor="accent2"/>
            </w:rPr>
            <w:t xml:space="preserve">Click or tap here to enter text. Intro paragraph: </w:t>
          </w:r>
          <w:r w:rsidRPr="0085073F">
            <w:rPr>
              <w:color w:val="ED7D31" w:themeColor="accent2"/>
              <w:sz w:val="20"/>
              <w:szCs w:val="14"/>
            </w:rPr>
            <w:t>Please note there is a section break directly after this intro paragraph to create 2 columns of text on the same page. To recreate &gt; page layout should be set at one column &gt; then Page Layout &gt; Breaks &gt; Section Break &gt; Continuous. Then set your two columns &gt; Page Layout &gt; Columns &gt; Two</w:t>
          </w:r>
          <w:bookmarkEnd w:id="0"/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A44"/>
    <w:rsid w:val="000437D3"/>
    <w:rsid w:val="00052D66"/>
    <w:rsid w:val="000E4052"/>
    <w:rsid w:val="00165B56"/>
    <w:rsid w:val="00175F0F"/>
    <w:rsid w:val="001E0C5A"/>
    <w:rsid w:val="002D2A44"/>
    <w:rsid w:val="00375FC1"/>
    <w:rsid w:val="003C0F62"/>
    <w:rsid w:val="004261E9"/>
    <w:rsid w:val="00521677"/>
    <w:rsid w:val="007369F1"/>
    <w:rsid w:val="00771F45"/>
    <w:rsid w:val="008F362F"/>
    <w:rsid w:val="00911EF6"/>
    <w:rsid w:val="009E7E0C"/>
    <w:rsid w:val="00A224FD"/>
    <w:rsid w:val="00A663C7"/>
    <w:rsid w:val="00AA796C"/>
    <w:rsid w:val="00B40B43"/>
    <w:rsid w:val="00B60AF4"/>
    <w:rsid w:val="00CB22FA"/>
    <w:rsid w:val="00D272CE"/>
    <w:rsid w:val="00D803A7"/>
    <w:rsid w:val="00D85F12"/>
    <w:rsid w:val="00DE77AD"/>
    <w:rsid w:val="00F90D67"/>
    <w:rsid w:val="00F94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DA84CB1484FF743936CB4A1F2F680B3">
    <w:name w:val="0DA84CB1484FF743936CB4A1F2F680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im_x0020_notes xmlns="97294fa0-7ac3-4fb8-b5f1-fec69ca7f6eb" xsi:nil="true"/>
    <Year xmlns="97294fa0-7ac3-4fb8-b5f1-fec69ca7f6eb" xsi:nil="true"/>
    <Event_x0020_Date xmlns="97294fa0-7ac3-4fb8-b5f1-fec69ca7f6eb" xsi:nil="true"/>
    <Originating_x0020_Agency xmlns="97294fa0-7ac3-4fb8-b5f1-fec69ca7f6eb" xsi:nil="true"/>
    <Grant_x0020_Name xmlns="97294fa0-7ac3-4fb8-b5f1-fec69ca7f6eb" xsi:nil="true"/>
    <Group1 xmlns="97294fa0-7ac3-4fb8-b5f1-fec69ca7f6eb">Local Government and suburban development</Group1>
    <Date_x0020_Received xmlns="97294fa0-7ac3-4fb8-b5f1-fec69ca7f6eb" xsi:nil="true"/>
    <Event_x0020_Name xmlns="97294fa0-7ac3-4fb8-b5f1-fec69ca7f6eb" xsi:nil="true"/>
    <Entity_x0020_Name xmlns="97294fa0-7ac3-4fb8-b5f1-fec69ca7f6eb" xsi:nil="true"/>
    <DELWP_x0020_Document_x0020_ID xmlns="97294fa0-7ac3-4fb8-b5f1-fec69ca7f6eb" xsi:nil="true"/>
    <Date_x0020_of_x0020_Original xmlns="97294fa0-7ac3-4fb8-b5f1-fec69ca7f6eb" xsi:nil="true"/>
    <Team xmlns="97294fa0-7ac3-4fb8-b5f1-fec69ca7f6eb">All</Team>
    <Project_x0020_Name xmlns="97294fa0-7ac3-4fb8-b5f1-fec69ca7f6eb" xsi:nil="true"/>
    <Department1 xmlns="97294fa0-7ac3-4fb8-b5f1-fec69ca7f6eb">Department of Jobs Precincts and Regions</Department1>
    <Unit xmlns="97294fa0-7ac3-4fb8-b5f1-fec69ca7f6eb">Policy and Strategy</Unit>
    <FinancialYear xmlns="97294fa0-7ac3-4fb8-b5f1-fec69ca7f6eb" xsi:nil="true"/>
    <Dissemination_x0020_Limiting_x0020_Marker xmlns="97294fa0-7ac3-4fb8-b5f1-fec69ca7f6eb">Official Use Only</Dissemination_x0020_Limiting_x0020_Marker>
    <URL xmlns="http://schemas.microsoft.com/sharepoint/v3">
      <Url xsi:nil="true"/>
      <Description xsi:nil="true"/>
    </URL>
    <Review_x0020_Date xmlns="97294fa0-7ac3-4fb8-b5f1-fec69ca7f6eb" xsi:nil="true"/>
    <Originating_x0020_Author xmlns="97294fa0-7ac3-4fb8-b5f1-fec69ca7f6eb" xsi:nil="true"/>
    <TRIM_x0020_Container_x0020_Record_x0020_Number xmlns="97294fa0-7ac3-4fb8-b5f1-fec69ca7f6eb" xsi:nil="true"/>
    <Security_x0020_classification xmlns="97294fa0-7ac3-4fb8-b5f1-fec69ca7f6eb">Unclassified</Security_x0020_classification>
    <Council xmlns="97294fa0-7ac3-4fb8-b5f1-fec69ca7f6eb" xsi:nil="true"/>
    <RoutingRuleDescription xmlns="http://schemas.microsoft.com/sharepoint/v3" xsi:nil="true"/>
    <Local_x0020_Government_x0020_Authority_x0020__x0028_LGA_x0029_ xmlns="97294fa0-7ac3-4fb8-b5f1-fec69ca7f6eb" xsi:nil="true"/>
    <Branch xmlns="97294fa0-7ac3-4fb8-b5f1-fec69ca7f6eb">Local Government Victoria</Branch>
    <wic_System_Copyright xmlns="http://schemas.microsoft.com/sharepoint/v3/fields">State of Victoria</wic_System_Copyright>
    <TRIM_x0020_Container_x0020_Title xmlns="97294fa0-7ac3-4fb8-b5f1-fec69ca7f6eb" xsi:nil="true"/>
    <SharedWithUsers xmlns="97294fa0-7ac3-4fb8-b5f1-fec69ca7f6eb">
      <UserInfo>
        <DisplayName>Katelyn R Grima (DJPR)</DisplayName>
        <AccountId>273</AccountId>
        <AccountType/>
      </UserInfo>
      <UserInfo>
        <DisplayName>Eveline Kane (DJPR)</DisplayName>
        <AccountId>38</AccountId>
        <AccountType/>
      </UserInfo>
      <UserInfo>
        <DisplayName>Lucy C Dalton (DJPR)</DisplayName>
        <AccountId>254</AccountId>
        <AccountType/>
      </UserInfo>
    </SharedWithUsers>
    <TaxCatchAll xmlns="97294fa0-7ac3-4fb8-b5f1-fec69ca7f6eb" xsi:nil="true"/>
    <lcf76f155ced4ddcb4097134ff3c332f xmlns="c8d1b83b-6ddb-420b-821f-8e2ec402dd3c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LGV - Policy and Strategy Team" ma:contentTypeID="0x0101008BE3B39BFA16EB44BD24442B9483E86600D5F4CE0DDD0F0C4F865B365A558555E1" ma:contentTypeVersion="34" ma:contentTypeDescription="" ma:contentTypeScope="" ma:versionID="436b8a07f0e27016cf8bbdd0023b92bc">
  <xsd:schema xmlns:xsd="http://www.w3.org/2001/XMLSchema" xmlns:xs="http://www.w3.org/2001/XMLSchema" xmlns:p="http://schemas.microsoft.com/office/2006/metadata/properties" xmlns:ns1="http://schemas.microsoft.com/sharepoint/v3" xmlns:ns2="97294fa0-7ac3-4fb8-b5f1-fec69ca7f6eb" xmlns:ns3="http://schemas.microsoft.com/sharepoint/v3/fields" xmlns:ns4="c8d1b83b-6ddb-420b-821f-8e2ec402dd3c" targetNamespace="http://schemas.microsoft.com/office/2006/metadata/properties" ma:root="true" ma:fieldsID="c0c57b81648379e18c9158e9e02c98a3" ns1:_="" ns2:_="" ns3:_="" ns4:_="">
    <xsd:import namespace="http://schemas.microsoft.com/sharepoint/v3"/>
    <xsd:import namespace="97294fa0-7ac3-4fb8-b5f1-fec69ca7f6eb"/>
    <xsd:import namespace="http://schemas.microsoft.com/sharepoint/v3/fields"/>
    <xsd:import namespace="c8d1b83b-6ddb-420b-821f-8e2ec402dd3c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DELWP_x0020_Document_x0020_ID" minOccurs="0"/>
                <xsd:element ref="ns2:Branch" minOccurs="0"/>
                <xsd:element ref="ns2:Department1" minOccurs="0"/>
                <xsd:element ref="ns2:Group1" minOccurs="0"/>
                <xsd:element ref="ns2:Local_x0020_Government_x0020_Authority_x0020__x0028_LGA_x0029_" minOccurs="0"/>
                <xsd:element ref="ns2:Originating_x0020_Agency" minOccurs="0"/>
                <xsd:element ref="ns2:Originating_x0020_Author" minOccurs="0"/>
                <xsd:element ref="ns2:Security_x0020_classification" minOccurs="0"/>
                <xsd:element ref="ns2:Team" minOccurs="0"/>
                <xsd:element ref="ns2:Unit" minOccurs="0"/>
                <xsd:element ref="ns2:Year" minOccurs="0"/>
                <xsd:element ref="ns2:Council" minOccurs="0"/>
                <xsd:element ref="ns2:FinancialYear" minOccurs="0"/>
                <xsd:element ref="ns3:wic_System_Copyright" minOccurs="0"/>
                <xsd:element ref="ns2:Date_x0020_of_x0020_Original" minOccurs="0"/>
                <xsd:element ref="ns2:Dissemination_x0020_Limiting_x0020_Marker" minOccurs="0"/>
                <xsd:element ref="ns2:TRIM_x0020_Container_x0020_Record_x0020_Number" minOccurs="0"/>
                <xsd:element ref="ns2:TRIM_x0020_Container_x0020_Title" minOccurs="0"/>
                <xsd:element ref="ns2:Trim_x0020_notes" minOccurs="0"/>
                <xsd:element ref="ns2:Date_x0020_Received" minOccurs="0"/>
                <xsd:element ref="ns2:Event_x0020_Date" minOccurs="0"/>
                <xsd:element ref="ns2:Event_x0020_Name" minOccurs="0"/>
                <xsd:element ref="ns2:Entity_x0020_Name" minOccurs="0"/>
                <xsd:element ref="ns1:URL" minOccurs="0"/>
                <xsd:element ref="ns2:Grant_x0020_Name" minOccurs="0"/>
                <xsd:element ref="ns2:Project_x0020_Name" minOccurs="0"/>
                <xsd:element ref="ns2:Review_x0020_Date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2:SharedWithUsers" minOccurs="0"/>
                <xsd:element ref="ns2:SharedWithDetail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lcf76f155ced4ddcb4097134ff3c332f" minOccurs="0"/>
                <xsd:element ref="ns2:TaxCatchAll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8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URL" ma:index="33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94fa0-7ac3-4fb8-b5f1-fec69ca7f6eb" elementFormDefault="qualified">
    <xsd:import namespace="http://schemas.microsoft.com/office/2006/documentManagement/types"/>
    <xsd:import namespace="http://schemas.microsoft.com/office/infopath/2007/PartnerControls"/>
    <xsd:element name="DELWP_x0020_Document_x0020_ID" ma:index="9" nillable="true" ma:displayName="DELWP Document ID" ma:hidden="true" ma:internalName="DELWP_x0020_Document_x0020_ID" ma:readOnly="false">
      <xsd:simpleType>
        <xsd:restriction base="dms:Text">
          <xsd:maxLength value="255"/>
        </xsd:restriction>
      </xsd:simpleType>
    </xsd:element>
    <xsd:element name="Branch" ma:index="10" nillable="true" ma:displayName="Branch" ma:default="Local Government Victoria" ma:format="Dropdown" ma:internalName="Branch" ma:readOnly="false">
      <xsd:simpleType>
        <xsd:restriction base="dms:Choice">
          <xsd:enumeration value="Local Government Victoria"/>
          <xsd:enumeration value="Business Operations"/>
          <xsd:enumeration value="Digital and Customer Communications"/>
          <xsd:enumeration value="Finance"/>
          <xsd:enumeration value="Climate Change"/>
          <xsd:enumeration value="Local Infrastructure"/>
          <xsd:enumeration value="Information Services"/>
          <xsd:enumeration value="Legal and Governance"/>
          <xsd:enumeration value="Office of the Deputy Secretary Local Infrastructure"/>
          <xsd:enumeration value="Strategy and Performance"/>
          <xsd:enumeration value="Suburban Development"/>
          <xsd:enumeration value="Waterway Programs"/>
          <xsd:enumeration value="Waste and Recycling"/>
          <xsd:enumeration value="Office for Suburban Development"/>
          <xsd:enumeration value="All"/>
          <xsd:enumeration value="Office of The Secretary"/>
          <xsd:enumeration value="Office of the Deputy Secretary Planning"/>
          <xsd:enumeration value="Office of the Deputy Secretary Corporate Services"/>
          <xsd:enumeration value="Business Executive and Ministerial Services"/>
          <xsd:enumeration value="Group Business Management"/>
          <xsd:enumeration value="People and Culture"/>
          <xsd:enumeration value="Business Operations"/>
          <xsd:enumeration value="Digital and Customer Communications"/>
          <xsd:enumeration value="Finance"/>
          <xsd:enumeration value="Information Services"/>
          <xsd:enumeration value="Legal and Governance"/>
          <xsd:enumeration value="Local Government Victoria"/>
          <xsd:enumeration value="Office of the Deputy Secretary Local Infrastructure"/>
          <xsd:enumeration value="Strategy and Performance"/>
          <xsd:enumeration value="Waterway Programs"/>
          <xsd:enumeration value="Sector Performance and Development"/>
          <xsd:enumeration value="Policy and Planning"/>
          <xsd:enumeration value="Land Use Victoria"/>
          <xsd:enumeration value="All"/>
          <xsd:enumeration value="Catchments, Waterways, Cities and Towns"/>
          <xsd:enumeration value="Policy and Planning"/>
        </xsd:restriction>
      </xsd:simpleType>
    </xsd:element>
    <xsd:element name="Department1" ma:index="11" nillable="true" ma:displayName="Department" ma:default="Department of Jobs Precincts and Regions" ma:format="Dropdown" ma:internalName="Department1" ma:readOnly="false">
      <xsd:simpleType>
        <xsd:restriction base="dms:Choice">
          <xsd:enumeration value="Department of Jobs Precincts and Regions"/>
          <xsd:enumeration value="Department of Environment, Land, Water and Planning"/>
          <xsd:enumeration value="Other Organisation"/>
          <xsd:enumeration value="Local Government Victoria"/>
        </xsd:restriction>
      </xsd:simpleType>
    </xsd:element>
    <xsd:element name="Group1" ma:index="12" nillable="true" ma:displayName="Group" ma:default="Local Government and suburban development" ma:format="Dropdown" ma:internalName="Group1" ma:readOnly="false">
      <xsd:simpleType>
        <xsd:restriction base="dms:Choice">
          <xsd:enumeration value="Local Government and suburban development"/>
          <xsd:enumeration value="Local Infrastructure"/>
          <xsd:enumeration value="Corporate Services"/>
          <xsd:enumeration value="Catchments, Waterways, Cities and Towns"/>
          <xsd:enumeration value="Local Infrastructure"/>
          <xsd:enumeration value="Energy, Environment and Climate Change"/>
          <xsd:enumeration value="Environment and Climate Change"/>
          <xsd:enumeration value="All Groups"/>
          <xsd:enumeration value="Local Government Victoria"/>
          <xsd:enumeration value="All"/>
          <xsd:enumeration value="Forest, Fire and Regions"/>
          <xsd:enumeration value="Waterway Programs"/>
        </xsd:restriction>
      </xsd:simpleType>
    </xsd:element>
    <xsd:element name="Local_x0020_Government_x0020_Authority_x0020__x0028_LGA_x0029_" ma:index="13" nillable="true" ma:displayName="Local Government Authority (LGA)" ma:format="Dropdown" ma:internalName="Local_x0020_Government_x0020_Authority_x0020__x0028_LGA_x0029_" ma:readOnly="false">
      <xsd:simpleType>
        <xsd:restriction base="dms:Choice">
          <xsd:enumeration value="Alpine"/>
          <xsd:enumeration value="Ararat"/>
          <xsd:enumeration value="Ballarat"/>
          <xsd:enumeration value="Banyule"/>
          <xsd:enumeration value="Bass Coast"/>
          <xsd:enumeration value="Baw Baw"/>
          <xsd:enumeration value="Bayside"/>
          <xsd:enumeration value="Benalla"/>
          <xsd:enumeration value="Boroondara"/>
          <xsd:enumeration value="Brimbank"/>
          <xsd:enumeration value="Buloke"/>
          <xsd:enumeration value="Campaspe"/>
          <xsd:enumeration value="Cardinia"/>
          <xsd:enumeration value="Casey"/>
          <xsd:enumeration value="Central Goldfields"/>
          <xsd:enumeration value="Colac-Otway"/>
          <xsd:enumeration value="Corangamite"/>
          <xsd:enumeration value="Darebin"/>
          <xsd:enumeration value="East Gippsland"/>
          <xsd:enumeration value="Frankston"/>
          <xsd:enumeration value="Gannawarra"/>
          <xsd:enumeration value="Glen Eira"/>
          <xsd:enumeration value="Glenelg"/>
          <xsd:enumeration value="Golden Plains"/>
          <xsd:enumeration value="Greater Bendigo"/>
          <xsd:enumeration value="Greater Dandenong"/>
          <xsd:enumeration value="Greater Geelong"/>
          <xsd:enumeration value="Greater Shepparton"/>
          <xsd:enumeration value="Hepburn"/>
          <xsd:enumeration value="Hindmarsh"/>
          <xsd:enumeration value="Hobsons Bay"/>
          <xsd:enumeration value="Horsham"/>
          <xsd:enumeration value="Hume"/>
          <xsd:enumeration value="Indigo"/>
          <xsd:enumeration value="Kingston"/>
          <xsd:enumeration value="Knox"/>
          <xsd:enumeration value="Latrobe"/>
          <xsd:enumeration value="Loddon"/>
          <xsd:enumeration value="Macedon Ranges"/>
          <xsd:enumeration value="Manningham"/>
          <xsd:enumeration value="Mansfield"/>
          <xsd:enumeration value="Maribyrnong"/>
          <xsd:enumeration value="Maroondah"/>
          <xsd:enumeration value="Melbourne"/>
          <xsd:enumeration value="Melton"/>
          <xsd:enumeration value="Mildura"/>
          <xsd:enumeration value="Mitchell"/>
          <xsd:enumeration value="Moira"/>
          <xsd:enumeration value="Monash"/>
          <xsd:enumeration value="Moonee Valley"/>
          <xsd:enumeration value="Moorabool"/>
          <xsd:enumeration value="Moreland"/>
          <xsd:enumeration value="Mornington Peninsula"/>
          <xsd:enumeration value="Mount Alexander"/>
          <xsd:enumeration value="Moyne"/>
          <xsd:enumeration value="Murrindindi"/>
          <xsd:enumeration value="Nillumbik"/>
          <xsd:enumeration value="Northern Grampians"/>
          <xsd:enumeration value="Port Phillip"/>
          <xsd:enumeration value="Pyrenees"/>
          <xsd:enumeration value="Queenscliff"/>
          <xsd:enumeration value="South Gippsland"/>
          <xsd:enumeration value="Southern Grampians"/>
          <xsd:enumeration value="Stonnington"/>
          <xsd:enumeration value="Strathbogie"/>
          <xsd:enumeration value="Surf Coast"/>
          <xsd:enumeration value="Swan Hill"/>
          <xsd:enumeration value="Towong"/>
          <xsd:enumeration value="Wangaratta"/>
          <xsd:enumeration value="Warrnambool"/>
          <xsd:enumeration value="Wellington"/>
          <xsd:enumeration value="West Wimmera"/>
          <xsd:enumeration value="Whitehorse"/>
          <xsd:enumeration value="Whittlesea"/>
          <xsd:enumeration value="Wodonga"/>
          <xsd:enumeration value="Wyndham"/>
          <xsd:enumeration value="Yarra"/>
          <xsd:enumeration value="Yarra Ranges"/>
          <xsd:enumeration value="Yarriambiack"/>
        </xsd:restriction>
      </xsd:simpleType>
    </xsd:element>
    <xsd:element name="Originating_x0020_Agency" ma:index="14" nillable="true" ma:displayName="Originating Agency" ma:internalName="Originating_x0020_Agency" ma:readOnly="false">
      <xsd:simpleType>
        <xsd:restriction base="dms:Text">
          <xsd:maxLength value="255"/>
        </xsd:restriction>
      </xsd:simpleType>
    </xsd:element>
    <xsd:element name="Originating_x0020_Author" ma:index="15" nillable="true" ma:displayName="Originating Author" ma:internalName="Originating_x0020_Author" ma:readOnly="false">
      <xsd:simpleType>
        <xsd:restriction base="dms:Text">
          <xsd:maxLength value="255"/>
        </xsd:restriction>
      </xsd:simpleType>
    </xsd:element>
    <xsd:element name="Security_x0020_classification" ma:index="16" nillable="true" ma:displayName="Security Classification" ma:default="Unclassified" ma:format="Dropdown" ma:internalName="Security_x0020_classification" ma:readOnly="false">
      <xsd:simpleType>
        <xsd:restriction base="dms:Choice">
          <xsd:enumeration value="Unclassified"/>
          <xsd:enumeration value="Public"/>
          <xsd:enumeration value="FOUO"/>
        </xsd:restriction>
      </xsd:simpleType>
    </xsd:element>
    <xsd:element name="Team" ma:index="17" nillable="true" ma:displayName="Team" ma:default="All" ma:format="Dropdown" ma:internalName="Team" ma:readOnly="false">
      <xsd:simpleType>
        <xsd:restriction base="dms:Choice">
          <xsd:enumeration value="All"/>
          <xsd:enumeration value="Funding Programs"/>
          <xsd:enumeration value="Governance and Legislation"/>
          <xsd:enumeration value="Policy and Legislation"/>
          <xsd:enumeration value="Policy and Strategy"/>
          <xsd:enumeration value="Portfolio Strategy"/>
          <xsd:enumeration value="Sourcing and Contracts"/>
          <xsd:enumeration value="Waterway Health"/>
          <xsd:enumeration value="Victoria Grants Commission"/>
          <xsd:enumeration value="Group Business Management"/>
          <xsd:enumeration value="Local Government Victoria"/>
          <xsd:enumeration value="Strategic Integration"/>
        </xsd:restriction>
      </xsd:simpleType>
    </xsd:element>
    <xsd:element name="Unit" ma:index="18" nillable="true" ma:displayName="Unit" ma:default="Policy and Strategy" ma:format="Dropdown" ma:internalName="Unit" ma:readOnly="false">
      <xsd:simpleType>
        <xsd:restriction base="dms:Choice">
          <xsd:enumeration value="Office of the Executive Director"/>
          <xsd:enumeration value="Policy and Strategy"/>
          <xsd:enumeration value="Sector Investment"/>
          <xsd:enumeration value="Sector Innovation Performance and Resilience"/>
          <xsd:enumeration value="All"/>
          <xsd:enumeration value="Audit and Performance"/>
          <xsd:enumeration value="Budget Initiative Office"/>
          <xsd:enumeration value="Community Programs"/>
          <xsd:enumeration value="Divisional Business Management"/>
          <xsd:enumeration value="Economics, Governance and Waste"/>
          <xsd:enumeration value="Governance and Programs"/>
          <xsd:enumeration value="Group Business Management"/>
          <xsd:enumeration value="Integrated Investment"/>
          <xsd:enumeration value="Local Infrastructure Projects"/>
          <xsd:enumeration value="Ministerial Services"/>
          <xsd:enumeration value="Policy and Legislation"/>
          <xsd:enumeration value="Policy and Strategy"/>
          <xsd:enumeration value="Policy and Strategy Development"/>
          <xsd:enumeration value="Project Services"/>
          <xsd:enumeration value="Sector Performance and Development"/>
          <xsd:enumeration value="Water and Catchments"/>
          <xsd:enumeration value="Cabinet Services"/>
          <xsd:enumeration value="Business Management"/>
          <xsd:enumeration value="Office of The Secretary"/>
          <xsd:enumeration value="Legislation"/>
          <xsd:enumeration value="Budget and Planning"/>
          <xsd:enumeration value="Business Operations"/>
          <xsd:enumeration value="Strategy, Governance and Performance Improvement"/>
          <xsd:enumeration value="Office of the Deputy Secretary Local Infrastructure"/>
          <xsd:enumeration value="Strategy and Policy Integration"/>
          <xsd:enumeration value="People and Culture Operations"/>
          <xsd:enumeration value="Aboriginal Inclusion Support"/>
          <xsd:enumeration value="Procurement"/>
          <xsd:enumeration value="Strategic Land Assessment ＆ Information"/>
        </xsd:restriction>
      </xsd:simpleType>
    </xsd:element>
    <xsd:element name="Year" ma:index="19" nillable="true" ma:displayName="Year" ma:format="Dropdown" ma:internalName="Year" ma:readOnly="false">
      <xsd:simpleType>
        <xsd:restriction base="dms:Choice"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</xsd:restriction>
      </xsd:simpleType>
    </xsd:element>
    <xsd:element name="Council" ma:index="20" nillable="true" ma:displayName="Council" ma:format="Dropdown" ma:internalName="Council" ma:readOnly="false">
      <xsd:simpleType>
        <xsd:restriction base="dms:Choice">
          <xsd:enumeration value="All LGAs"/>
          <xsd:enumeration value="Brimbank"/>
          <xsd:enumeration value="Cardinia"/>
          <xsd:enumeration value="Casey"/>
          <xsd:enumeration value="Darebin"/>
          <xsd:enumeration value="Hume"/>
          <xsd:enumeration value="Melton"/>
          <xsd:enumeration value="Mitchell"/>
          <xsd:enumeration value="Moonee Valley"/>
          <xsd:enumeration value="Moreland"/>
          <xsd:enumeration value="Mornington Peninsula"/>
          <xsd:enumeration value="Nillumbik"/>
          <xsd:enumeration value="Port Phillip"/>
          <xsd:enumeration value="Whittlesea"/>
          <xsd:enumeration value="Wyndham"/>
          <xsd:enumeration value="Yarra Ranges"/>
        </xsd:restriction>
      </xsd:simpleType>
    </xsd:element>
    <xsd:element name="FinancialYear" ma:index="21" nillable="true" ma:displayName="Financial Year" ma:format="Dropdown" ma:internalName="FinancialYear" ma:readOnly="false">
      <xsd:simpleType>
        <xsd:restriction base="dms:Choice">
          <xsd:enumeration value="2022-23"/>
          <xsd:enumeration value="2021-22"/>
          <xsd:enumeration value="2020-21"/>
          <xsd:enumeration value="2019-20"/>
          <xsd:enumeration value="2018-19"/>
          <xsd:enumeration value="2017-18"/>
          <xsd:enumeration value="2016-17"/>
          <xsd:enumeration value="2015-16"/>
          <xsd:enumeration value="2014-15"/>
          <xsd:enumeration value="2013-14"/>
          <xsd:enumeration value="Other"/>
        </xsd:restriction>
      </xsd:simpleType>
    </xsd:element>
    <xsd:element name="Date_x0020_of_x0020_Original" ma:index="24" nillable="true" ma:displayName="Date of Original" ma:format="DateOnly" ma:internalName="Date_x0020_of_x0020_Original" ma:readOnly="false">
      <xsd:simpleType>
        <xsd:restriction base="dms:DateTime"/>
      </xsd:simpleType>
    </xsd:element>
    <xsd:element name="Dissemination_x0020_Limiting_x0020_Marker" ma:index="25" nillable="true" ma:displayName="Dissemination Limiting Marker" ma:default="Official Use Only" ma:format="Dropdown" ma:internalName="Dissemination_x0020_Limiting_x0020_Marker" ma:readOnly="false">
      <xsd:simpleType>
        <xsd:restriction base="dms:Choice">
          <xsd:enumeration value="Official Use Only"/>
          <xsd:enumeration value="Unclassified"/>
          <xsd:enumeration value="None"/>
          <xsd:enumeration value="FOUO"/>
          <xsd:enumeration value="Cabinet-in-Confidence"/>
          <xsd:enumeration value="Sensitive"/>
          <xsd:enumeration value="Sector Performance and Development"/>
          <xsd:enumeration value="Sensitive: Personal"/>
        </xsd:restriction>
      </xsd:simpleType>
    </xsd:element>
    <xsd:element name="TRIM_x0020_Container_x0020_Record_x0020_Number" ma:index="26" nillable="true" ma:displayName="TRIM Container Record Number" ma:internalName="TRIM_x0020_Container_x0020_Record_x0020_Number" ma:readOnly="false">
      <xsd:simpleType>
        <xsd:restriction base="dms:Text">
          <xsd:maxLength value="255"/>
        </xsd:restriction>
      </xsd:simpleType>
    </xsd:element>
    <xsd:element name="TRIM_x0020_Container_x0020_Title" ma:index="27" nillable="true" ma:displayName="TRIM Container Title" ma:internalName="TRIM_x0020_Container_x0020_Title" ma:readOnly="false">
      <xsd:simpleType>
        <xsd:restriction base="dms:Text">
          <xsd:maxLength value="255"/>
        </xsd:restriction>
      </xsd:simpleType>
    </xsd:element>
    <xsd:element name="Trim_x0020_notes" ma:index="28" nillable="true" ma:displayName="Trim notes" ma:internalName="Trim_x0020_notes" ma:readOnly="false">
      <xsd:simpleType>
        <xsd:restriction base="dms:Note">
          <xsd:maxLength value="255"/>
        </xsd:restriction>
      </xsd:simpleType>
    </xsd:element>
    <xsd:element name="Date_x0020_Received" ma:index="29" nillable="true" ma:displayName="Date Received" ma:format="DateOnly" ma:internalName="Date_x0020_Received">
      <xsd:simpleType>
        <xsd:restriction base="dms:DateTime"/>
      </xsd:simpleType>
    </xsd:element>
    <xsd:element name="Event_x0020_Date" ma:index="30" nillable="true" ma:displayName="Event Date" ma:format="DateOnly" ma:internalName="Event_x0020_Date" ma:readOnly="false">
      <xsd:simpleType>
        <xsd:restriction base="dms:DateTime"/>
      </xsd:simpleType>
    </xsd:element>
    <xsd:element name="Event_x0020_Name" ma:index="31" nillable="true" ma:displayName="Event Name" ma:internalName="Event_x0020_Name" ma:readOnly="false">
      <xsd:simpleType>
        <xsd:restriction base="dms:Text">
          <xsd:maxLength value="255"/>
        </xsd:restriction>
      </xsd:simpleType>
    </xsd:element>
    <xsd:element name="Entity_x0020_Name" ma:index="32" nillable="true" ma:displayName="Entity Name" ma:internalName="Entity_x0020_Name">
      <xsd:simpleType>
        <xsd:restriction base="dms:Text">
          <xsd:maxLength value="255"/>
        </xsd:restriction>
      </xsd:simpleType>
    </xsd:element>
    <xsd:element name="Grant_x0020_Name" ma:index="35" nillable="true" ma:displayName="Grant Name" ma:internalName="Grant_x0020_Name">
      <xsd:simpleType>
        <xsd:restriction base="dms:Text">
          <xsd:maxLength value="255"/>
        </xsd:restriction>
      </xsd:simpleType>
    </xsd:element>
    <xsd:element name="Project_x0020_Name" ma:index="36" nillable="true" ma:displayName="Project Name" ma:internalName="Project_x0020_Name" ma:readOnly="false">
      <xsd:simpleType>
        <xsd:restriction base="dms:Text">
          <xsd:maxLength value="255"/>
        </xsd:restriction>
      </xsd:simpleType>
    </xsd:element>
    <xsd:element name="Review_x0020_Date" ma:index="38" nillable="true" ma:displayName="Review Date" ma:format="DateOnly" ma:internalName="Review_x0020_Date">
      <xsd:simpleType>
        <xsd:restriction base="dms:DateTime"/>
      </xsd:simpleType>
    </xsd:element>
    <xsd:element name="SharedWithUsers" ma:index="4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52" nillable="true" ma:displayName="Taxonomy Catch All Column" ma:hidden="true" ma:list="{fff129fc-da25-4673-96b4-dad016f986bc}" ma:internalName="TaxCatchAll" ma:showField="CatchAllData" ma:web="97294fa0-7ac3-4fb8-b5f1-fec69ca7f6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2" nillable="true" ma:displayName="Copyright" ma:default="State of Victoria" ma:internalName="wic_System_Copyright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1b83b-6ddb-420b-821f-8e2ec402dd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4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4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46" nillable="true" ma:displayName="Tags" ma:internalName="MediaServiceAutoTags" ma:readOnly="true">
      <xsd:simpleType>
        <xsd:restriction base="dms:Text"/>
      </xsd:simpleType>
    </xsd:element>
    <xsd:element name="MediaServiceOCR" ma:index="4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4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51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5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3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34" ma:displayName="Comments"/>
        <xsd:element name="keywords" minOccurs="0" maxOccurs="1" type="xsd:string" ma:index="37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6842A4-337F-4BFE-8684-77ADF2F01E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C2CDE8-AB67-49A1-A56A-A28D2A0CD6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1820C7-2A30-4A96-8D92-DE2CFB3516A4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97294fa0-7ac3-4fb8-b5f1-fec69ca7f6eb"/>
    <ds:schemaRef ds:uri="http://schemas.microsoft.com/office/2006/documentManagement/types"/>
    <ds:schemaRef ds:uri="http://schemas.microsoft.com/office/infopath/2007/PartnerControls"/>
    <ds:schemaRef ds:uri="c8d1b83b-6ddb-420b-821f-8e2ec402dd3c"/>
    <ds:schemaRef ds:uri="http://schemas.microsoft.com/sharepoint/v3/field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ACFA350-AD99-466D-ADA9-981A010FCD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7294fa0-7ac3-4fb8-b5f1-fec69ca7f6eb"/>
    <ds:schemaRef ds:uri="http://schemas.microsoft.com/sharepoint/v3/fields"/>
    <ds:schemaRef ds:uri="c8d1b83b-6ddb-420b-821f-8e2ec402dd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Factsheet%20A4%20Header%20Deep.dotx</Template>
  <TotalTime>0</TotalTime>
  <Pages>1</Pages>
  <Words>303</Words>
  <Characters>1732</Characters>
  <Application>Microsoft Office Word</Application>
  <DocSecurity>0</DocSecurity>
  <Lines>14</Lines>
  <Paragraphs>4</Paragraphs>
  <ScaleCrop>false</ScaleCrop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2022-10-05T00:50:00Z</dcterms:created>
  <dcterms:modified xsi:type="dcterms:W3CDTF">2022-10-05T00:50:00Z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0x0101008BE3B39BFA16EB44BD24442B9483E86600D5F4CE0DDD0F0C4F865B365A558555E1</vt:lpwstr>
  </property>
  <property fmtid="{D5CDD505-2E9C-101B-9397-08002B2CF9AE}" pid="3" name="MediaServiceImageTags">
    <vt:lpwstr/>
  </property>
  <property fmtid="{D5CDD505-2E9C-101B-9397-08002B2CF9AE}" pid="4" name="MSIP_Label_d00a4df9-c942-4b09-b23a-6c1023f6de27_Enabled">
    <vt:lpwstr>true</vt:lpwstr>
  </property>
  <property fmtid="{D5CDD505-2E9C-101B-9397-08002B2CF9AE}" pid="5" name="MSIP_Label_d00a4df9-c942-4b09-b23a-6c1023f6de27_SetDate">
    <vt:lpwstr>2022-10-05T00:50:51Z</vt:lpwstr>
  </property>
  <property fmtid="{D5CDD505-2E9C-101B-9397-08002B2CF9AE}" pid="6" name="MSIP_Label_d00a4df9-c942-4b09-b23a-6c1023f6de27_Method">
    <vt:lpwstr>Privileged</vt:lpwstr>
  </property>
  <property fmtid="{D5CDD505-2E9C-101B-9397-08002B2CF9AE}" pid="7" name="MSIP_Label_d00a4df9-c942-4b09-b23a-6c1023f6de27_Name">
    <vt:lpwstr>Official (DJPR)</vt:lpwstr>
  </property>
  <property fmtid="{D5CDD505-2E9C-101B-9397-08002B2CF9AE}" pid="8" name="MSIP_Label_d00a4df9-c942-4b09-b23a-6c1023f6de27_SiteId">
    <vt:lpwstr>722ea0be-3e1c-4b11-ad6f-9401d6856e24</vt:lpwstr>
  </property>
  <property fmtid="{D5CDD505-2E9C-101B-9397-08002B2CF9AE}" pid="9" name="MSIP_Label_d00a4df9-c942-4b09-b23a-6c1023f6de27_ActionId">
    <vt:lpwstr>bd90c322-fac6-449c-8186-762a5f5b52f2</vt:lpwstr>
  </property>
  <property fmtid="{D5CDD505-2E9C-101B-9397-08002B2CF9AE}" pid="10" name="MSIP_Label_d00a4df9-c942-4b09-b23a-6c1023f6de27_ContentBits">
    <vt:lpwstr>3</vt:lpwstr>
  </property>
</Properties>
</file>