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331A3" w14:textId="2325866A" w:rsidR="000B5E5D" w:rsidRPr="000B5E5D" w:rsidRDefault="007455A6" w:rsidP="007455A6">
      <w:pPr>
        <w:pStyle w:val="Title"/>
        <w:keepLines/>
        <w:spacing w:after="840"/>
        <w:ind w:right="3345"/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sz w:val="52"/>
          <w:szCs w:val="52"/>
        </w:rPr>
        <w:t>Advancing Women’s Leadership Summit</w:t>
      </w:r>
    </w:p>
    <w:p w14:paraId="075EED27" w14:textId="77777777" w:rsidR="007455A6" w:rsidRDefault="007455A6" w:rsidP="00C6306F">
      <w:pPr>
        <w:pStyle w:val="Title"/>
        <w:keepLines/>
        <w:spacing w:before="600" w:after="720"/>
        <w:ind w:right="3345"/>
        <w:rPr>
          <w:rFonts w:ascii="Calibri" w:hAnsi="Calibri" w:cs="Calibri"/>
          <w:szCs w:val="44"/>
        </w:rPr>
      </w:pPr>
    </w:p>
    <w:p w14:paraId="6C5A0BB4" w14:textId="238A3305" w:rsidR="00432AAF" w:rsidRPr="00DB4874" w:rsidRDefault="002C62BC" w:rsidP="00C6306F">
      <w:pPr>
        <w:pStyle w:val="Title"/>
        <w:keepLines/>
        <w:spacing w:before="600" w:after="720"/>
        <w:ind w:right="3345"/>
        <w:rPr>
          <w:rFonts w:ascii="Calibri" w:hAnsi="Calibri" w:cs="Calibri"/>
          <w:sz w:val="40"/>
        </w:rPr>
      </w:pPr>
      <w:r w:rsidRPr="00DB4874">
        <w:rPr>
          <w:rFonts w:ascii="Calibri" w:hAnsi="Calibri" w:cs="Calibri"/>
          <w:sz w:val="40"/>
        </w:rPr>
        <w:t>Communique</w:t>
      </w:r>
    </w:p>
    <w:sdt>
      <w:sdtPr>
        <w:rPr>
          <w:rFonts w:ascii="Calibri" w:hAnsi="Calibri" w:cs="Calibri"/>
          <w:color w:val="53565A" w:themeColor="accent2"/>
          <w:sz w:val="23"/>
          <w:szCs w:val="23"/>
        </w:rPr>
        <w:alias w:val="Intro paragraph"/>
        <w:tag w:val="Intro paragraph"/>
        <w:id w:val="-1769694318"/>
        <w:placeholder>
          <w:docPart w:val="0DA84CB1484FF743936CB4A1F2F680B3"/>
        </w:placeholder>
        <w15:color w:val="FF0000"/>
      </w:sdtPr>
      <w:sdtEndPr>
        <w:rPr>
          <w:color w:val="53565A"/>
          <w:sz w:val="20"/>
          <w:szCs w:val="20"/>
        </w:rPr>
      </w:sdtEndPr>
      <w:sdtContent>
        <w:p w14:paraId="76F26CF1" w14:textId="063A5546" w:rsidR="00907A67" w:rsidRDefault="00CC3187" w:rsidP="006D2957">
          <w:pPr>
            <w:rPr>
              <w:rFonts w:ascii="Calibri" w:eastAsia="Calibri" w:hAnsi="Calibri" w:cs="Calibri"/>
              <w:b/>
              <w:color w:val="000000" w:themeColor="text1"/>
              <w:szCs w:val="20"/>
            </w:rPr>
          </w:pPr>
          <w:r>
            <w:rPr>
              <w:rFonts w:ascii="Calibri" w:eastAsia="Calibri" w:hAnsi="Calibri" w:cs="Calibri"/>
              <w:b/>
              <w:color w:val="000000" w:themeColor="text1"/>
              <w:szCs w:val="20"/>
            </w:rPr>
            <w:t>On 8 September 2022</w:t>
          </w:r>
          <w:r w:rsidR="00787BC3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</w:t>
          </w:r>
          <w:r w:rsidR="00B4014F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the </w:t>
          </w:r>
          <w:r w:rsidR="003F49CD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>Victorian Government’s Gender Equality Advisory Committee</w:t>
          </w:r>
          <w:r w:rsidR="00E3785C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(GEAC) </w:t>
          </w:r>
          <w:r w:rsidR="00907A67">
            <w:rPr>
              <w:rFonts w:ascii="Calibri" w:eastAsia="Calibri" w:hAnsi="Calibri" w:cs="Calibri"/>
              <w:b/>
              <w:color w:val="000000" w:themeColor="text1"/>
              <w:szCs w:val="20"/>
            </w:rPr>
            <w:t>hosted</w:t>
          </w:r>
          <w:r w:rsidR="003F49CD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the Advancing Women’s Leadership Summit at the Melbourne Town Hall.</w:t>
          </w:r>
          <w:r w:rsidR="0053615B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</w:t>
          </w:r>
        </w:p>
        <w:p w14:paraId="35BBB162" w14:textId="77777777" w:rsidR="00907A67" w:rsidRDefault="00907A67" w:rsidP="006D2957">
          <w:pPr>
            <w:rPr>
              <w:rFonts w:ascii="Calibri" w:eastAsia="Calibri" w:hAnsi="Calibri" w:cs="Calibri"/>
              <w:b/>
              <w:color w:val="000000" w:themeColor="text1"/>
              <w:szCs w:val="20"/>
            </w:rPr>
          </w:pPr>
        </w:p>
        <w:p w14:paraId="43FD5A47" w14:textId="1199F4E5" w:rsidR="006A7D52" w:rsidRDefault="00BF5B6F" w:rsidP="006D2957">
          <w:pPr>
            <w:rPr>
              <w:rFonts w:ascii="Calibri" w:eastAsia="Calibri" w:hAnsi="Calibri" w:cs="Calibri"/>
              <w:color w:val="000000" w:themeColor="text1"/>
              <w:szCs w:val="20"/>
            </w:rPr>
          </w:pPr>
          <w:r w:rsidRPr="00A73747">
            <w:rPr>
              <w:rFonts w:ascii="Calibri" w:eastAsia="Calibri" w:hAnsi="Calibri" w:cs="Calibri"/>
              <w:color w:val="000000" w:themeColor="text1"/>
              <w:szCs w:val="20"/>
            </w:rPr>
            <w:t>The Summit</w:t>
          </w:r>
          <w:r w:rsidR="00CC3055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 </w:t>
          </w:r>
          <w:r w:rsidR="00E361F4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brought </w:t>
          </w:r>
          <w:r w:rsidR="006108A5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sector leaders and innovative speakers </w:t>
          </w:r>
          <w:r w:rsidR="00E361F4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together, </w:t>
          </w:r>
          <w:r w:rsidR="00A41186" w:rsidRPr="00A73747">
            <w:rPr>
              <w:rFonts w:ascii="Calibri" w:eastAsia="Calibri" w:hAnsi="Calibri" w:cs="Calibri"/>
              <w:color w:val="000000" w:themeColor="text1"/>
              <w:szCs w:val="20"/>
            </w:rPr>
            <w:t>captur</w:t>
          </w:r>
          <w:r w:rsidR="00982E24" w:rsidRPr="00A73747">
            <w:rPr>
              <w:rFonts w:ascii="Calibri" w:eastAsia="Calibri" w:hAnsi="Calibri" w:cs="Calibri"/>
              <w:color w:val="000000" w:themeColor="text1"/>
              <w:szCs w:val="20"/>
            </w:rPr>
            <w:t>ing emerging</w:t>
          </w:r>
          <w:r w:rsidR="00A41186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 strategies </w:t>
          </w:r>
          <w:r w:rsidR="00355D73" w:rsidRPr="00A73747">
            <w:rPr>
              <w:rFonts w:ascii="Calibri" w:eastAsia="Calibri" w:hAnsi="Calibri" w:cs="Calibri"/>
              <w:color w:val="000000" w:themeColor="text1"/>
              <w:szCs w:val="20"/>
            </w:rPr>
            <w:t>that work towards</w:t>
          </w:r>
          <w:r w:rsidR="00A41186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 achiev</w:t>
          </w:r>
          <w:r w:rsidR="00355D73" w:rsidRPr="00A73747">
            <w:rPr>
              <w:rFonts w:ascii="Calibri" w:eastAsia="Calibri" w:hAnsi="Calibri" w:cs="Calibri"/>
              <w:color w:val="000000" w:themeColor="text1"/>
              <w:szCs w:val="20"/>
            </w:rPr>
            <w:t>ing</w:t>
          </w:r>
          <w:r w:rsidR="00A41186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 the Government’s target of 50</w:t>
          </w:r>
          <w:r w:rsidR="00355D73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:50 </w:t>
          </w:r>
          <w:r w:rsidR="00A41186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female </w:t>
          </w:r>
          <w:r w:rsidR="00355D73" w:rsidRPr="00A73747">
            <w:rPr>
              <w:rFonts w:ascii="Calibri" w:eastAsia="Calibri" w:hAnsi="Calibri" w:cs="Calibri"/>
              <w:color w:val="000000" w:themeColor="text1"/>
              <w:szCs w:val="20"/>
            </w:rPr>
            <w:t>Councillors</w:t>
          </w:r>
          <w:r w:rsidR="00A41186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 and </w:t>
          </w:r>
          <w:r w:rsidR="00355D73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Mayors </w:t>
          </w:r>
          <w:r w:rsidR="00A41186" w:rsidRPr="00A73747">
            <w:rPr>
              <w:rFonts w:ascii="Calibri" w:eastAsia="Calibri" w:hAnsi="Calibri" w:cs="Calibri"/>
              <w:color w:val="000000" w:themeColor="text1"/>
              <w:szCs w:val="20"/>
            </w:rPr>
            <w:t>by 2025</w:t>
          </w:r>
          <w:r w:rsidR="006108A5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. </w:t>
          </w:r>
          <w:r w:rsidR="0097178A">
            <w:rPr>
              <w:rFonts w:ascii="Calibri" w:eastAsia="Calibri" w:hAnsi="Calibri" w:cs="Calibri"/>
              <w:color w:val="000000" w:themeColor="text1"/>
              <w:szCs w:val="20"/>
            </w:rPr>
            <w:t>The Summit explored</w:t>
          </w:r>
          <w:r w:rsidR="00F14322">
            <w:rPr>
              <w:rFonts w:ascii="Calibri" w:eastAsia="Calibri" w:hAnsi="Calibri" w:cs="Calibri"/>
              <w:color w:val="000000" w:themeColor="text1"/>
              <w:szCs w:val="20"/>
            </w:rPr>
            <w:t xml:space="preserve"> reasons why women don’t stand for, or seek re-election to local council, and identified solutions to address these</w:t>
          </w:r>
          <w:r w:rsidR="00D666C1">
            <w:rPr>
              <w:rFonts w:ascii="Calibri" w:eastAsia="Calibri" w:hAnsi="Calibri" w:cs="Calibri"/>
              <w:color w:val="000000" w:themeColor="text1"/>
              <w:szCs w:val="20"/>
            </w:rPr>
            <w:t xml:space="preserve"> issues. </w:t>
          </w:r>
        </w:p>
        <w:p w14:paraId="6F72B3A0" w14:textId="77777777" w:rsidR="004763CC" w:rsidRDefault="004763CC" w:rsidP="006D2957">
          <w:pPr>
            <w:rPr>
              <w:rFonts w:ascii="Calibri" w:eastAsia="Calibri" w:hAnsi="Calibri" w:cs="Calibri"/>
              <w:color w:val="000000" w:themeColor="text1"/>
              <w:szCs w:val="20"/>
            </w:rPr>
          </w:pPr>
        </w:p>
        <w:p w14:paraId="099CA35F" w14:textId="243A92AC" w:rsidR="003C2027" w:rsidRPr="002D41F0" w:rsidRDefault="00BE4881" w:rsidP="006A58FC">
          <w:pPr>
            <w:rPr>
              <w:rFonts w:ascii="Calibri" w:eastAsia="Calibri" w:hAnsi="Calibri" w:cs="Calibri"/>
              <w:b/>
              <w:color w:val="000000" w:themeColor="text1"/>
              <w:szCs w:val="20"/>
            </w:rPr>
          </w:pPr>
          <w:r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>The Minister for Local Government, the Hon Melissa Horne MP</w:t>
          </w:r>
          <w:r w:rsidR="003C2027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spoke </w:t>
          </w:r>
          <w:r w:rsidR="008C0F25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to the </w:t>
          </w:r>
          <w:r w:rsidR="00327836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role of the Summit in encouraging women to </w:t>
          </w:r>
          <w:r w:rsidR="005B7A2B">
            <w:rPr>
              <w:rFonts w:ascii="Calibri" w:eastAsia="Calibri" w:hAnsi="Calibri" w:cs="Calibri"/>
              <w:b/>
              <w:color w:val="000000" w:themeColor="text1"/>
              <w:szCs w:val="20"/>
            </w:rPr>
            <w:t>engage</w:t>
          </w:r>
          <w:r w:rsidR="00327836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in public office</w:t>
          </w:r>
          <w:r w:rsidR="00BD305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and understanding the barriers to ensure the Victorian Government meet</w:t>
          </w:r>
          <w:r w:rsidR="00D17875">
            <w:rPr>
              <w:rFonts w:ascii="Calibri" w:eastAsia="Calibri" w:hAnsi="Calibri" w:cs="Calibri"/>
              <w:b/>
              <w:color w:val="000000" w:themeColor="text1"/>
              <w:szCs w:val="20"/>
            </w:rPr>
            <w:t>s</w:t>
          </w:r>
          <w:r w:rsidR="00BD305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the 2025 target</w:t>
          </w:r>
          <w:r w:rsidR="0023126D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>.</w:t>
          </w:r>
        </w:p>
        <w:p w14:paraId="4AB97F05" w14:textId="494AB516" w:rsidR="00074F31" w:rsidRPr="00A73747" w:rsidRDefault="00074F31" w:rsidP="006A58FC">
          <w:pPr>
            <w:rPr>
              <w:rFonts w:ascii="Calibri" w:eastAsia="Calibri" w:hAnsi="Calibri" w:cs="Calibri"/>
              <w:b/>
              <w:color w:val="000000" w:themeColor="text1"/>
              <w:szCs w:val="20"/>
            </w:rPr>
          </w:pPr>
        </w:p>
        <w:p w14:paraId="248EB94C" w14:textId="653DDE3D" w:rsidR="0090215F" w:rsidRDefault="004671BC" w:rsidP="0A631450">
          <w:pPr>
            <w:rPr>
              <w:rFonts w:ascii="Calibri" w:eastAsia="Calibri" w:hAnsi="Calibri" w:cs="Calibri"/>
              <w:color w:val="000000" w:themeColor="text1"/>
            </w:rPr>
          </w:pPr>
          <w:r>
            <w:rPr>
              <w:rFonts w:ascii="Calibri" w:eastAsia="Calibri" w:hAnsi="Calibri" w:cs="Calibri"/>
              <w:b/>
              <w:bCs/>
              <w:color w:val="000000" w:themeColor="text1"/>
            </w:rPr>
            <w:t>The Hon Julia Gillard AC 27</w:t>
          </w:r>
          <w:r w:rsidRPr="004671BC">
            <w:rPr>
              <w:rFonts w:ascii="Calibri" w:eastAsia="Calibri" w:hAnsi="Calibri" w:cs="Calibri"/>
              <w:b/>
              <w:bCs/>
              <w:color w:val="000000" w:themeColor="text1"/>
              <w:vertAlign w:val="superscript"/>
            </w:rPr>
            <w:t>th</w:t>
          </w:r>
          <w:r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Prime Minister of Australia, </w:t>
          </w:r>
          <w:r w:rsidR="00074F31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>delivered a keynote address</w:t>
          </w:r>
          <w:r w:rsidR="006A3091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>,</w:t>
          </w:r>
          <w:r w:rsidR="00074F31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</w:t>
          </w:r>
          <w:r w:rsidR="0091373D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>highlighting</w:t>
          </w:r>
          <w:r w:rsidR="00074F31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</w:t>
          </w:r>
          <w:r w:rsidR="00567C65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>the emerging research surrounding</w:t>
          </w:r>
          <w:r w:rsidR="00074F31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</w:t>
          </w:r>
          <w:r w:rsidR="00F97AC5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>gender equality</w:t>
          </w:r>
          <w:r w:rsidR="00074F31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and</w:t>
          </w:r>
          <w:r w:rsidR="00EF30A3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</w:t>
          </w:r>
          <w:r w:rsidR="00436A7D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>the</w:t>
          </w:r>
          <w:r w:rsidR="00EF30A3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impacts </w:t>
          </w:r>
          <w:r w:rsidR="00436A7D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>this has for</w:t>
          </w:r>
          <w:r w:rsidR="00074F31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</w:t>
          </w:r>
          <w:r w:rsidR="00EF30A3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>local government</w:t>
          </w:r>
          <w:r w:rsidR="00436A7D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more broadly.</w:t>
          </w:r>
          <w:r w:rsidR="00EF30A3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</w:t>
          </w:r>
          <w:r w:rsidR="005A78EE" w:rsidRPr="0A631450">
            <w:rPr>
              <w:rFonts w:ascii="Calibri" w:eastAsia="Calibri" w:hAnsi="Calibri" w:cs="Calibri"/>
              <w:b/>
              <w:bCs/>
              <w:color w:val="000000" w:themeColor="text1"/>
            </w:rPr>
            <w:t xml:space="preserve"> </w:t>
          </w:r>
          <w:r w:rsidR="007A0710" w:rsidRPr="0A631450">
            <w:rPr>
              <w:rFonts w:ascii="Calibri" w:eastAsia="Calibri" w:hAnsi="Calibri" w:cs="Calibri"/>
              <w:color w:val="000000" w:themeColor="text1"/>
            </w:rPr>
            <w:t>Ms Gillard</w:t>
          </w:r>
          <w:r w:rsidR="00683DBC" w:rsidRPr="0A631450">
            <w:rPr>
              <w:rFonts w:ascii="Calibri" w:eastAsia="Calibri" w:hAnsi="Calibri" w:cs="Calibri"/>
              <w:color w:val="000000" w:themeColor="text1"/>
            </w:rPr>
            <w:t xml:space="preserve"> </w:t>
          </w:r>
          <w:r w:rsidR="00C86BD4">
            <w:rPr>
              <w:rFonts w:ascii="Calibri" w:eastAsia="Calibri" w:hAnsi="Calibri" w:cs="Calibri"/>
              <w:color w:val="000000" w:themeColor="text1"/>
            </w:rPr>
            <w:t>commented</w:t>
          </w:r>
          <w:r w:rsidR="007A0710" w:rsidRPr="0A631450">
            <w:rPr>
              <w:rFonts w:ascii="Calibri" w:eastAsia="Calibri" w:hAnsi="Calibri" w:cs="Calibri"/>
              <w:color w:val="000000" w:themeColor="text1"/>
            </w:rPr>
            <w:t xml:space="preserve"> on </w:t>
          </w:r>
          <w:r w:rsidR="00930078" w:rsidRPr="0A631450">
            <w:rPr>
              <w:rFonts w:ascii="Calibri" w:eastAsia="Calibri" w:hAnsi="Calibri" w:cs="Calibri"/>
              <w:color w:val="000000" w:themeColor="text1"/>
            </w:rPr>
            <w:t>the experience of women in elected positions</w:t>
          </w:r>
          <w:r w:rsidR="00CC644F">
            <w:rPr>
              <w:rFonts w:ascii="Calibri" w:eastAsia="Calibri" w:hAnsi="Calibri" w:cs="Calibri"/>
              <w:color w:val="000000" w:themeColor="text1"/>
            </w:rPr>
            <w:t xml:space="preserve"> and </w:t>
          </w:r>
          <w:r w:rsidR="006F74BB">
            <w:rPr>
              <w:rFonts w:ascii="Calibri" w:eastAsia="Calibri" w:hAnsi="Calibri" w:cs="Calibri"/>
              <w:color w:val="000000" w:themeColor="text1"/>
            </w:rPr>
            <w:t>what is needed to drive gender equality in the future</w:t>
          </w:r>
          <w:r w:rsidR="7F52AEC1" w:rsidRPr="0A631450">
            <w:rPr>
              <w:rFonts w:ascii="Calibri" w:eastAsia="Calibri" w:hAnsi="Calibri" w:cs="Calibri"/>
              <w:color w:val="000000" w:themeColor="text1"/>
            </w:rPr>
            <w:t xml:space="preserve">. </w:t>
          </w:r>
        </w:p>
        <w:p w14:paraId="274A3324" w14:textId="5FD35FAE" w:rsidR="009B794D" w:rsidRPr="00F16603" w:rsidRDefault="0063709F" w:rsidP="0A631450">
          <w:pPr>
            <w:rPr>
              <w:rFonts w:ascii="Calibri" w:eastAsia="Calibri" w:hAnsi="Calibri" w:cs="Calibri"/>
              <w:color w:val="auto"/>
            </w:rPr>
          </w:pPr>
          <w:r w:rsidRPr="00F16603">
            <w:rPr>
              <w:rFonts w:ascii="Calibri" w:eastAsia="Calibri" w:hAnsi="Calibri" w:cs="Calibri"/>
              <w:color w:val="auto"/>
            </w:rPr>
            <w:t>Ms Gillard</w:t>
          </w:r>
          <w:r w:rsidR="7F52AEC1" w:rsidRPr="00F16603">
            <w:rPr>
              <w:rFonts w:ascii="Calibri" w:eastAsia="Calibri" w:hAnsi="Calibri" w:cs="Calibri"/>
              <w:color w:val="auto"/>
            </w:rPr>
            <w:t xml:space="preserve"> </w:t>
          </w:r>
          <w:r w:rsidRPr="00F16603">
            <w:rPr>
              <w:rFonts w:ascii="Calibri" w:eastAsia="Calibri" w:hAnsi="Calibri" w:cs="Calibri"/>
              <w:color w:val="auto"/>
            </w:rPr>
            <w:t>reflected on</w:t>
          </w:r>
          <w:r w:rsidR="00D25BCB" w:rsidRPr="00F16603">
            <w:rPr>
              <w:rFonts w:ascii="Calibri" w:eastAsia="Calibri" w:hAnsi="Calibri" w:cs="Calibri"/>
              <w:color w:val="auto"/>
            </w:rPr>
            <w:t xml:space="preserve"> the combative nature of political debate </w:t>
          </w:r>
          <w:r w:rsidR="000C7186" w:rsidRPr="00F16603">
            <w:rPr>
              <w:rFonts w:ascii="Calibri" w:eastAsia="Calibri" w:hAnsi="Calibri" w:cs="Calibri"/>
              <w:color w:val="auto"/>
            </w:rPr>
            <w:t xml:space="preserve">and </w:t>
          </w:r>
          <w:r w:rsidR="000E1E79" w:rsidRPr="00F16603">
            <w:rPr>
              <w:rFonts w:ascii="Calibri" w:eastAsia="Calibri" w:hAnsi="Calibri" w:cs="Calibri"/>
              <w:color w:val="auto"/>
            </w:rPr>
            <w:t>s</w:t>
          </w:r>
          <w:r w:rsidR="0056592B" w:rsidRPr="00F16603">
            <w:rPr>
              <w:rFonts w:ascii="Calibri" w:eastAsia="Calibri" w:hAnsi="Calibri" w:cs="Calibri"/>
              <w:color w:val="auto"/>
            </w:rPr>
            <w:t>trategies on how to recognise and call</w:t>
          </w:r>
          <w:r w:rsidR="001929D8" w:rsidRPr="00F16603">
            <w:rPr>
              <w:rFonts w:ascii="Calibri" w:eastAsia="Calibri" w:hAnsi="Calibri" w:cs="Calibri"/>
              <w:color w:val="auto"/>
            </w:rPr>
            <w:t xml:space="preserve"> out disrespectful behaviour.</w:t>
          </w:r>
          <w:r w:rsidR="00C43D7A" w:rsidRPr="00F16603">
            <w:rPr>
              <w:rFonts w:ascii="Calibri" w:eastAsia="Calibri" w:hAnsi="Calibri" w:cs="Calibri"/>
              <w:color w:val="auto"/>
            </w:rPr>
            <w:t xml:space="preserve"> Ms Gillard commented on the importance of competency and empathy in strong leadership, </w:t>
          </w:r>
          <w:r w:rsidR="0082770B" w:rsidRPr="00F16603">
            <w:rPr>
              <w:rFonts w:ascii="Calibri" w:eastAsia="Calibri" w:hAnsi="Calibri" w:cs="Calibri"/>
              <w:color w:val="auto"/>
            </w:rPr>
            <w:t>to support the creation of positive change.</w:t>
          </w:r>
          <w:r w:rsidR="00C43D7A" w:rsidRPr="00F16603">
            <w:rPr>
              <w:rFonts w:ascii="Calibri" w:eastAsia="Calibri" w:hAnsi="Calibri" w:cs="Calibri"/>
              <w:color w:val="auto"/>
            </w:rPr>
            <w:t xml:space="preserve"> </w:t>
          </w:r>
        </w:p>
        <w:p w14:paraId="1EDF9AC6" w14:textId="77777777" w:rsidR="0056592B" w:rsidRPr="00A73747" w:rsidRDefault="0056592B" w:rsidP="006A58FC">
          <w:pPr>
            <w:rPr>
              <w:rFonts w:ascii="Calibri" w:eastAsia="Calibri" w:hAnsi="Calibri" w:cs="Calibri"/>
              <w:b/>
              <w:color w:val="000000" w:themeColor="text1"/>
              <w:szCs w:val="20"/>
            </w:rPr>
          </w:pPr>
        </w:p>
        <w:p w14:paraId="776F5FC5" w14:textId="34D75297" w:rsidR="001929D8" w:rsidRPr="00464A23" w:rsidRDefault="001929D8" w:rsidP="006A58FC">
          <w:pPr>
            <w:rPr>
              <w:rFonts w:ascii="Calibri" w:hAnsi="Calibri" w:cs="Calibri"/>
              <w:i/>
              <w:iCs/>
              <w:color w:val="000000"/>
              <w:szCs w:val="20"/>
            </w:rPr>
          </w:pPr>
          <w:r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The Minister for Women, the Hon </w:t>
          </w:r>
          <w:r w:rsidR="00227090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Natalie </w:t>
          </w:r>
          <w:r w:rsidR="00192293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>Hutchins</w:t>
          </w:r>
          <w:r w:rsidR="0056592B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reflected on the progress that has been made in</w:t>
          </w:r>
          <w:r w:rsidR="003B1F49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the</w:t>
          </w:r>
          <w:r w:rsidR="0056592B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</w:t>
          </w:r>
          <w:r w:rsidR="00DF403E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local government sector </w:t>
          </w:r>
          <w:r w:rsidR="00F32C75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so far, </w:t>
          </w:r>
          <w:r w:rsidR="0056592B" w:rsidRPr="00A73747">
            <w:rPr>
              <w:rFonts w:ascii="Calibri" w:eastAsia="Calibri" w:hAnsi="Calibri" w:cs="Calibri"/>
              <w:b/>
              <w:color w:val="000000" w:themeColor="text1"/>
              <w:szCs w:val="20"/>
            </w:rPr>
            <w:t>and</w:t>
          </w:r>
          <w:r w:rsidR="0048582D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announce</w:t>
          </w:r>
          <w:r w:rsidR="00B06587">
            <w:rPr>
              <w:rFonts w:ascii="Calibri" w:eastAsia="Calibri" w:hAnsi="Calibri" w:cs="Calibri"/>
              <w:b/>
              <w:color w:val="000000" w:themeColor="text1"/>
              <w:szCs w:val="20"/>
            </w:rPr>
            <w:t>d</w:t>
          </w:r>
          <w:r w:rsidR="00D74273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</w:t>
          </w:r>
          <w:r w:rsidR="00D74273" w:rsidRPr="00560810">
            <w:rPr>
              <w:rFonts w:ascii="Calibri" w:hAnsi="Calibri" w:cs="Calibri"/>
              <w:color w:val="000000"/>
              <w:szCs w:val="20"/>
            </w:rPr>
            <w:t>the successful recipients of the Commission for Gender Equality in the Public Sector’s </w:t>
          </w:r>
          <w:r w:rsidR="00D74273" w:rsidRPr="00560810">
            <w:rPr>
              <w:rStyle w:val="Emphasis"/>
              <w:rFonts w:ascii="Calibri" w:hAnsi="Calibri" w:cs="Calibri"/>
              <w:color w:val="000000"/>
              <w:szCs w:val="20"/>
            </w:rPr>
            <w:t>2022 Research Grants Program</w:t>
          </w:r>
          <w:r w:rsidR="00D74273" w:rsidRPr="00464A23">
            <w:rPr>
              <w:rStyle w:val="Emphasis"/>
              <w:rFonts w:ascii="Calibri" w:hAnsi="Calibri" w:cs="Calibri"/>
              <w:color w:val="000000"/>
              <w:szCs w:val="20"/>
            </w:rPr>
            <w:t>.</w:t>
          </w:r>
          <w:r w:rsidR="00560810" w:rsidRPr="00464A23">
            <w:rPr>
              <w:rStyle w:val="Emphasis"/>
              <w:rFonts w:ascii="Calibri" w:hAnsi="Calibri" w:cs="Calibri"/>
              <w:color w:val="000000"/>
              <w:szCs w:val="20"/>
            </w:rPr>
            <w:t xml:space="preserve"> </w:t>
          </w:r>
          <w:r w:rsidR="00CB14EC" w:rsidRPr="00464A23">
            <w:rPr>
              <w:rFonts w:ascii="Calibri" w:hAnsi="Calibri" w:cs="Calibri"/>
              <w:color w:val="000000"/>
            </w:rPr>
            <w:t>The recipients will share in $300,000 to analyse data across the public sector and form projects to help reduce gender inequality</w:t>
          </w:r>
          <w:r w:rsidR="005A5C9F">
            <w:rPr>
              <w:rFonts w:ascii="Calibri" w:hAnsi="Calibri" w:cs="Calibri"/>
              <w:color w:val="000000"/>
            </w:rPr>
            <w:t xml:space="preserve"> and</w:t>
          </w:r>
          <w:r w:rsidR="00CB14EC" w:rsidRPr="00464A23">
            <w:rPr>
              <w:rFonts w:ascii="Calibri" w:hAnsi="Calibri" w:cs="Calibri"/>
              <w:color w:val="000000"/>
            </w:rPr>
            <w:t xml:space="preserve"> discrimination</w:t>
          </w:r>
          <w:r w:rsidR="00CB14EC" w:rsidRPr="00464A23">
            <w:rPr>
              <w:rFonts w:ascii="Calibri" w:hAnsi="Calibri" w:cs="Calibri"/>
              <w:i/>
              <w:iCs/>
              <w:color w:val="000000"/>
            </w:rPr>
            <w:t>.</w:t>
          </w:r>
          <w:r w:rsidR="00464A23" w:rsidRPr="00464A23">
            <w:rPr>
              <w:rStyle w:val="Emphasis"/>
              <w:rFonts w:ascii="Calibri" w:hAnsi="Calibri" w:cs="Calibri"/>
              <w:i w:val="0"/>
              <w:iCs w:val="0"/>
              <w:color w:val="000000"/>
              <w:szCs w:val="20"/>
            </w:rPr>
            <w:t xml:space="preserve"> </w:t>
          </w:r>
          <w:r w:rsidR="003D61C3" w:rsidRPr="00464A23">
            <w:rPr>
              <w:rStyle w:val="Emphasis"/>
              <w:rFonts w:ascii="Calibri" w:hAnsi="Calibri" w:cs="Calibri"/>
              <w:i w:val="0"/>
              <w:iCs w:val="0"/>
              <w:color w:val="000000"/>
              <w:szCs w:val="20"/>
            </w:rPr>
            <w:t>The</w:t>
          </w:r>
          <w:r w:rsidR="003D61C3" w:rsidRPr="00560810">
            <w:rPr>
              <w:rFonts w:ascii="Calibri" w:hAnsi="Calibri" w:cs="Calibri"/>
              <w:color w:val="000000"/>
              <w:szCs w:val="20"/>
            </w:rPr>
            <w:t xml:space="preserve"> grant program forms part of the Government’s $8.3 million investment to implement the Gender Equality Strategy, includ</w:t>
          </w:r>
          <w:r w:rsidR="00560810" w:rsidRPr="00560810">
            <w:rPr>
              <w:rFonts w:ascii="Calibri" w:hAnsi="Calibri" w:cs="Calibri"/>
              <w:color w:val="000000"/>
              <w:szCs w:val="20"/>
            </w:rPr>
            <w:t>ing</w:t>
          </w:r>
          <w:r w:rsidR="003D61C3" w:rsidRPr="00560810">
            <w:rPr>
              <w:rFonts w:ascii="Calibri" w:hAnsi="Calibri" w:cs="Calibri"/>
              <w:color w:val="000000"/>
              <w:szCs w:val="20"/>
            </w:rPr>
            <w:t xml:space="preserve"> training and resources to progress gender equality and support the implementation of the </w:t>
          </w:r>
          <w:r w:rsidR="003D61C3" w:rsidRPr="00560810">
            <w:rPr>
              <w:rStyle w:val="Emphasis"/>
              <w:rFonts w:ascii="Calibri" w:hAnsi="Calibri" w:cs="Calibri"/>
              <w:color w:val="000000"/>
              <w:szCs w:val="20"/>
            </w:rPr>
            <w:t>Gender Equality Act</w:t>
          </w:r>
          <w:r w:rsidR="003D61C3" w:rsidRPr="00560810">
            <w:rPr>
              <w:rFonts w:ascii="Calibri" w:hAnsi="Calibri" w:cs="Calibri"/>
              <w:color w:val="000000"/>
              <w:szCs w:val="20"/>
            </w:rPr>
            <w:t>.</w:t>
          </w:r>
        </w:p>
        <w:p w14:paraId="35F34F46" w14:textId="77777777" w:rsidR="006E270F" w:rsidRPr="002D41F0" w:rsidRDefault="006E270F" w:rsidP="006A58FC">
          <w:pPr>
            <w:rPr>
              <w:rFonts w:ascii="Calibri" w:eastAsia="Calibri" w:hAnsi="Calibri" w:cs="Calibri"/>
              <w:b/>
              <w:color w:val="000000" w:themeColor="text1"/>
              <w:szCs w:val="20"/>
            </w:rPr>
          </w:pPr>
        </w:p>
        <w:p w14:paraId="5B0EFC97" w14:textId="63B703FC" w:rsidR="008B093F" w:rsidRPr="00A77D96" w:rsidRDefault="006E270F" w:rsidP="006A58FC">
          <w:pPr>
            <w:rPr>
              <w:rFonts w:ascii="Calibri" w:eastAsia="Calibri" w:hAnsi="Calibri" w:cs="Calibri"/>
              <w:bCs/>
              <w:color w:val="000000" w:themeColor="text1"/>
              <w:szCs w:val="20"/>
            </w:rPr>
          </w:pPr>
          <w:r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Summit attendees </w:t>
          </w:r>
          <w:r w:rsidR="00376E29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>participat</w:t>
          </w:r>
          <w:r w:rsidR="00796760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>e</w:t>
          </w:r>
          <w:r w:rsidR="009C10EF">
            <w:rPr>
              <w:rFonts w:ascii="Calibri" w:eastAsia="Calibri" w:hAnsi="Calibri" w:cs="Calibri"/>
              <w:b/>
              <w:color w:val="000000" w:themeColor="text1"/>
              <w:szCs w:val="20"/>
            </w:rPr>
            <w:t>d</w:t>
          </w:r>
          <w:r w:rsidR="00796760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</w:t>
          </w:r>
          <w:r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in </w:t>
          </w:r>
          <w:r w:rsidR="00796760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>collaborative</w:t>
          </w:r>
          <w:r w:rsidR="007E6331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conversations with a selection of experienced and emerging leader</w:t>
          </w:r>
          <w:r w:rsidR="00796760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s, including individuals like Coral Ross AM, </w:t>
          </w:r>
          <w:r w:rsidR="001B4994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>Vivienne N</w:t>
          </w:r>
          <w:r w:rsidR="00506B8A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guyen AM and </w:t>
          </w:r>
          <w:r w:rsidR="00776E2B" w:rsidRPr="002D41F0">
            <w:rPr>
              <w:rFonts w:ascii="Calibri" w:eastAsia="Calibri" w:hAnsi="Calibri" w:cs="Calibri"/>
              <w:b/>
              <w:color w:val="000000" w:themeColor="text1"/>
              <w:szCs w:val="20"/>
            </w:rPr>
            <w:t>Dr Niki Vincent</w:t>
          </w:r>
          <w:r w:rsidR="00776E2B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>.</w:t>
          </w:r>
          <w:r w:rsidR="008B093F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 </w:t>
          </w:r>
          <w:r w:rsidR="00170E08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These conversations focused </w:t>
          </w:r>
          <w:r w:rsidR="00B61E31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>on</w:t>
          </w:r>
          <w:r w:rsidR="00170E08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 </w:t>
          </w:r>
          <w:r w:rsidR="00B2737F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>strategies and ideas to further women’s leadership in local government</w:t>
          </w:r>
          <w:r w:rsidR="00776E2B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>.</w:t>
          </w:r>
          <w:r w:rsidR="009B7023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 </w:t>
          </w:r>
          <w:r w:rsidR="008B093F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>Corrina Bertram</w:t>
          </w:r>
          <w:r w:rsidR="00C15559" w:rsidRPr="00276065">
            <w:rPr>
              <w:rFonts w:ascii="Calibri" w:eastAsia="Calibri" w:hAnsi="Calibri" w:cs="Calibri"/>
              <w:bCs/>
              <w:color w:val="000000" w:themeColor="text1"/>
              <w:szCs w:val="20"/>
            </w:rPr>
            <w:t>, Partner and Board Member at KPMG</w:t>
          </w:r>
          <w:r w:rsidR="00F94F6A">
            <w:rPr>
              <w:rFonts w:ascii="Calibri" w:eastAsia="Calibri" w:hAnsi="Calibri" w:cs="Calibri"/>
              <w:bCs/>
              <w:color w:val="000000" w:themeColor="text1"/>
              <w:szCs w:val="20"/>
            </w:rPr>
            <w:t>, summarised these discussions</w:t>
          </w:r>
          <w:r w:rsidR="002863DD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, focusing on </w:t>
          </w:r>
          <w:r w:rsidR="00921267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the key issues of </w:t>
          </w:r>
          <w:r w:rsidR="00933D04">
            <w:rPr>
              <w:rFonts w:ascii="Calibri" w:eastAsia="Calibri" w:hAnsi="Calibri" w:cs="Calibri"/>
              <w:bCs/>
              <w:color w:val="000000" w:themeColor="text1"/>
              <w:szCs w:val="20"/>
            </w:rPr>
            <w:t>councillor</w:t>
          </w:r>
          <w:r w:rsidR="00921267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 conduct</w:t>
          </w:r>
          <w:r w:rsidR="00933D04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, improved </w:t>
          </w:r>
          <w:r w:rsidR="00F43BEB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diversity </w:t>
          </w:r>
          <w:r w:rsidR="00933D04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representation </w:t>
          </w:r>
          <w:r w:rsidR="00422B4B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and the need for stronger network pathways to increase participation in local government. </w:t>
          </w:r>
        </w:p>
        <w:p w14:paraId="7ADD73B5" w14:textId="55508838" w:rsidR="0069692F" w:rsidRPr="00A77D96" w:rsidRDefault="0069692F" w:rsidP="006A58FC">
          <w:pPr>
            <w:rPr>
              <w:rFonts w:ascii="Calibri" w:eastAsia="Calibri" w:hAnsi="Calibri" w:cs="Calibri"/>
              <w:bCs/>
              <w:color w:val="000000" w:themeColor="text1"/>
              <w:szCs w:val="20"/>
            </w:rPr>
          </w:pPr>
        </w:p>
        <w:p w14:paraId="483590B6" w14:textId="29EEBB44" w:rsidR="00A90EA7" w:rsidRDefault="00D07875" w:rsidP="006A58FC">
          <w:pPr>
            <w:rPr>
              <w:rFonts w:ascii="Calibri" w:hAnsi="Calibri" w:cs="Calibri"/>
              <w:color w:val="53565A" w:themeColor="accent2"/>
              <w:szCs w:val="20"/>
            </w:rPr>
          </w:pPr>
          <w:r w:rsidRPr="00191D62">
            <w:rPr>
              <w:rFonts w:ascii="Calibri" w:eastAsia="Calibri" w:hAnsi="Calibri" w:cs="Calibri"/>
              <w:b/>
              <w:color w:val="000000" w:themeColor="text1"/>
              <w:szCs w:val="20"/>
            </w:rPr>
            <w:t>The</w:t>
          </w:r>
          <w:r w:rsidR="00495B21" w:rsidRPr="00191D62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Solutions for Change session </w:t>
          </w:r>
          <w:r w:rsidR="00384C53" w:rsidRPr="00191D62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provided attendees with </w:t>
          </w:r>
          <w:r w:rsidR="00E87209" w:rsidRPr="00191D62">
            <w:rPr>
              <w:rFonts w:ascii="Calibri" w:eastAsia="Calibri" w:hAnsi="Calibri" w:cs="Calibri"/>
              <w:b/>
              <w:color w:val="000000" w:themeColor="text1"/>
              <w:szCs w:val="20"/>
            </w:rPr>
            <w:t>an opportunity to discuss topics that were</w:t>
          </w:r>
          <w:r w:rsidR="00417737" w:rsidRPr="00191D62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most important to them </w:t>
          </w:r>
          <w:r w:rsidR="00191D62" w:rsidRPr="00191D62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for </w:t>
          </w:r>
          <w:r w:rsidR="00417737" w:rsidRPr="00191D62">
            <w:rPr>
              <w:rFonts w:ascii="Calibri" w:eastAsia="Calibri" w:hAnsi="Calibri" w:cs="Calibri"/>
              <w:b/>
              <w:color w:val="000000" w:themeColor="text1"/>
              <w:szCs w:val="20"/>
            </w:rPr>
            <w:t>advanc</w:t>
          </w:r>
          <w:r w:rsidR="00191D62" w:rsidRPr="00191D62">
            <w:rPr>
              <w:rFonts w:ascii="Calibri" w:eastAsia="Calibri" w:hAnsi="Calibri" w:cs="Calibri"/>
              <w:b/>
              <w:color w:val="000000" w:themeColor="text1"/>
              <w:szCs w:val="20"/>
            </w:rPr>
            <w:t>ing</w:t>
          </w:r>
          <w:r w:rsidR="00417737" w:rsidRPr="00191D62">
            <w:rPr>
              <w:rFonts w:ascii="Calibri" w:eastAsia="Calibri" w:hAnsi="Calibri" w:cs="Calibri"/>
              <w:b/>
              <w:color w:val="000000" w:themeColor="text1"/>
              <w:szCs w:val="20"/>
            </w:rPr>
            <w:t xml:space="preserve"> women’s leadership.</w:t>
          </w:r>
          <w:r w:rsidR="00417737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 </w:t>
          </w:r>
          <w:r w:rsidR="00CF5D74">
            <w:rPr>
              <w:rFonts w:ascii="Calibri" w:eastAsia="Calibri" w:hAnsi="Calibri" w:cs="Calibri"/>
              <w:bCs/>
              <w:color w:val="000000" w:themeColor="text1"/>
              <w:szCs w:val="20"/>
            </w:rPr>
            <w:t>Attendees were provided with an opportunity</w:t>
          </w:r>
          <w:r w:rsidR="005A7A09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 to deep dive into areas of priority</w:t>
          </w:r>
          <w:r w:rsidR="00A8779C">
            <w:rPr>
              <w:rFonts w:ascii="Calibri" w:eastAsia="Calibri" w:hAnsi="Calibri" w:cs="Calibri"/>
              <w:bCs/>
              <w:color w:val="000000" w:themeColor="text1"/>
              <w:szCs w:val="20"/>
            </w:rPr>
            <w:t>,</w:t>
          </w:r>
          <w:r w:rsidR="005A7A09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 </w:t>
          </w:r>
          <w:r w:rsidR="00D74D7B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including how best to </w:t>
          </w:r>
          <w:r w:rsidR="00A8779C">
            <w:rPr>
              <w:rFonts w:ascii="Calibri" w:eastAsia="Calibri" w:hAnsi="Calibri" w:cs="Calibri"/>
              <w:bCs/>
              <w:color w:val="000000" w:themeColor="text1"/>
              <w:szCs w:val="20"/>
            </w:rPr>
            <w:t>involve</w:t>
          </w:r>
          <w:r w:rsidR="00D74D7B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 </w:t>
          </w:r>
          <w:r w:rsidR="008641F5">
            <w:rPr>
              <w:rFonts w:ascii="Calibri" w:eastAsia="Calibri" w:hAnsi="Calibri" w:cs="Calibri"/>
              <w:bCs/>
              <w:color w:val="000000" w:themeColor="text1"/>
              <w:szCs w:val="20"/>
            </w:rPr>
            <w:t>young people</w:t>
          </w:r>
          <w:r w:rsidR="007962EB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 in local government</w:t>
          </w:r>
          <w:r w:rsidR="003B28E8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, mentorship and sponsorship programs and </w:t>
          </w:r>
          <w:r w:rsidR="008C49D0">
            <w:rPr>
              <w:rFonts w:ascii="Calibri" w:eastAsia="Calibri" w:hAnsi="Calibri" w:cs="Calibri"/>
              <w:bCs/>
              <w:color w:val="000000" w:themeColor="text1"/>
              <w:szCs w:val="20"/>
            </w:rPr>
            <w:t xml:space="preserve">implementing gender equality as key performance indicators. </w:t>
          </w:r>
          <w:r w:rsidR="00361BE9" w:rsidRPr="006A4F40">
            <w:rPr>
              <w:rFonts w:ascii="Calibri" w:hAnsi="Calibri" w:cs="Calibri"/>
              <w:b/>
              <w:bCs/>
              <w:color w:val="53565A" w:themeColor="accent2"/>
              <w:szCs w:val="20"/>
            </w:rPr>
            <w:t>L</w:t>
          </w:r>
          <w:r w:rsidR="00361BE9" w:rsidRPr="00DA756D">
            <w:rPr>
              <w:rFonts w:ascii="Calibri" w:hAnsi="Calibri" w:cs="Calibri"/>
              <w:b/>
              <w:bCs/>
              <w:color w:val="auto"/>
              <w:szCs w:val="20"/>
            </w:rPr>
            <w:t>ocal</w:t>
          </w:r>
          <w:r w:rsidR="00361BE9" w:rsidRPr="006A4F40">
            <w:rPr>
              <w:rFonts w:ascii="Calibri" w:hAnsi="Calibri" w:cs="Calibri"/>
              <w:b/>
              <w:bCs/>
              <w:color w:val="53565A" w:themeColor="accent2"/>
              <w:szCs w:val="20"/>
            </w:rPr>
            <w:t xml:space="preserve"> </w:t>
          </w:r>
          <w:r w:rsidR="00361BE9" w:rsidRPr="00DA756D">
            <w:rPr>
              <w:rFonts w:ascii="Calibri" w:hAnsi="Calibri" w:cs="Calibri"/>
              <w:b/>
              <w:bCs/>
              <w:color w:val="auto"/>
              <w:szCs w:val="20"/>
            </w:rPr>
            <w:t>Government Gender Equality Expert, Ms Ruth McGowan OAM</w:t>
          </w:r>
          <w:r w:rsidR="00361BE9" w:rsidRPr="00DA756D">
            <w:rPr>
              <w:rFonts w:ascii="Calibri" w:hAnsi="Calibri" w:cs="Calibri"/>
              <w:color w:val="auto"/>
              <w:szCs w:val="20"/>
            </w:rPr>
            <w:t xml:space="preserve"> </w:t>
          </w:r>
          <w:r w:rsidR="00DE5FD7">
            <w:rPr>
              <w:rFonts w:ascii="Calibri" w:hAnsi="Calibri" w:cs="Calibri"/>
              <w:color w:val="auto"/>
              <w:szCs w:val="20"/>
            </w:rPr>
            <w:t xml:space="preserve">reflected </w:t>
          </w:r>
          <w:r w:rsidR="00A5717B">
            <w:rPr>
              <w:rFonts w:ascii="Calibri" w:hAnsi="Calibri" w:cs="Calibri"/>
              <w:color w:val="auto"/>
              <w:szCs w:val="20"/>
            </w:rPr>
            <w:t>on</w:t>
          </w:r>
          <w:r w:rsidR="00DE5FD7">
            <w:rPr>
              <w:rFonts w:ascii="Calibri" w:hAnsi="Calibri" w:cs="Calibri"/>
              <w:color w:val="auto"/>
              <w:szCs w:val="20"/>
            </w:rPr>
            <w:t xml:space="preserve"> </w:t>
          </w:r>
          <w:r w:rsidR="009C25C1">
            <w:rPr>
              <w:rFonts w:ascii="Calibri" w:hAnsi="Calibri" w:cs="Calibri"/>
              <w:color w:val="auto"/>
              <w:szCs w:val="20"/>
            </w:rPr>
            <w:t xml:space="preserve">the key emerging themes </w:t>
          </w:r>
          <w:r w:rsidR="00B04EA7">
            <w:rPr>
              <w:rFonts w:ascii="Calibri" w:hAnsi="Calibri" w:cs="Calibri"/>
              <w:color w:val="auto"/>
              <w:szCs w:val="20"/>
            </w:rPr>
            <w:t xml:space="preserve">that surrounded strategies for action. </w:t>
          </w:r>
          <w:r w:rsidR="00B83367">
            <w:rPr>
              <w:rFonts w:ascii="Calibri" w:hAnsi="Calibri" w:cs="Calibri"/>
              <w:color w:val="auto"/>
              <w:szCs w:val="20"/>
            </w:rPr>
            <w:t xml:space="preserve">Ms McGowan </w:t>
          </w:r>
          <w:r w:rsidR="00700532">
            <w:rPr>
              <w:rFonts w:ascii="Calibri" w:hAnsi="Calibri" w:cs="Calibri"/>
              <w:color w:val="auto"/>
              <w:szCs w:val="20"/>
            </w:rPr>
            <w:t>commented</w:t>
          </w:r>
          <w:r w:rsidR="00B83367">
            <w:rPr>
              <w:rFonts w:ascii="Calibri" w:hAnsi="Calibri" w:cs="Calibri"/>
              <w:color w:val="auto"/>
              <w:szCs w:val="20"/>
            </w:rPr>
            <w:t xml:space="preserve"> on </w:t>
          </w:r>
          <w:r w:rsidR="005B7494">
            <w:rPr>
              <w:rFonts w:ascii="Calibri" w:hAnsi="Calibri" w:cs="Calibri"/>
              <w:color w:val="auto"/>
              <w:szCs w:val="20"/>
            </w:rPr>
            <w:t xml:space="preserve">the interconnected relationship of communities, local government and state government in working together to solve </w:t>
          </w:r>
          <w:r w:rsidR="00700532">
            <w:rPr>
              <w:rFonts w:ascii="Calibri" w:hAnsi="Calibri" w:cs="Calibri"/>
              <w:color w:val="auto"/>
              <w:szCs w:val="20"/>
            </w:rPr>
            <w:t xml:space="preserve">shared challenges of gender equality and </w:t>
          </w:r>
          <w:r w:rsidR="0097110E">
            <w:rPr>
              <w:rFonts w:ascii="Calibri" w:hAnsi="Calibri" w:cs="Calibri"/>
              <w:color w:val="auto"/>
              <w:szCs w:val="20"/>
            </w:rPr>
            <w:t>representation</w:t>
          </w:r>
          <w:r w:rsidR="0014376E">
            <w:rPr>
              <w:rFonts w:ascii="Calibri" w:hAnsi="Calibri" w:cs="Calibri"/>
              <w:color w:val="auto"/>
              <w:szCs w:val="20"/>
            </w:rPr>
            <w:t>.</w:t>
          </w:r>
        </w:p>
        <w:p w14:paraId="5C6262C2" w14:textId="77777777" w:rsidR="006A58FC" w:rsidRPr="00A73747" w:rsidRDefault="006A58FC" w:rsidP="006A58FC">
          <w:pPr>
            <w:rPr>
              <w:rFonts w:ascii="Calibri" w:eastAsia="Calibri" w:hAnsi="Calibri" w:cs="Calibri"/>
              <w:color w:val="000000" w:themeColor="text1"/>
              <w:szCs w:val="20"/>
            </w:rPr>
          </w:pPr>
        </w:p>
        <w:p w14:paraId="71F11FC2" w14:textId="01FC73C2" w:rsidR="00737FF8" w:rsidRPr="006D3359" w:rsidRDefault="00D4696B" w:rsidP="00083459">
          <w:pPr>
            <w:rPr>
              <w:rFonts w:ascii="Calibri" w:eastAsia="Calibri" w:hAnsi="Calibri" w:cs="Calibri"/>
              <w:color w:val="auto"/>
              <w:szCs w:val="20"/>
            </w:rPr>
          </w:pPr>
          <w:r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>The Summit concluded with</w:t>
          </w:r>
          <w:r w:rsidR="00546643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 xml:space="preserve"> a</w:t>
          </w:r>
          <w:r w:rsidR="00FF0BF0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 xml:space="preserve">n </w:t>
          </w:r>
          <w:r w:rsidR="00DE5FD7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>evening networking event</w:t>
          </w:r>
          <w:r w:rsidR="004C4460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 xml:space="preserve"> </w:t>
          </w:r>
          <w:r w:rsidR="00DE5FD7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>where participants hear</w:t>
          </w:r>
          <w:r w:rsidR="009C25C1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>d</w:t>
          </w:r>
          <w:r w:rsidR="00DE5FD7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 xml:space="preserve"> from </w:t>
          </w:r>
          <w:r w:rsidR="00AC621A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>the inspirational</w:t>
          </w:r>
          <w:r w:rsidR="00B82781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 xml:space="preserve"> </w:t>
          </w:r>
          <w:r w:rsidR="004C4460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>Licia Heath</w:t>
          </w:r>
          <w:r w:rsidR="00B82781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 xml:space="preserve">, CEO of Women </w:t>
          </w:r>
          <w:r w:rsidR="00A73747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>f</w:t>
          </w:r>
          <w:r w:rsidR="00B82781" w:rsidRPr="002E4177">
            <w:rPr>
              <w:rFonts w:ascii="Calibri" w:eastAsia="Calibri" w:hAnsi="Calibri" w:cs="Calibri"/>
              <w:b/>
              <w:bCs/>
              <w:color w:val="auto"/>
              <w:szCs w:val="20"/>
            </w:rPr>
            <w:t>or Election.</w:t>
          </w:r>
          <w:r w:rsidR="00B82781" w:rsidRPr="002E4177">
            <w:rPr>
              <w:rFonts w:ascii="Calibri" w:eastAsia="Calibri" w:hAnsi="Calibri" w:cs="Calibri"/>
              <w:color w:val="auto"/>
              <w:szCs w:val="20"/>
            </w:rPr>
            <w:t xml:space="preserve"> </w:t>
          </w:r>
          <w:r w:rsidR="00740761" w:rsidRPr="002E4177">
            <w:rPr>
              <w:rFonts w:ascii="Calibri" w:eastAsia="Calibri" w:hAnsi="Calibri" w:cs="Calibri"/>
              <w:color w:val="auto"/>
              <w:szCs w:val="20"/>
            </w:rPr>
            <w:t xml:space="preserve">Ms Heath spoke to the </w:t>
          </w:r>
          <w:r w:rsidR="00AC621A" w:rsidRPr="002E4177">
            <w:rPr>
              <w:rFonts w:ascii="Calibri" w:eastAsia="Calibri" w:hAnsi="Calibri" w:cs="Calibri"/>
              <w:color w:val="auto"/>
              <w:szCs w:val="20"/>
            </w:rPr>
            <w:t>importance of more women standing for office</w:t>
          </w:r>
          <w:r w:rsidR="009C25C1" w:rsidRPr="002E4177">
            <w:rPr>
              <w:rFonts w:ascii="Calibri" w:eastAsia="Calibri" w:hAnsi="Calibri" w:cs="Calibri"/>
              <w:color w:val="auto"/>
              <w:szCs w:val="20"/>
            </w:rPr>
            <w:t xml:space="preserve"> </w:t>
          </w:r>
          <w:r w:rsidR="00D459E5" w:rsidRPr="002E4177">
            <w:rPr>
              <w:rFonts w:ascii="Calibri" w:eastAsia="Calibri" w:hAnsi="Calibri" w:cs="Calibri"/>
              <w:color w:val="auto"/>
              <w:szCs w:val="20"/>
            </w:rPr>
            <w:t xml:space="preserve">and </w:t>
          </w:r>
          <w:r w:rsidR="009C25C1" w:rsidRPr="002E4177">
            <w:rPr>
              <w:rFonts w:ascii="Calibri" w:eastAsia="Calibri" w:hAnsi="Calibri" w:cs="Calibri"/>
              <w:color w:val="auto"/>
              <w:szCs w:val="20"/>
            </w:rPr>
            <w:t>supporting each other</w:t>
          </w:r>
          <w:r w:rsidR="00C427BE" w:rsidRPr="002E4177">
            <w:rPr>
              <w:rFonts w:ascii="Calibri" w:eastAsia="Calibri" w:hAnsi="Calibri" w:cs="Calibri"/>
              <w:color w:val="auto"/>
              <w:szCs w:val="20"/>
            </w:rPr>
            <w:t xml:space="preserve"> </w:t>
          </w:r>
          <w:r w:rsidR="00E7629B" w:rsidRPr="002E4177">
            <w:rPr>
              <w:rFonts w:ascii="Calibri" w:eastAsia="Calibri" w:hAnsi="Calibri" w:cs="Calibri"/>
              <w:color w:val="auto"/>
              <w:szCs w:val="20"/>
            </w:rPr>
            <w:t xml:space="preserve">in order to increase the levels of gender diversity seen in public </w:t>
          </w:r>
          <w:r w:rsidR="00E857A1" w:rsidRPr="002E4177">
            <w:rPr>
              <w:rFonts w:ascii="Calibri" w:eastAsia="Calibri" w:hAnsi="Calibri" w:cs="Calibri"/>
              <w:color w:val="auto"/>
              <w:szCs w:val="20"/>
            </w:rPr>
            <w:t>office</w:t>
          </w:r>
          <w:r w:rsidR="00E857A1" w:rsidRPr="006D3359">
            <w:rPr>
              <w:rFonts w:ascii="Calibri" w:eastAsia="Calibri" w:hAnsi="Calibri" w:cs="Calibri"/>
              <w:color w:val="auto"/>
              <w:szCs w:val="20"/>
            </w:rPr>
            <w:t xml:space="preserve">. </w:t>
          </w:r>
          <w:r w:rsidR="00A2656E" w:rsidRPr="006D3359">
            <w:rPr>
              <w:rFonts w:ascii="Calibri" w:eastAsia="Calibri" w:hAnsi="Calibri" w:cs="Calibri"/>
              <w:color w:val="auto"/>
              <w:szCs w:val="20"/>
            </w:rPr>
            <w:t>Ms Kat H</w:t>
          </w:r>
          <w:r w:rsidR="00FA04DF" w:rsidRPr="006D3359">
            <w:rPr>
              <w:rFonts w:ascii="Calibri" w:eastAsia="Calibri" w:hAnsi="Calibri" w:cs="Calibri"/>
              <w:color w:val="auto"/>
              <w:szCs w:val="20"/>
            </w:rPr>
            <w:t xml:space="preserve">enaway </w:t>
          </w:r>
          <w:r w:rsidR="00CF4991" w:rsidRPr="006D3359">
            <w:rPr>
              <w:rFonts w:ascii="Calibri" w:eastAsia="Calibri" w:hAnsi="Calibri" w:cs="Calibri"/>
              <w:color w:val="auto"/>
              <w:szCs w:val="20"/>
            </w:rPr>
            <w:t xml:space="preserve">CEO of </w:t>
          </w:r>
          <w:r w:rsidR="00FA04DF" w:rsidRPr="006D3359">
            <w:rPr>
              <w:rFonts w:ascii="Calibri" w:eastAsia="Calibri" w:hAnsi="Calibri" w:cs="Calibri"/>
              <w:color w:val="auto"/>
              <w:szCs w:val="20"/>
            </w:rPr>
            <w:t>Politics in Colour</w:t>
          </w:r>
          <w:r w:rsidR="00C12EB1" w:rsidRPr="006D3359">
            <w:rPr>
              <w:rFonts w:ascii="Calibri" w:eastAsia="Calibri" w:hAnsi="Calibri" w:cs="Calibri"/>
              <w:color w:val="auto"/>
              <w:szCs w:val="20"/>
            </w:rPr>
            <w:t xml:space="preserve"> </w:t>
          </w:r>
          <w:r w:rsidR="00CB4376" w:rsidRPr="006D3359">
            <w:rPr>
              <w:rFonts w:ascii="Calibri" w:eastAsia="Calibri" w:hAnsi="Calibri" w:cs="Calibri"/>
              <w:color w:val="auto"/>
              <w:szCs w:val="20"/>
            </w:rPr>
            <w:t xml:space="preserve">and </w:t>
          </w:r>
          <w:r w:rsidR="00787C4F" w:rsidRPr="006D3359">
            <w:rPr>
              <w:rFonts w:ascii="Calibri" w:eastAsia="Calibri" w:hAnsi="Calibri" w:cs="Calibri"/>
              <w:color w:val="auto"/>
              <w:szCs w:val="20"/>
            </w:rPr>
            <w:t>Ms Brenda Gaddi</w:t>
          </w:r>
          <w:r w:rsidR="00737FF8" w:rsidRPr="006D3359">
            <w:rPr>
              <w:rFonts w:ascii="Calibri" w:eastAsia="Calibri" w:hAnsi="Calibri" w:cs="Calibri"/>
              <w:color w:val="auto"/>
              <w:szCs w:val="20"/>
            </w:rPr>
            <w:t xml:space="preserve"> </w:t>
          </w:r>
          <w:r w:rsidR="00CB4376" w:rsidRPr="006D3359">
            <w:rPr>
              <w:rFonts w:ascii="Calibri" w:eastAsia="Calibri" w:hAnsi="Calibri" w:cs="Calibri"/>
              <w:color w:val="auto"/>
              <w:szCs w:val="20"/>
            </w:rPr>
            <w:t>founder</w:t>
          </w:r>
          <w:r w:rsidR="00737FF8" w:rsidRPr="006D3359">
            <w:rPr>
              <w:rFonts w:ascii="Calibri" w:eastAsia="Calibri" w:hAnsi="Calibri" w:cs="Calibri"/>
              <w:color w:val="auto"/>
              <w:szCs w:val="20"/>
            </w:rPr>
            <w:t xml:space="preserve"> of Women of Colour Australia</w:t>
          </w:r>
          <w:r w:rsidR="00CB4376" w:rsidRPr="006D3359">
            <w:rPr>
              <w:rFonts w:ascii="Calibri" w:eastAsia="Calibri" w:hAnsi="Calibri" w:cs="Calibri"/>
              <w:color w:val="auto"/>
              <w:szCs w:val="20"/>
            </w:rPr>
            <w:t xml:space="preserve">, both </w:t>
          </w:r>
          <w:r w:rsidR="00EF4378" w:rsidRPr="006D3359">
            <w:rPr>
              <w:rFonts w:ascii="Calibri" w:eastAsia="Calibri" w:hAnsi="Calibri" w:cs="Calibri"/>
              <w:color w:val="auto"/>
              <w:szCs w:val="20"/>
            </w:rPr>
            <w:t xml:space="preserve">spoke to the </w:t>
          </w:r>
          <w:r w:rsidR="002E4177" w:rsidRPr="006D3359">
            <w:rPr>
              <w:rFonts w:ascii="Calibri" w:eastAsia="Calibri" w:hAnsi="Calibri" w:cs="Calibri"/>
              <w:color w:val="auto"/>
              <w:szCs w:val="20"/>
            </w:rPr>
            <w:t>improvements to democracy</w:t>
          </w:r>
          <w:r w:rsidR="00CB4376" w:rsidRPr="006D3359">
            <w:rPr>
              <w:rFonts w:ascii="Calibri" w:eastAsia="Calibri" w:hAnsi="Calibri" w:cs="Calibri"/>
              <w:color w:val="auto"/>
              <w:szCs w:val="20"/>
            </w:rPr>
            <w:t xml:space="preserve"> when elected representatives </w:t>
          </w:r>
          <w:r w:rsidR="002E59B7" w:rsidRPr="006D3359">
            <w:rPr>
              <w:rFonts w:ascii="Calibri" w:eastAsia="Calibri" w:hAnsi="Calibri" w:cs="Calibri"/>
              <w:color w:val="auto"/>
              <w:szCs w:val="20"/>
            </w:rPr>
            <w:t>can</w:t>
          </w:r>
          <w:r w:rsidR="00CB4376" w:rsidRPr="006D3359">
            <w:rPr>
              <w:rFonts w:ascii="Calibri" w:eastAsia="Calibri" w:hAnsi="Calibri" w:cs="Calibri"/>
              <w:color w:val="auto"/>
              <w:szCs w:val="20"/>
            </w:rPr>
            <w:t xml:space="preserve"> more accurately reflect the wider community.</w:t>
          </w:r>
          <w:r w:rsidR="00E159F8" w:rsidRPr="006D3359">
            <w:rPr>
              <w:rFonts w:ascii="Calibri" w:eastAsia="Calibri" w:hAnsi="Calibri" w:cs="Calibri"/>
              <w:color w:val="auto"/>
              <w:szCs w:val="20"/>
            </w:rPr>
            <w:t xml:space="preserve"> </w:t>
          </w:r>
        </w:p>
        <w:p w14:paraId="20D32E47" w14:textId="77777777" w:rsidR="00A73747" w:rsidRPr="00A73747" w:rsidRDefault="00A73747" w:rsidP="00083459">
          <w:pPr>
            <w:rPr>
              <w:rFonts w:ascii="Calibri" w:eastAsia="Calibri" w:hAnsi="Calibri" w:cs="Calibri"/>
              <w:color w:val="000000" w:themeColor="text1"/>
              <w:szCs w:val="20"/>
            </w:rPr>
          </w:pPr>
        </w:p>
        <w:p w14:paraId="71712C15" w14:textId="75967233" w:rsidR="007E15DE" w:rsidRPr="006D5293" w:rsidRDefault="00DE7779" w:rsidP="00083459">
          <w:pPr>
            <w:rPr>
              <w:rFonts w:ascii="Calibri" w:eastAsia="Calibri" w:hAnsi="Calibri" w:cs="Calibri"/>
              <w:color w:val="auto"/>
              <w:szCs w:val="20"/>
            </w:rPr>
          </w:pPr>
          <w:r>
            <w:rPr>
              <w:rFonts w:ascii="Calibri" w:eastAsia="Calibri" w:hAnsi="Calibri" w:cs="Calibri"/>
              <w:color w:val="auto"/>
              <w:szCs w:val="20"/>
            </w:rPr>
            <w:t>The</w:t>
          </w:r>
          <w:r w:rsidR="005915FD" w:rsidRPr="002A7C8C">
            <w:rPr>
              <w:rFonts w:ascii="Calibri" w:eastAsia="Calibri" w:hAnsi="Calibri" w:cs="Calibri"/>
              <w:color w:val="auto"/>
              <w:szCs w:val="20"/>
            </w:rPr>
            <w:t xml:space="preserve"> themes and outcomes of the Summit will inform the GEAC’s future </w:t>
          </w:r>
          <w:r w:rsidR="00662833" w:rsidRPr="002A7C8C">
            <w:rPr>
              <w:rFonts w:ascii="Calibri" w:eastAsia="Calibri" w:hAnsi="Calibri" w:cs="Calibri"/>
              <w:color w:val="auto"/>
              <w:szCs w:val="20"/>
            </w:rPr>
            <w:t xml:space="preserve">work and </w:t>
          </w:r>
          <w:r w:rsidR="005915FD" w:rsidRPr="002A7C8C">
            <w:rPr>
              <w:rFonts w:ascii="Calibri" w:eastAsia="Calibri" w:hAnsi="Calibri" w:cs="Calibri"/>
              <w:color w:val="auto"/>
              <w:szCs w:val="20"/>
            </w:rPr>
            <w:t xml:space="preserve">advice </w:t>
          </w:r>
          <w:r w:rsidR="00662833" w:rsidRPr="002A7C8C">
            <w:rPr>
              <w:rFonts w:ascii="Calibri" w:eastAsia="Calibri" w:hAnsi="Calibri" w:cs="Calibri"/>
              <w:color w:val="auto"/>
              <w:szCs w:val="20"/>
            </w:rPr>
            <w:t xml:space="preserve">to the Minister for Local Government and the Minister for Women. </w:t>
          </w:r>
          <w:r w:rsidR="007E15DE" w:rsidRPr="00A73747">
            <w:rPr>
              <w:rFonts w:ascii="Calibri" w:eastAsia="Calibri" w:hAnsi="Calibri" w:cs="Calibri"/>
              <w:color w:val="000000" w:themeColor="text1"/>
              <w:szCs w:val="20"/>
            </w:rPr>
            <w:t xml:space="preserve">For further information on the GEAC, please go to </w:t>
          </w:r>
          <w:hyperlink r:id="rId11" w:history="1">
            <w:r w:rsidR="003A3052" w:rsidRPr="00A73747">
              <w:rPr>
                <w:rStyle w:val="Hyperlink"/>
                <w:rFonts w:ascii="Calibri" w:eastAsia="Calibri" w:hAnsi="Calibri" w:cs="Calibri"/>
                <w:szCs w:val="20"/>
              </w:rPr>
              <w:t>https://www.localgovernment.vic.gov.au/our-programs/gender-equity</w:t>
            </w:r>
          </w:hyperlink>
        </w:p>
        <w:p w14:paraId="1208DAE5" w14:textId="77777777" w:rsidR="003A3052" w:rsidRPr="00A73747" w:rsidRDefault="003A3052" w:rsidP="00083459">
          <w:pPr>
            <w:rPr>
              <w:rFonts w:ascii="Calibri" w:eastAsia="Calibri" w:hAnsi="Calibri" w:cs="Calibri"/>
              <w:color w:val="000000" w:themeColor="text1"/>
              <w:szCs w:val="20"/>
            </w:rPr>
          </w:pPr>
        </w:p>
        <w:p w14:paraId="5E461598" w14:textId="77777777" w:rsidR="00A339FB" w:rsidRPr="00A73747" w:rsidRDefault="006D2957" w:rsidP="006D2957">
          <w:pPr>
            <w:rPr>
              <w:rFonts w:ascii="Calibri" w:eastAsia="Calibri" w:hAnsi="Calibri" w:cs="Calibri"/>
              <w:b/>
              <w:bCs/>
              <w:color w:val="auto"/>
              <w:szCs w:val="20"/>
            </w:rPr>
          </w:pPr>
          <w:r w:rsidRPr="00A73747">
            <w:rPr>
              <w:rFonts w:ascii="Calibri" w:eastAsia="Calibri" w:hAnsi="Calibri" w:cs="Calibri"/>
              <w:b/>
              <w:color w:val="auto"/>
              <w:szCs w:val="20"/>
            </w:rPr>
            <w:t>GEAC Co-Chairs</w:t>
          </w:r>
        </w:p>
        <w:p w14:paraId="2488898F" w14:textId="70B59270" w:rsidR="00432AAF" w:rsidRPr="00A73747" w:rsidRDefault="00A339FB" w:rsidP="00A30D24">
          <w:pPr>
            <w:rPr>
              <w:rFonts w:ascii="Calibri" w:eastAsia="Calibri" w:hAnsi="Calibri" w:cs="Calibri"/>
              <w:b/>
              <w:bCs/>
              <w:color w:val="auto"/>
              <w:szCs w:val="20"/>
            </w:rPr>
            <w:sectPr w:rsidR="00432AAF" w:rsidRPr="00A73747" w:rsidSect="00DB4874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1906" w:h="16838" w:code="9"/>
              <w:pgMar w:top="992" w:right="992" w:bottom="284" w:left="992" w:header="510" w:footer="805" w:gutter="0"/>
              <w:cols w:space="708"/>
              <w:titlePg/>
              <w:docGrid w:linePitch="360"/>
            </w:sectPr>
          </w:pPr>
          <w:r w:rsidRPr="00A73747">
            <w:rPr>
              <w:rFonts w:ascii="Calibri" w:eastAsia="Calibri" w:hAnsi="Calibri" w:cs="Calibri"/>
              <w:b/>
              <w:bCs/>
              <w:color w:val="auto"/>
              <w:szCs w:val="20"/>
            </w:rPr>
            <w:t>Kat Theophanous MP and Juliana Addiso</w:t>
          </w:r>
          <w:r w:rsidR="00747523" w:rsidRPr="00A73747">
            <w:rPr>
              <w:rFonts w:ascii="Calibri" w:eastAsia="Calibri" w:hAnsi="Calibri" w:cs="Calibri"/>
              <w:b/>
              <w:bCs/>
              <w:color w:val="auto"/>
              <w:szCs w:val="20"/>
            </w:rPr>
            <w:t>n</w:t>
          </w:r>
          <w:r w:rsidR="003A3461" w:rsidRPr="00A73747">
            <w:rPr>
              <w:rFonts w:ascii="Calibri" w:eastAsia="Calibri" w:hAnsi="Calibri" w:cs="Calibri"/>
              <w:b/>
              <w:bCs/>
              <w:color w:val="auto"/>
              <w:szCs w:val="20"/>
            </w:rPr>
            <w:t xml:space="preserve"> M</w:t>
          </w:r>
          <w:r w:rsidR="00907A67">
            <w:rPr>
              <w:rFonts w:ascii="Calibri" w:eastAsia="Calibri" w:hAnsi="Calibri" w:cs="Calibri"/>
              <w:b/>
              <w:bCs/>
              <w:color w:val="auto"/>
              <w:szCs w:val="20"/>
            </w:rPr>
            <w:t>P</w:t>
          </w:r>
        </w:p>
      </w:sdtContent>
    </w:sdt>
    <w:p w14:paraId="1AA38CD9" w14:textId="77777777" w:rsidR="00FB09EC" w:rsidRPr="002262C3" w:rsidRDefault="00FB09EC" w:rsidP="00C343CF">
      <w:pPr>
        <w:pStyle w:val="bodycopy"/>
        <w:rPr>
          <w:rFonts w:ascii="Calibri" w:hAnsi="Calibri" w:cs="Calibri"/>
          <w:sz w:val="23"/>
          <w:szCs w:val="23"/>
        </w:rPr>
      </w:pPr>
    </w:p>
    <w:sectPr w:rsidR="00FB09EC" w:rsidRPr="002262C3" w:rsidSect="00DC2E41">
      <w:headerReference w:type="default" r:id="rId18"/>
      <w:footerReference w:type="default" r:id="rId19"/>
      <w:type w:val="continuous"/>
      <w:pgSz w:w="11906" w:h="16838" w:code="9"/>
      <w:pgMar w:top="992" w:right="1418" w:bottom="1418" w:left="1418" w:header="510" w:footer="80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F920A" w14:textId="77777777" w:rsidR="003E1784" w:rsidRDefault="003E1784" w:rsidP="00D21116">
      <w:r>
        <w:separator/>
      </w:r>
    </w:p>
  </w:endnote>
  <w:endnote w:type="continuationSeparator" w:id="0">
    <w:p w14:paraId="6145CA63" w14:textId="77777777" w:rsidR="003E1784" w:rsidRDefault="003E1784" w:rsidP="00D21116">
      <w:r>
        <w:continuationSeparator/>
      </w:r>
    </w:p>
  </w:endnote>
  <w:endnote w:type="continuationNotice" w:id="1">
    <w:p w14:paraId="2BD720DF" w14:textId="77777777" w:rsidR="003E1784" w:rsidRDefault="003E17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A3685" w14:textId="77777777" w:rsidR="001A196D" w:rsidRDefault="001A19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6E0F2" w14:textId="41889837" w:rsidR="00DC2E41" w:rsidRPr="007272B8" w:rsidRDefault="00DF209A" w:rsidP="00DC2E41">
    <w:pPr>
      <w:pStyle w:val="Footer"/>
    </w:pPr>
    <w:r>
      <w:rPr>
        <w:noProof/>
        <w:color w:val="201547"/>
        <w:sz w:val="16"/>
        <w:szCs w:val="1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97FFD12" wp14:editId="52B3893B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" name="MSIPCMddd74568869cd1d8ef8c49f4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930CF1" w14:textId="59C9D6FF" w:rsidR="00DF209A" w:rsidRPr="0094768E" w:rsidRDefault="0094768E" w:rsidP="0094768E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94768E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7FFD12" id="_x0000_t202" coordsize="21600,21600" o:spt="202" path="m,l,21600r21600,l21600,xe">
              <v:stroke joinstyle="miter"/>
              <v:path gradientshapeok="t" o:connecttype="rect"/>
            </v:shapetype>
            <v:shape id="MSIPCMddd74568869cd1d8ef8c49f4" o:spid="_x0000_s1027" type="#_x0000_t202" alt="{&quot;HashCode&quot;:376260202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DEIMuE3wAAAAsBAAAPAAAAAAAAAAAAAAAAAG8EAABkcnMvZG93bnJldi54bWxQSwUGAAAA&#10;AAQABADzAAAAewUAAAAA&#10;" o:allowincell="f" filled="f" stroked="f" strokeweight=".5pt">
              <v:textbox inset=",0,,0">
                <w:txbxContent>
                  <w:p w14:paraId="7E930CF1" w14:textId="59C9D6FF" w:rsidR="00DF209A" w:rsidRPr="0094768E" w:rsidRDefault="0094768E" w:rsidP="0094768E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94768E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FE7AD0">
      <w:rPr>
        <w:rStyle w:val="PageNumber"/>
        <w:noProof/>
        <w:sz w:val="16"/>
        <w:szCs w:val="16"/>
      </w:rPr>
      <w:t>Advancing Women’s Leadership Summit</w:t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26496" behindDoc="1" locked="0" layoutInCell="0" allowOverlap="1" wp14:anchorId="0EFF1B27" wp14:editId="6BC15C5D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4FE2">
      <w:rPr>
        <w:rStyle w:val="PageNumber"/>
        <w:sz w:val="16"/>
        <w:szCs w:val="16"/>
      </w:rPr>
      <w:t xml:space="preserve">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365C0B">
      <w:rPr>
        <w:rStyle w:val="PageNumber"/>
        <w:sz w:val="18"/>
        <w:szCs w:val="18"/>
      </w:rPr>
      <w:t xml:space="preserve"> of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B9E5" w14:textId="68B00026" w:rsidR="00DC2E41" w:rsidRPr="007272B8" w:rsidRDefault="00DF209A" w:rsidP="00DC2E4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30294A3" wp14:editId="6EA41D96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3" name="MSIPCM97ea44cf9c0e2328ed26394a" descr="{&quot;HashCode&quot;:37626020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891403" w14:textId="2E5F9BBD" w:rsidR="00DF209A" w:rsidRPr="0094768E" w:rsidRDefault="0094768E" w:rsidP="0094768E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94768E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294A3" id="_x0000_t202" coordsize="21600,21600" o:spt="202" path="m,l,21600r21600,l21600,xe">
              <v:stroke joinstyle="miter"/>
              <v:path gradientshapeok="t" o:connecttype="rect"/>
            </v:shapetype>
            <v:shape id="MSIPCM97ea44cf9c0e2328ed26394a" o:spid="_x0000_s1029" type="#_x0000_t202" alt="{&quot;HashCode&quot;:376260202,&quot;Height&quot;:841.0,&quot;Width&quot;:595.0,&quot;Placement&quot;:&quot;Footer&quot;,&quot;Index&quot;:&quot;FirstPage&quot;,&quot;Section&quot;:1,&quot;Top&quot;:0.0,&quot;Left&quot;:0.0}" style="position:absolute;margin-left:0;margin-top:805.4pt;width:595.3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" o:allowincell="f" filled="f" stroked="f" strokeweight=".5pt">
              <v:textbox inset=",0,,0">
                <w:txbxContent>
                  <w:p w14:paraId="14891403" w14:textId="2E5F9BBD" w:rsidR="00DF209A" w:rsidRPr="0094768E" w:rsidRDefault="0094768E" w:rsidP="0094768E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94768E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38784" behindDoc="1" locked="0" layoutInCell="0" allowOverlap="1" wp14:anchorId="3DA1FD6F" wp14:editId="0A8455BB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5" name="Picture 5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D3D1" w14:textId="04C6C7A7" w:rsidR="00DD214E" w:rsidRPr="007272B8" w:rsidRDefault="00DF209A" w:rsidP="00DD214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DC9CABA" wp14:editId="47118426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6" name="MSIPCMda6942169127cf1c24664485" descr="{&quot;HashCode&quot;:376260202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BA2DC40" w14:textId="34066E11" w:rsidR="00DF209A" w:rsidRPr="0094768E" w:rsidRDefault="0094768E" w:rsidP="0094768E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94768E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C9CABA" id="_x0000_t202" coordsize="21600,21600" o:spt="202" path="m,l,21600r21600,l21600,xe">
              <v:stroke joinstyle="miter"/>
              <v:path gradientshapeok="t" o:connecttype="rect"/>
            </v:shapetype>
            <v:shape id="MSIPCMda6942169127cf1c24664485" o:spid="_x0000_s1031" type="#_x0000_t202" alt="{&quot;HashCode&quot;:376260202,&quot;Height&quot;:841.0,&quot;Width&quot;:595.0,&quot;Placement&quot;:&quot;Footer&quot;,&quot;Index&quot;:&quot;Primary&quot;,&quot;Section&quot;:2,&quot;Top&quot;:0.0,&quot;Left&quot;:0.0}" style="position:absolute;margin-left:0;margin-top:805.4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dMFwIAACsEAAAOAAAAZHJzL2Uyb0RvYy54bWysU99v2jAQfp+0/8Hy+0iAQruIULFWTJNQ&#10;W4lOfTaOTSLZPs82JOyv39khpev2NO3Fudyd78f3fV7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" o:allowincell="f" filled="f" stroked="f" strokeweight=".5pt">
              <v:textbox inset=",0,,0">
                <w:txbxContent>
                  <w:p w14:paraId="6BA2DC40" w14:textId="34066E11" w:rsidR="00DF209A" w:rsidRPr="0094768E" w:rsidRDefault="0094768E" w:rsidP="0094768E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94768E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D214E" w:rsidRPr="00EE5398">
      <w:rPr>
        <w:noProof/>
        <w:lang w:val="en-GB" w:eastAsia="en-GB"/>
      </w:rPr>
      <w:drawing>
        <wp:anchor distT="0" distB="0" distL="114300" distR="114300" simplePos="0" relativeHeight="251656192" behindDoc="1" locked="0" layoutInCell="0" allowOverlap="1" wp14:anchorId="2C017BA7" wp14:editId="4FF17DF9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214E">
      <w:rPr>
        <w:rStyle w:val="PageNumber"/>
        <w:sz w:val="16"/>
        <w:szCs w:val="16"/>
      </w:rPr>
      <w:fldChar w:fldCharType="begin"/>
    </w:r>
    <w:r w:rsidR="00DD214E">
      <w:rPr>
        <w:rStyle w:val="PageNumber"/>
        <w:sz w:val="16"/>
        <w:szCs w:val="16"/>
      </w:rPr>
      <w:instrText xml:space="preserve"> STYLEREF  Title  \* MERGEFORMAT </w:instrText>
    </w:r>
    <w:r w:rsidR="00DD214E">
      <w:rPr>
        <w:rStyle w:val="PageNumber"/>
        <w:sz w:val="16"/>
        <w:szCs w:val="16"/>
      </w:rPr>
      <w:fldChar w:fldCharType="separate"/>
    </w:r>
    <w:r w:rsidR="001A196D">
      <w:rPr>
        <w:rStyle w:val="PageNumber"/>
        <w:noProof/>
        <w:sz w:val="16"/>
        <w:szCs w:val="16"/>
      </w:rPr>
      <w:t>Communique</w:t>
    </w:r>
    <w:r w:rsidR="00DD214E">
      <w:rPr>
        <w:rStyle w:val="PageNumber"/>
        <w:sz w:val="16"/>
        <w:szCs w:val="16"/>
      </w:rPr>
      <w:fldChar w:fldCharType="end"/>
    </w:r>
    <w:r w:rsidR="00DD214E" w:rsidRPr="00EE5398">
      <w:rPr>
        <w:rStyle w:val="PageNumber"/>
        <w:sz w:val="18"/>
        <w:szCs w:val="18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</w:rPr>
      <w:t xml:space="preserve"> of 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B151B" w14:textId="77777777" w:rsidR="003E1784" w:rsidRDefault="003E1784" w:rsidP="00D21116">
      <w:r>
        <w:separator/>
      </w:r>
    </w:p>
  </w:footnote>
  <w:footnote w:type="continuationSeparator" w:id="0">
    <w:p w14:paraId="75A57AE0" w14:textId="77777777" w:rsidR="003E1784" w:rsidRDefault="003E1784" w:rsidP="00D21116">
      <w:r>
        <w:continuationSeparator/>
      </w:r>
    </w:p>
  </w:footnote>
  <w:footnote w:type="continuationNotice" w:id="1">
    <w:p w14:paraId="70BB62BD" w14:textId="77777777" w:rsidR="003E1784" w:rsidRDefault="003E17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90269" w14:textId="77777777" w:rsidR="001A196D" w:rsidRDefault="001A19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8B783" w14:textId="5FF31661" w:rsidR="008F511C" w:rsidRDefault="00E65EBF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09E3BA1F" wp14:editId="2487DD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0" name="MSIPCMbb414c7382d706d7cfc93adf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79AA8C" w14:textId="6C51DE15" w:rsidR="00DF209A" w:rsidRPr="0094768E" w:rsidRDefault="0094768E" w:rsidP="0094768E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94768E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E3BA1F" id="_x0000_t202" coordsize="21600,21600" o:spt="202" path="m,l,21600r21600,l21600,xe">
              <v:stroke joinstyle="miter"/>
              <v:path gradientshapeok="t" o:connecttype="rect"/>
            </v:shapetype>
            <v:shape id="MSIPCMbb414c7382d706d7cfc93adf" o:spid="_x0000_s1026" type="#_x0000_t202" alt="{&quot;HashCode&quot;:352122633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579AA8C" w14:textId="6C51DE15" w:rsidR="00DF209A" w:rsidRPr="0094768E" w:rsidRDefault="0094768E" w:rsidP="0094768E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94768E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750198" w14:textId="77777777" w:rsidR="008F511C" w:rsidRPr="00D21116" w:rsidRDefault="008F511C" w:rsidP="001F6527">
    <w:pPr>
      <w:pStyle w:val="infosheet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51A8E" w14:textId="03543B72" w:rsidR="00D41044" w:rsidRPr="00432AAF" w:rsidRDefault="00DF209A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57B13F64" wp14:editId="0DF3B37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MSIPCMffd14bf1819df91e7457a3b5" descr="{&quot;HashCode&quot;:352122633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84021D" w14:textId="02B3ED85" w:rsidR="00DF209A" w:rsidRPr="0094768E" w:rsidRDefault="0094768E" w:rsidP="0094768E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94768E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B13F64" id="_x0000_t202" coordsize="21600,21600" o:spt="202" path="m,l,21600r21600,l21600,xe">
              <v:stroke joinstyle="miter"/>
              <v:path gradientshapeok="t" o:connecttype="rect"/>
            </v:shapetype>
            <v:shape id="MSIPCMffd14bf1819df91e7457a3b5" o:spid="_x0000_s1028" type="#_x0000_t202" alt="{&quot;HashCode&quot;:352122633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U4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" o:allowincell="f" filled="f" stroked="f" strokeweight=".5pt">
              <v:textbox inset=",0,,0">
                <w:txbxContent>
                  <w:p w14:paraId="4E84021D" w14:textId="02B3ED85" w:rsidR="00DF209A" w:rsidRPr="0094768E" w:rsidRDefault="0094768E" w:rsidP="0094768E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94768E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2AAF">
      <w:rPr>
        <w:noProof/>
        <w:lang w:val="en-GB" w:eastAsia="en-GB"/>
      </w:rPr>
      <w:drawing>
        <wp:anchor distT="0" distB="0" distL="114300" distR="114300" simplePos="0" relativeHeight="251687936" behindDoc="1" locked="1" layoutInCell="0" allowOverlap="1" wp14:anchorId="74015AA3" wp14:editId="50102FF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595" cy="1979930"/>
          <wp:effectExtent l="0" t="0" r="8255" b="127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237" cy="1986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06B8" w14:textId="4A8D246F" w:rsidR="004B77C8" w:rsidRDefault="00DF209A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3BBA465" wp14:editId="3AF6DCB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2" name="MSIPCM1ad945f48feb4afc2a95b1e1" descr="{&quot;HashCode&quot;:352122633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F92F76" w14:textId="6518A922" w:rsidR="00DF209A" w:rsidRPr="0094768E" w:rsidRDefault="0094768E" w:rsidP="0094768E">
                          <w:pPr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94768E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BBA465" id="_x0000_t202" coordsize="21600,21600" o:spt="202" path="m,l,21600r21600,l21600,xe">
              <v:stroke joinstyle="miter"/>
              <v:path gradientshapeok="t" o:connecttype="rect"/>
            </v:shapetype>
            <v:shape id="MSIPCM1ad945f48feb4afc2a95b1e1" o:spid="_x0000_s1030" type="#_x0000_t202" alt="{&quot;HashCode&quot;:352122633,&quot;Height&quot;:841.0,&quot;Width&quot;:595.0,&quot;Placement&quot;:&quot;Header&quot;,&quot;Index&quot;:&quot;Primary&quot;,&quot;Section&quot;:2,&quot;Top&quot;:0.0,&quot;Left&quot;:0.0}" style="position:absolute;margin-left:0;margin-top:1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K9FwIAACsEAAAOAAAAZHJzL2Uyb0RvYy54bWysU8tu2zAQvBfoPxC815IfcVLBcuAmcFHA&#10;SAI4Rc40RVoCSC5L0pbcr++SsuI07anohVrtLvcxM1z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" o:allowincell="f" filled="f" stroked="f" strokeweight=".5pt">
              <v:textbox inset=",0,,0">
                <w:txbxContent>
                  <w:p w14:paraId="29F92F76" w14:textId="6518A922" w:rsidR="00DF209A" w:rsidRPr="0094768E" w:rsidRDefault="0094768E" w:rsidP="0094768E">
                    <w:pPr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94768E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77C8">
      <w:rPr>
        <w:noProof/>
        <w:lang w:val="en-GB" w:eastAsia="en-GB"/>
      </w:rPr>
      <w:drawing>
        <wp:anchor distT="0" distB="0" distL="114300" distR="114300" simplePos="0" relativeHeight="251654144" behindDoc="1" locked="1" layoutInCell="0" allowOverlap="1" wp14:anchorId="11D9A893" wp14:editId="6624C75F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60A806" w14:textId="77777777" w:rsidR="004B77C8" w:rsidRPr="00D21116" w:rsidRDefault="004B77C8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FA97494"/>
    <w:multiLevelType w:val="hybridMultilevel"/>
    <w:tmpl w:val="201409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957"/>
    <w:rsid w:val="00005B50"/>
    <w:rsid w:val="00010079"/>
    <w:rsid w:val="00012215"/>
    <w:rsid w:val="00012E46"/>
    <w:rsid w:val="00015104"/>
    <w:rsid w:val="00016C44"/>
    <w:rsid w:val="00020C96"/>
    <w:rsid w:val="00022109"/>
    <w:rsid w:val="00024B16"/>
    <w:rsid w:val="00030CCC"/>
    <w:rsid w:val="000351EE"/>
    <w:rsid w:val="0003581D"/>
    <w:rsid w:val="00037846"/>
    <w:rsid w:val="00037EA3"/>
    <w:rsid w:val="000415C5"/>
    <w:rsid w:val="0004215D"/>
    <w:rsid w:val="000433C8"/>
    <w:rsid w:val="0004395D"/>
    <w:rsid w:val="0004763B"/>
    <w:rsid w:val="000525FC"/>
    <w:rsid w:val="00052EE0"/>
    <w:rsid w:val="00055849"/>
    <w:rsid w:val="000704F4"/>
    <w:rsid w:val="00073C69"/>
    <w:rsid w:val="00074C98"/>
    <w:rsid w:val="00074F31"/>
    <w:rsid w:val="0007671F"/>
    <w:rsid w:val="00083459"/>
    <w:rsid w:val="00097C3E"/>
    <w:rsid w:val="000A1B36"/>
    <w:rsid w:val="000B0ABD"/>
    <w:rsid w:val="000B26A8"/>
    <w:rsid w:val="000B2A19"/>
    <w:rsid w:val="000B4437"/>
    <w:rsid w:val="000B487E"/>
    <w:rsid w:val="000B5E5D"/>
    <w:rsid w:val="000C3084"/>
    <w:rsid w:val="000C6715"/>
    <w:rsid w:val="000C7186"/>
    <w:rsid w:val="000C7721"/>
    <w:rsid w:val="000D009C"/>
    <w:rsid w:val="000D4B8D"/>
    <w:rsid w:val="000D6B62"/>
    <w:rsid w:val="000E1E79"/>
    <w:rsid w:val="000E5362"/>
    <w:rsid w:val="000E6A9D"/>
    <w:rsid w:val="000E6F08"/>
    <w:rsid w:val="000E7FBE"/>
    <w:rsid w:val="000F0B67"/>
    <w:rsid w:val="000F64DC"/>
    <w:rsid w:val="000F6C1A"/>
    <w:rsid w:val="001019F4"/>
    <w:rsid w:val="0011012D"/>
    <w:rsid w:val="00111C1B"/>
    <w:rsid w:val="001166BF"/>
    <w:rsid w:val="00120937"/>
    <w:rsid w:val="0012475E"/>
    <w:rsid w:val="0012529D"/>
    <w:rsid w:val="001350BD"/>
    <w:rsid w:val="00136651"/>
    <w:rsid w:val="001422BD"/>
    <w:rsid w:val="001431FB"/>
    <w:rsid w:val="0014376E"/>
    <w:rsid w:val="001576FE"/>
    <w:rsid w:val="00163B74"/>
    <w:rsid w:val="00170E08"/>
    <w:rsid w:val="001725E1"/>
    <w:rsid w:val="0017595D"/>
    <w:rsid w:val="0017653B"/>
    <w:rsid w:val="001771D4"/>
    <w:rsid w:val="00181C83"/>
    <w:rsid w:val="001828FC"/>
    <w:rsid w:val="00186751"/>
    <w:rsid w:val="00191D62"/>
    <w:rsid w:val="00192293"/>
    <w:rsid w:val="0019249C"/>
    <w:rsid w:val="001929D8"/>
    <w:rsid w:val="00194B40"/>
    <w:rsid w:val="001A070E"/>
    <w:rsid w:val="001A196D"/>
    <w:rsid w:val="001A4BCA"/>
    <w:rsid w:val="001B494E"/>
    <w:rsid w:val="001B4994"/>
    <w:rsid w:val="001B76AB"/>
    <w:rsid w:val="001C13ED"/>
    <w:rsid w:val="001C3026"/>
    <w:rsid w:val="001D2619"/>
    <w:rsid w:val="001D26CA"/>
    <w:rsid w:val="001D6291"/>
    <w:rsid w:val="001D7B50"/>
    <w:rsid w:val="001D7F07"/>
    <w:rsid w:val="001E2379"/>
    <w:rsid w:val="001E3EED"/>
    <w:rsid w:val="001E556D"/>
    <w:rsid w:val="001E7F45"/>
    <w:rsid w:val="001F4344"/>
    <w:rsid w:val="001F6527"/>
    <w:rsid w:val="001F6951"/>
    <w:rsid w:val="001F7F73"/>
    <w:rsid w:val="00202701"/>
    <w:rsid w:val="00213F68"/>
    <w:rsid w:val="00216052"/>
    <w:rsid w:val="00216138"/>
    <w:rsid w:val="002172F0"/>
    <w:rsid w:val="0022168E"/>
    <w:rsid w:val="002262C3"/>
    <w:rsid w:val="00227090"/>
    <w:rsid w:val="0023126D"/>
    <w:rsid w:val="00232C11"/>
    <w:rsid w:val="002346D2"/>
    <w:rsid w:val="00242325"/>
    <w:rsid w:val="0024300C"/>
    <w:rsid w:val="00250140"/>
    <w:rsid w:val="0025074C"/>
    <w:rsid w:val="00253AE1"/>
    <w:rsid w:val="00255E17"/>
    <w:rsid w:val="002600EF"/>
    <w:rsid w:val="00260BF6"/>
    <w:rsid w:val="0026126A"/>
    <w:rsid w:val="00261651"/>
    <w:rsid w:val="002619C4"/>
    <w:rsid w:val="0026215C"/>
    <w:rsid w:val="00265C12"/>
    <w:rsid w:val="002669F8"/>
    <w:rsid w:val="002670CC"/>
    <w:rsid w:val="00272F9B"/>
    <w:rsid w:val="002732E1"/>
    <w:rsid w:val="00276065"/>
    <w:rsid w:val="002777FD"/>
    <w:rsid w:val="00277CBC"/>
    <w:rsid w:val="00280136"/>
    <w:rsid w:val="002811B6"/>
    <w:rsid w:val="002811FF"/>
    <w:rsid w:val="002820D3"/>
    <w:rsid w:val="002863DD"/>
    <w:rsid w:val="002A17B4"/>
    <w:rsid w:val="002A2472"/>
    <w:rsid w:val="002A2B90"/>
    <w:rsid w:val="002A5A7A"/>
    <w:rsid w:val="002A7C8C"/>
    <w:rsid w:val="002B03D3"/>
    <w:rsid w:val="002B1186"/>
    <w:rsid w:val="002B2384"/>
    <w:rsid w:val="002B295B"/>
    <w:rsid w:val="002B7B7F"/>
    <w:rsid w:val="002C62BC"/>
    <w:rsid w:val="002D0751"/>
    <w:rsid w:val="002D0E76"/>
    <w:rsid w:val="002D2A44"/>
    <w:rsid w:val="002D41F0"/>
    <w:rsid w:val="002E4177"/>
    <w:rsid w:val="002E59B7"/>
    <w:rsid w:val="002E6846"/>
    <w:rsid w:val="002E7A2C"/>
    <w:rsid w:val="002F421A"/>
    <w:rsid w:val="002F72FE"/>
    <w:rsid w:val="00313423"/>
    <w:rsid w:val="00315404"/>
    <w:rsid w:val="0031573F"/>
    <w:rsid w:val="0032063D"/>
    <w:rsid w:val="003253AA"/>
    <w:rsid w:val="003267FB"/>
    <w:rsid w:val="00327836"/>
    <w:rsid w:val="00331878"/>
    <w:rsid w:val="0033283A"/>
    <w:rsid w:val="00342E1C"/>
    <w:rsid w:val="00344F9B"/>
    <w:rsid w:val="00346C25"/>
    <w:rsid w:val="003508CF"/>
    <w:rsid w:val="00353F09"/>
    <w:rsid w:val="003541FD"/>
    <w:rsid w:val="00355D73"/>
    <w:rsid w:val="0036022B"/>
    <w:rsid w:val="00361BE9"/>
    <w:rsid w:val="00361C81"/>
    <w:rsid w:val="00372432"/>
    <w:rsid w:val="00373CD6"/>
    <w:rsid w:val="003743A1"/>
    <w:rsid w:val="00374B9D"/>
    <w:rsid w:val="00376E29"/>
    <w:rsid w:val="003800F2"/>
    <w:rsid w:val="00384C53"/>
    <w:rsid w:val="003868E3"/>
    <w:rsid w:val="00386CBF"/>
    <w:rsid w:val="00386FCA"/>
    <w:rsid w:val="003927B3"/>
    <w:rsid w:val="00394587"/>
    <w:rsid w:val="003A3052"/>
    <w:rsid w:val="003A3461"/>
    <w:rsid w:val="003B1F49"/>
    <w:rsid w:val="003B28E8"/>
    <w:rsid w:val="003B7F5E"/>
    <w:rsid w:val="003C04AF"/>
    <w:rsid w:val="003C0D01"/>
    <w:rsid w:val="003C14AA"/>
    <w:rsid w:val="003C2027"/>
    <w:rsid w:val="003C2BAA"/>
    <w:rsid w:val="003C33F4"/>
    <w:rsid w:val="003C527C"/>
    <w:rsid w:val="003C6593"/>
    <w:rsid w:val="003C78BC"/>
    <w:rsid w:val="003D2219"/>
    <w:rsid w:val="003D58B8"/>
    <w:rsid w:val="003D5DC4"/>
    <w:rsid w:val="003D61C3"/>
    <w:rsid w:val="003E1784"/>
    <w:rsid w:val="003E2479"/>
    <w:rsid w:val="003E696F"/>
    <w:rsid w:val="003F016F"/>
    <w:rsid w:val="003F17F8"/>
    <w:rsid w:val="003F49CD"/>
    <w:rsid w:val="003F6433"/>
    <w:rsid w:val="003F72E2"/>
    <w:rsid w:val="004003DD"/>
    <w:rsid w:val="004016B7"/>
    <w:rsid w:val="00402303"/>
    <w:rsid w:val="004032B9"/>
    <w:rsid w:val="00406FFA"/>
    <w:rsid w:val="004104AC"/>
    <w:rsid w:val="0041354E"/>
    <w:rsid w:val="00414438"/>
    <w:rsid w:val="00417668"/>
    <w:rsid w:val="00417737"/>
    <w:rsid w:val="004207DF"/>
    <w:rsid w:val="00422B4B"/>
    <w:rsid w:val="00432AAF"/>
    <w:rsid w:val="00436A7D"/>
    <w:rsid w:val="00441AB0"/>
    <w:rsid w:val="00442FB0"/>
    <w:rsid w:val="0044553D"/>
    <w:rsid w:val="004465A0"/>
    <w:rsid w:val="004507DE"/>
    <w:rsid w:val="0045205D"/>
    <w:rsid w:val="00452284"/>
    <w:rsid w:val="00455BCD"/>
    <w:rsid w:val="00455C3B"/>
    <w:rsid w:val="004623F2"/>
    <w:rsid w:val="00464A23"/>
    <w:rsid w:val="004671BC"/>
    <w:rsid w:val="00470C6D"/>
    <w:rsid w:val="00474F22"/>
    <w:rsid w:val="004763CC"/>
    <w:rsid w:val="004835F8"/>
    <w:rsid w:val="00484B85"/>
    <w:rsid w:val="0048582D"/>
    <w:rsid w:val="004868B0"/>
    <w:rsid w:val="00486C45"/>
    <w:rsid w:val="0049242A"/>
    <w:rsid w:val="00495B21"/>
    <w:rsid w:val="004A14DF"/>
    <w:rsid w:val="004B0EF7"/>
    <w:rsid w:val="004B3B72"/>
    <w:rsid w:val="004B48EA"/>
    <w:rsid w:val="004B6153"/>
    <w:rsid w:val="004B6478"/>
    <w:rsid w:val="004B77C8"/>
    <w:rsid w:val="004C2BDD"/>
    <w:rsid w:val="004C3681"/>
    <w:rsid w:val="004C4460"/>
    <w:rsid w:val="004C6978"/>
    <w:rsid w:val="004D04F8"/>
    <w:rsid w:val="004D3A03"/>
    <w:rsid w:val="004D497D"/>
    <w:rsid w:val="004D702F"/>
    <w:rsid w:val="004E4444"/>
    <w:rsid w:val="004E4B2D"/>
    <w:rsid w:val="004F36F1"/>
    <w:rsid w:val="004F5C3E"/>
    <w:rsid w:val="004F60F2"/>
    <w:rsid w:val="00500882"/>
    <w:rsid w:val="00501266"/>
    <w:rsid w:val="00501888"/>
    <w:rsid w:val="005056D0"/>
    <w:rsid w:val="00506B8A"/>
    <w:rsid w:val="00506D22"/>
    <w:rsid w:val="00513939"/>
    <w:rsid w:val="0051517E"/>
    <w:rsid w:val="00515F72"/>
    <w:rsid w:val="00517951"/>
    <w:rsid w:val="005200A8"/>
    <w:rsid w:val="00520795"/>
    <w:rsid w:val="00520ED4"/>
    <w:rsid w:val="0052521C"/>
    <w:rsid w:val="0052533D"/>
    <w:rsid w:val="0053615B"/>
    <w:rsid w:val="00536388"/>
    <w:rsid w:val="0053664F"/>
    <w:rsid w:val="005375EE"/>
    <w:rsid w:val="00537F66"/>
    <w:rsid w:val="005458FB"/>
    <w:rsid w:val="00545A77"/>
    <w:rsid w:val="00546643"/>
    <w:rsid w:val="00547C79"/>
    <w:rsid w:val="005505B2"/>
    <w:rsid w:val="00550614"/>
    <w:rsid w:val="00552917"/>
    <w:rsid w:val="00560810"/>
    <w:rsid w:val="005615C9"/>
    <w:rsid w:val="0056592B"/>
    <w:rsid w:val="00567506"/>
    <w:rsid w:val="00567C65"/>
    <w:rsid w:val="00574B56"/>
    <w:rsid w:val="00574D2D"/>
    <w:rsid w:val="005759A9"/>
    <w:rsid w:val="005915FD"/>
    <w:rsid w:val="00593090"/>
    <w:rsid w:val="005A5C9F"/>
    <w:rsid w:val="005A78EE"/>
    <w:rsid w:val="005A7A09"/>
    <w:rsid w:val="005B7494"/>
    <w:rsid w:val="005B7A2B"/>
    <w:rsid w:val="005C0948"/>
    <w:rsid w:val="005C490A"/>
    <w:rsid w:val="005C71F3"/>
    <w:rsid w:val="005E18A4"/>
    <w:rsid w:val="005E6881"/>
    <w:rsid w:val="005F3246"/>
    <w:rsid w:val="005F4187"/>
    <w:rsid w:val="005F4AAF"/>
    <w:rsid w:val="005F6ABD"/>
    <w:rsid w:val="006037F1"/>
    <w:rsid w:val="0060777D"/>
    <w:rsid w:val="006108A5"/>
    <w:rsid w:val="0061169B"/>
    <w:rsid w:val="00612B99"/>
    <w:rsid w:val="00612D0B"/>
    <w:rsid w:val="00612F85"/>
    <w:rsid w:val="00615E5F"/>
    <w:rsid w:val="00620563"/>
    <w:rsid w:val="00622A86"/>
    <w:rsid w:val="00622E05"/>
    <w:rsid w:val="00625637"/>
    <w:rsid w:val="00630B48"/>
    <w:rsid w:val="00631184"/>
    <w:rsid w:val="00631F80"/>
    <w:rsid w:val="00636376"/>
    <w:rsid w:val="0063704E"/>
    <w:rsid w:val="0063709F"/>
    <w:rsid w:val="00637C8B"/>
    <w:rsid w:val="00640E90"/>
    <w:rsid w:val="00641456"/>
    <w:rsid w:val="00641D6F"/>
    <w:rsid w:val="006435F8"/>
    <w:rsid w:val="00643D8C"/>
    <w:rsid w:val="0064785A"/>
    <w:rsid w:val="00647F38"/>
    <w:rsid w:val="0065017D"/>
    <w:rsid w:val="006523DA"/>
    <w:rsid w:val="006523F2"/>
    <w:rsid w:val="00655621"/>
    <w:rsid w:val="00662833"/>
    <w:rsid w:val="00670B88"/>
    <w:rsid w:val="0067117D"/>
    <w:rsid w:val="00674B7E"/>
    <w:rsid w:val="0068352F"/>
    <w:rsid w:val="00683DBC"/>
    <w:rsid w:val="00685A41"/>
    <w:rsid w:val="00685BDC"/>
    <w:rsid w:val="00686192"/>
    <w:rsid w:val="0069442D"/>
    <w:rsid w:val="0069692F"/>
    <w:rsid w:val="00697339"/>
    <w:rsid w:val="006A3091"/>
    <w:rsid w:val="006A3C6E"/>
    <w:rsid w:val="006A4F40"/>
    <w:rsid w:val="006A58FC"/>
    <w:rsid w:val="006A73A6"/>
    <w:rsid w:val="006A7D52"/>
    <w:rsid w:val="006B1C5C"/>
    <w:rsid w:val="006B319C"/>
    <w:rsid w:val="006B32BF"/>
    <w:rsid w:val="006B35AA"/>
    <w:rsid w:val="006B3706"/>
    <w:rsid w:val="006B6E7A"/>
    <w:rsid w:val="006B7428"/>
    <w:rsid w:val="006C0BF7"/>
    <w:rsid w:val="006C25DC"/>
    <w:rsid w:val="006C4FE2"/>
    <w:rsid w:val="006D061B"/>
    <w:rsid w:val="006D2957"/>
    <w:rsid w:val="006D3359"/>
    <w:rsid w:val="006D5293"/>
    <w:rsid w:val="006D6FF7"/>
    <w:rsid w:val="006D7DE9"/>
    <w:rsid w:val="006E0ACD"/>
    <w:rsid w:val="006E270F"/>
    <w:rsid w:val="006E2980"/>
    <w:rsid w:val="006E4FA9"/>
    <w:rsid w:val="006E6E7A"/>
    <w:rsid w:val="006F3B79"/>
    <w:rsid w:val="006F74BB"/>
    <w:rsid w:val="00700532"/>
    <w:rsid w:val="007020F3"/>
    <w:rsid w:val="00702691"/>
    <w:rsid w:val="00702E5C"/>
    <w:rsid w:val="00705B79"/>
    <w:rsid w:val="00712604"/>
    <w:rsid w:val="00713B9B"/>
    <w:rsid w:val="00715873"/>
    <w:rsid w:val="00715FF3"/>
    <w:rsid w:val="007173E9"/>
    <w:rsid w:val="007224DB"/>
    <w:rsid w:val="00724CA5"/>
    <w:rsid w:val="007273F5"/>
    <w:rsid w:val="00731DBD"/>
    <w:rsid w:val="00737FF8"/>
    <w:rsid w:val="00740761"/>
    <w:rsid w:val="00742EA8"/>
    <w:rsid w:val="00744E2C"/>
    <w:rsid w:val="007455A6"/>
    <w:rsid w:val="00745D4D"/>
    <w:rsid w:val="007471FF"/>
    <w:rsid w:val="00747523"/>
    <w:rsid w:val="00756192"/>
    <w:rsid w:val="0076241D"/>
    <w:rsid w:val="00763F4D"/>
    <w:rsid w:val="00776E2B"/>
    <w:rsid w:val="00777B42"/>
    <w:rsid w:val="0078264D"/>
    <w:rsid w:val="00786409"/>
    <w:rsid w:val="00787BC3"/>
    <w:rsid w:val="00787C4F"/>
    <w:rsid w:val="007962EB"/>
    <w:rsid w:val="00796760"/>
    <w:rsid w:val="007A05D0"/>
    <w:rsid w:val="007A0710"/>
    <w:rsid w:val="007A212C"/>
    <w:rsid w:val="007A3E26"/>
    <w:rsid w:val="007A43EF"/>
    <w:rsid w:val="007B2423"/>
    <w:rsid w:val="007B48E5"/>
    <w:rsid w:val="007B76F3"/>
    <w:rsid w:val="007C19F7"/>
    <w:rsid w:val="007C6A3B"/>
    <w:rsid w:val="007C734E"/>
    <w:rsid w:val="007C785C"/>
    <w:rsid w:val="007C787A"/>
    <w:rsid w:val="007E0768"/>
    <w:rsid w:val="007E1366"/>
    <w:rsid w:val="007E152E"/>
    <w:rsid w:val="007E15DE"/>
    <w:rsid w:val="007E4C54"/>
    <w:rsid w:val="007E6331"/>
    <w:rsid w:val="007E6A1E"/>
    <w:rsid w:val="007F24FA"/>
    <w:rsid w:val="0080179B"/>
    <w:rsid w:val="0080216D"/>
    <w:rsid w:val="00802FDD"/>
    <w:rsid w:val="008046EB"/>
    <w:rsid w:val="00810D7F"/>
    <w:rsid w:val="0081187E"/>
    <w:rsid w:val="008147A9"/>
    <w:rsid w:val="008158AF"/>
    <w:rsid w:val="00816835"/>
    <w:rsid w:val="00820ED9"/>
    <w:rsid w:val="008233BA"/>
    <w:rsid w:val="00823C96"/>
    <w:rsid w:val="0082770B"/>
    <w:rsid w:val="0083039E"/>
    <w:rsid w:val="00830816"/>
    <w:rsid w:val="00830C1A"/>
    <w:rsid w:val="00831C7F"/>
    <w:rsid w:val="008337CC"/>
    <w:rsid w:val="0083545D"/>
    <w:rsid w:val="00836A48"/>
    <w:rsid w:val="0083798C"/>
    <w:rsid w:val="00837BA3"/>
    <w:rsid w:val="00840622"/>
    <w:rsid w:val="00842884"/>
    <w:rsid w:val="00846BAD"/>
    <w:rsid w:val="0085073F"/>
    <w:rsid w:val="00851558"/>
    <w:rsid w:val="00852535"/>
    <w:rsid w:val="00853A08"/>
    <w:rsid w:val="00857BC8"/>
    <w:rsid w:val="00861602"/>
    <w:rsid w:val="00862E38"/>
    <w:rsid w:val="008641F5"/>
    <w:rsid w:val="00864A53"/>
    <w:rsid w:val="00871FC6"/>
    <w:rsid w:val="00873533"/>
    <w:rsid w:val="00873D69"/>
    <w:rsid w:val="00876209"/>
    <w:rsid w:val="00876FBD"/>
    <w:rsid w:val="00882306"/>
    <w:rsid w:val="00883B65"/>
    <w:rsid w:val="00886460"/>
    <w:rsid w:val="00895869"/>
    <w:rsid w:val="008A2AA4"/>
    <w:rsid w:val="008A3687"/>
    <w:rsid w:val="008B0093"/>
    <w:rsid w:val="008B0487"/>
    <w:rsid w:val="008B093F"/>
    <w:rsid w:val="008C0F25"/>
    <w:rsid w:val="008C49D0"/>
    <w:rsid w:val="008D1D34"/>
    <w:rsid w:val="008D6861"/>
    <w:rsid w:val="008E3C56"/>
    <w:rsid w:val="008E40E8"/>
    <w:rsid w:val="008F2824"/>
    <w:rsid w:val="008F3F1E"/>
    <w:rsid w:val="008F511C"/>
    <w:rsid w:val="0090215F"/>
    <w:rsid w:val="00902FF3"/>
    <w:rsid w:val="009042EF"/>
    <w:rsid w:val="00904AF3"/>
    <w:rsid w:val="00907A67"/>
    <w:rsid w:val="009105D7"/>
    <w:rsid w:val="00912DF0"/>
    <w:rsid w:val="0091373D"/>
    <w:rsid w:val="00913F3C"/>
    <w:rsid w:val="00914403"/>
    <w:rsid w:val="00915170"/>
    <w:rsid w:val="00916A7B"/>
    <w:rsid w:val="00920736"/>
    <w:rsid w:val="00921267"/>
    <w:rsid w:val="00921AAA"/>
    <w:rsid w:val="009233F4"/>
    <w:rsid w:val="009239EB"/>
    <w:rsid w:val="00923CE0"/>
    <w:rsid w:val="00926367"/>
    <w:rsid w:val="00926424"/>
    <w:rsid w:val="00930078"/>
    <w:rsid w:val="00930431"/>
    <w:rsid w:val="009307B4"/>
    <w:rsid w:val="00933D04"/>
    <w:rsid w:val="00937206"/>
    <w:rsid w:val="009455F1"/>
    <w:rsid w:val="00946AB4"/>
    <w:rsid w:val="0094768E"/>
    <w:rsid w:val="0095028C"/>
    <w:rsid w:val="00950E17"/>
    <w:rsid w:val="00951FC4"/>
    <w:rsid w:val="00954367"/>
    <w:rsid w:val="0095601B"/>
    <w:rsid w:val="0096038C"/>
    <w:rsid w:val="00961B1B"/>
    <w:rsid w:val="0097110E"/>
    <w:rsid w:val="0097178A"/>
    <w:rsid w:val="009718B9"/>
    <w:rsid w:val="009736BE"/>
    <w:rsid w:val="009771A5"/>
    <w:rsid w:val="00982E24"/>
    <w:rsid w:val="00991943"/>
    <w:rsid w:val="009936BD"/>
    <w:rsid w:val="00993FDD"/>
    <w:rsid w:val="009A1A7E"/>
    <w:rsid w:val="009A56D2"/>
    <w:rsid w:val="009B495E"/>
    <w:rsid w:val="009B5128"/>
    <w:rsid w:val="009B7023"/>
    <w:rsid w:val="009B7747"/>
    <w:rsid w:val="009B794D"/>
    <w:rsid w:val="009C055B"/>
    <w:rsid w:val="009C07B2"/>
    <w:rsid w:val="009C10EF"/>
    <w:rsid w:val="009C25C1"/>
    <w:rsid w:val="009C271E"/>
    <w:rsid w:val="009C4A92"/>
    <w:rsid w:val="009C56B0"/>
    <w:rsid w:val="009D5150"/>
    <w:rsid w:val="009E0859"/>
    <w:rsid w:val="009E2514"/>
    <w:rsid w:val="009E3451"/>
    <w:rsid w:val="009F0A77"/>
    <w:rsid w:val="009F4F2C"/>
    <w:rsid w:val="009F5EE9"/>
    <w:rsid w:val="00A018BF"/>
    <w:rsid w:val="00A01A34"/>
    <w:rsid w:val="00A0403C"/>
    <w:rsid w:val="00A06547"/>
    <w:rsid w:val="00A122D4"/>
    <w:rsid w:val="00A14183"/>
    <w:rsid w:val="00A14BE2"/>
    <w:rsid w:val="00A15297"/>
    <w:rsid w:val="00A16047"/>
    <w:rsid w:val="00A16128"/>
    <w:rsid w:val="00A176FB"/>
    <w:rsid w:val="00A2367A"/>
    <w:rsid w:val="00A2656E"/>
    <w:rsid w:val="00A26A58"/>
    <w:rsid w:val="00A26BF8"/>
    <w:rsid w:val="00A30D24"/>
    <w:rsid w:val="00A318F3"/>
    <w:rsid w:val="00A339FB"/>
    <w:rsid w:val="00A36022"/>
    <w:rsid w:val="00A36B60"/>
    <w:rsid w:val="00A41186"/>
    <w:rsid w:val="00A423B5"/>
    <w:rsid w:val="00A457A3"/>
    <w:rsid w:val="00A470EF"/>
    <w:rsid w:val="00A514FB"/>
    <w:rsid w:val="00A54F74"/>
    <w:rsid w:val="00A556E6"/>
    <w:rsid w:val="00A5717B"/>
    <w:rsid w:val="00A64BA9"/>
    <w:rsid w:val="00A6668E"/>
    <w:rsid w:val="00A73747"/>
    <w:rsid w:val="00A73AB9"/>
    <w:rsid w:val="00A7571C"/>
    <w:rsid w:val="00A76017"/>
    <w:rsid w:val="00A77D96"/>
    <w:rsid w:val="00A80499"/>
    <w:rsid w:val="00A8779C"/>
    <w:rsid w:val="00A90EA7"/>
    <w:rsid w:val="00AA63EF"/>
    <w:rsid w:val="00AB38B9"/>
    <w:rsid w:val="00AB46B0"/>
    <w:rsid w:val="00AC55D5"/>
    <w:rsid w:val="00AC621A"/>
    <w:rsid w:val="00AD2D23"/>
    <w:rsid w:val="00AD3319"/>
    <w:rsid w:val="00AD460C"/>
    <w:rsid w:val="00AE01E1"/>
    <w:rsid w:val="00AF4E35"/>
    <w:rsid w:val="00B007A3"/>
    <w:rsid w:val="00B03363"/>
    <w:rsid w:val="00B03719"/>
    <w:rsid w:val="00B04171"/>
    <w:rsid w:val="00B04EA7"/>
    <w:rsid w:val="00B06587"/>
    <w:rsid w:val="00B0779E"/>
    <w:rsid w:val="00B10C15"/>
    <w:rsid w:val="00B11B32"/>
    <w:rsid w:val="00B13162"/>
    <w:rsid w:val="00B1424D"/>
    <w:rsid w:val="00B155D4"/>
    <w:rsid w:val="00B227D3"/>
    <w:rsid w:val="00B22D6A"/>
    <w:rsid w:val="00B237E2"/>
    <w:rsid w:val="00B24B3E"/>
    <w:rsid w:val="00B2737F"/>
    <w:rsid w:val="00B3191F"/>
    <w:rsid w:val="00B33C0D"/>
    <w:rsid w:val="00B35D34"/>
    <w:rsid w:val="00B35F49"/>
    <w:rsid w:val="00B4014F"/>
    <w:rsid w:val="00B42C44"/>
    <w:rsid w:val="00B470EE"/>
    <w:rsid w:val="00B4710E"/>
    <w:rsid w:val="00B47667"/>
    <w:rsid w:val="00B50B55"/>
    <w:rsid w:val="00B5222F"/>
    <w:rsid w:val="00B54C4C"/>
    <w:rsid w:val="00B60B39"/>
    <w:rsid w:val="00B61E31"/>
    <w:rsid w:val="00B70358"/>
    <w:rsid w:val="00B70D57"/>
    <w:rsid w:val="00B71CA2"/>
    <w:rsid w:val="00B724AB"/>
    <w:rsid w:val="00B75696"/>
    <w:rsid w:val="00B82781"/>
    <w:rsid w:val="00B83367"/>
    <w:rsid w:val="00B87E2F"/>
    <w:rsid w:val="00B96189"/>
    <w:rsid w:val="00BA078C"/>
    <w:rsid w:val="00BA0D93"/>
    <w:rsid w:val="00BA2949"/>
    <w:rsid w:val="00BA4252"/>
    <w:rsid w:val="00BA44B9"/>
    <w:rsid w:val="00BA4B03"/>
    <w:rsid w:val="00BA5FDB"/>
    <w:rsid w:val="00BB0AA5"/>
    <w:rsid w:val="00BB52BA"/>
    <w:rsid w:val="00BB5417"/>
    <w:rsid w:val="00BB6949"/>
    <w:rsid w:val="00BB6C60"/>
    <w:rsid w:val="00BB745B"/>
    <w:rsid w:val="00BC4791"/>
    <w:rsid w:val="00BD0C31"/>
    <w:rsid w:val="00BD1026"/>
    <w:rsid w:val="00BD2F84"/>
    <w:rsid w:val="00BD3057"/>
    <w:rsid w:val="00BD31A4"/>
    <w:rsid w:val="00BD5A4C"/>
    <w:rsid w:val="00BE0C74"/>
    <w:rsid w:val="00BE28EE"/>
    <w:rsid w:val="00BE4881"/>
    <w:rsid w:val="00BE793B"/>
    <w:rsid w:val="00BF21DC"/>
    <w:rsid w:val="00BF5B6F"/>
    <w:rsid w:val="00C00074"/>
    <w:rsid w:val="00C01720"/>
    <w:rsid w:val="00C02279"/>
    <w:rsid w:val="00C030B5"/>
    <w:rsid w:val="00C05903"/>
    <w:rsid w:val="00C12EB1"/>
    <w:rsid w:val="00C13DF9"/>
    <w:rsid w:val="00C15559"/>
    <w:rsid w:val="00C1694B"/>
    <w:rsid w:val="00C20997"/>
    <w:rsid w:val="00C220C4"/>
    <w:rsid w:val="00C25526"/>
    <w:rsid w:val="00C268D8"/>
    <w:rsid w:val="00C30A94"/>
    <w:rsid w:val="00C32AD5"/>
    <w:rsid w:val="00C343CF"/>
    <w:rsid w:val="00C377EB"/>
    <w:rsid w:val="00C402DC"/>
    <w:rsid w:val="00C415E9"/>
    <w:rsid w:val="00C427BE"/>
    <w:rsid w:val="00C43D47"/>
    <w:rsid w:val="00C43D7A"/>
    <w:rsid w:val="00C53456"/>
    <w:rsid w:val="00C572C9"/>
    <w:rsid w:val="00C61D4A"/>
    <w:rsid w:val="00C62831"/>
    <w:rsid w:val="00C6306F"/>
    <w:rsid w:val="00C659E3"/>
    <w:rsid w:val="00C661D2"/>
    <w:rsid w:val="00C663E5"/>
    <w:rsid w:val="00C819F2"/>
    <w:rsid w:val="00C84E7F"/>
    <w:rsid w:val="00C850D0"/>
    <w:rsid w:val="00C861E7"/>
    <w:rsid w:val="00C86BD4"/>
    <w:rsid w:val="00C879A3"/>
    <w:rsid w:val="00C9741D"/>
    <w:rsid w:val="00CA5517"/>
    <w:rsid w:val="00CB14EC"/>
    <w:rsid w:val="00CB3DE8"/>
    <w:rsid w:val="00CB4376"/>
    <w:rsid w:val="00CB5F10"/>
    <w:rsid w:val="00CC3055"/>
    <w:rsid w:val="00CC3187"/>
    <w:rsid w:val="00CC3379"/>
    <w:rsid w:val="00CC4554"/>
    <w:rsid w:val="00CC644F"/>
    <w:rsid w:val="00CC71F0"/>
    <w:rsid w:val="00CD4E9D"/>
    <w:rsid w:val="00CD6CEE"/>
    <w:rsid w:val="00CE4F73"/>
    <w:rsid w:val="00CE5159"/>
    <w:rsid w:val="00CE5DD1"/>
    <w:rsid w:val="00CE60B0"/>
    <w:rsid w:val="00CE63A8"/>
    <w:rsid w:val="00CE7961"/>
    <w:rsid w:val="00CF3DA3"/>
    <w:rsid w:val="00CF4991"/>
    <w:rsid w:val="00CF5D74"/>
    <w:rsid w:val="00CF5EDB"/>
    <w:rsid w:val="00CF60B6"/>
    <w:rsid w:val="00CF7688"/>
    <w:rsid w:val="00D00EDE"/>
    <w:rsid w:val="00D01350"/>
    <w:rsid w:val="00D0157B"/>
    <w:rsid w:val="00D01D58"/>
    <w:rsid w:val="00D07415"/>
    <w:rsid w:val="00D07875"/>
    <w:rsid w:val="00D11ECA"/>
    <w:rsid w:val="00D13D0C"/>
    <w:rsid w:val="00D143A8"/>
    <w:rsid w:val="00D16059"/>
    <w:rsid w:val="00D17875"/>
    <w:rsid w:val="00D207C4"/>
    <w:rsid w:val="00D21116"/>
    <w:rsid w:val="00D227D2"/>
    <w:rsid w:val="00D24206"/>
    <w:rsid w:val="00D25BCB"/>
    <w:rsid w:val="00D25D9F"/>
    <w:rsid w:val="00D25EAD"/>
    <w:rsid w:val="00D273F6"/>
    <w:rsid w:val="00D3161A"/>
    <w:rsid w:val="00D41044"/>
    <w:rsid w:val="00D459E5"/>
    <w:rsid w:val="00D4696B"/>
    <w:rsid w:val="00D46FC4"/>
    <w:rsid w:val="00D47DF5"/>
    <w:rsid w:val="00D60BBF"/>
    <w:rsid w:val="00D622D7"/>
    <w:rsid w:val="00D630FD"/>
    <w:rsid w:val="00D63611"/>
    <w:rsid w:val="00D64DDB"/>
    <w:rsid w:val="00D64F74"/>
    <w:rsid w:val="00D666C1"/>
    <w:rsid w:val="00D71887"/>
    <w:rsid w:val="00D71C3A"/>
    <w:rsid w:val="00D74273"/>
    <w:rsid w:val="00D74D7B"/>
    <w:rsid w:val="00D76005"/>
    <w:rsid w:val="00D82403"/>
    <w:rsid w:val="00D84687"/>
    <w:rsid w:val="00D847ED"/>
    <w:rsid w:val="00D9067F"/>
    <w:rsid w:val="00D91997"/>
    <w:rsid w:val="00D924C1"/>
    <w:rsid w:val="00D93101"/>
    <w:rsid w:val="00DA5B3D"/>
    <w:rsid w:val="00DA756D"/>
    <w:rsid w:val="00DB0772"/>
    <w:rsid w:val="00DB4874"/>
    <w:rsid w:val="00DB5B1D"/>
    <w:rsid w:val="00DC0E0F"/>
    <w:rsid w:val="00DC22F1"/>
    <w:rsid w:val="00DC2E41"/>
    <w:rsid w:val="00DC7044"/>
    <w:rsid w:val="00DD00FE"/>
    <w:rsid w:val="00DD214E"/>
    <w:rsid w:val="00DD246C"/>
    <w:rsid w:val="00DD7658"/>
    <w:rsid w:val="00DE29A2"/>
    <w:rsid w:val="00DE5FD7"/>
    <w:rsid w:val="00DE7779"/>
    <w:rsid w:val="00DF155C"/>
    <w:rsid w:val="00DF209A"/>
    <w:rsid w:val="00DF403E"/>
    <w:rsid w:val="00E0102E"/>
    <w:rsid w:val="00E061FC"/>
    <w:rsid w:val="00E074AB"/>
    <w:rsid w:val="00E10DDC"/>
    <w:rsid w:val="00E12B86"/>
    <w:rsid w:val="00E159F8"/>
    <w:rsid w:val="00E1681D"/>
    <w:rsid w:val="00E168E8"/>
    <w:rsid w:val="00E33581"/>
    <w:rsid w:val="00E3396D"/>
    <w:rsid w:val="00E361F4"/>
    <w:rsid w:val="00E3785C"/>
    <w:rsid w:val="00E4232E"/>
    <w:rsid w:val="00E44250"/>
    <w:rsid w:val="00E44B12"/>
    <w:rsid w:val="00E4799D"/>
    <w:rsid w:val="00E501E9"/>
    <w:rsid w:val="00E57DE8"/>
    <w:rsid w:val="00E6135F"/>
    <w:rsid w:val="00E61796"/>
    <w:rsid w:val="00E650F6"/>
    <w:rsid w:val="00E65EBF"/>
    <w:rsid w:val="00E73740"/>
    <w:rsid w:val="00E75B87"/>
    <w:rsid w:val="00E7629B"/>
    <w:rsid w:val="00E773B3"/>
    <w:rsid w:val="00E81467"/>
    <w:rsid w:val="00E85695"/>
    <w:rsid w:val="00E857A1"/>
    <w:rsid w:val="00E87209"/>
    <w:rsid w:val="00E87853"/>
    <w:rsid w:val="00E9011D"/>
    <w:rsid w:val="00E928BD"/>
    <w:rsid w:val="00E96BED"/>
    <w:rsid w:val="00EA536A"/>
    <w:rsid w:val="00EA618F"/>
    <w:rsid w:val="00EA7AB4"/>
    <w:rsid w:val="00EB1625"/>
    <w:rsid w:val="00EB2160"/>
    <w:rsid w:val="00EB590A"/>
    <w:rsid w:val="00EB6469"/>
    <w:rsid w:val="00EC12C3"/>
    <w:rsid w:val="00EC5FA4"/>
    <w:rsid w:val="00EC65D6"/>
    <w:rsid w:val="00ED06AB"/>
    <w:rsid w:val="00ED40FD"/>
    <w:rsid w:val="00EE0226"/>
    <w:rsid w:val="00EE3C70"/>
    <w:rsid w:val="00EE7881"/>
    <w:rsid w:val="00EF1725"/>
    <w:rsid w:val="00EF30A3"/>
    <w:rsid w:val="00EF375D"/>
    <w:rsid w:val="00EF4378"/>
    <w:rsid w:val="00EF6307"/>
    <w:rsid w:val="00F01CB0"/>
    <w:rsid w:val="00F02331"/>
    <w:rsid w:val="00F042A9"/>
    <w:rsid w:val="00F0570B"/>
    <w:rsid w:val="00F06B82"/>
    <w:rsid w:val="00F07A48"/>
    <w:rsid w:val="00F11EFC"/>
    <w:rsid w:val="00F13CAF"/>
    <w:rsid w:val="00F14322"/>
    <w:rsid w:val="00F153CE"/>
    <w:rsid w:val="00F15657"/>
    <w:rsid w:val="00F15708"/>
    <w:rsid w:val="00F16603"/>
    <w:rsid w:val="00F21D7E"/>
    <w:rsid w:val="00F23AB5"/>
    <w:rsid w:val="00F24866"/>
    <w:rsid w:val="00F24F67"/>
    <w:rsid w:val="00F25FC3"/>
    <w:rsid w:val="00F3032E"/>
    <w:rsid w:val="00F32989"/>
    <w:rsid w:val="00F32C75"/>
    <w:rsid w:val="00F330B6"/>
    <w:rsid w:val="00F3395F"/>
    <w:rsid w:val="00F354FE"/>
    <w:rsid w:val="00F3601A"/>
    <w:rsid w:val="00F42437"/>
    <w:rsid w:val="00F43BEB"/>
    <w:rsid w:val="00F445A7"/>
    <w:rsid w:val="00F44C40"/>
    <w:rsid w:val="00F46483"/>
    <w:rsid w:val="00F503F1"/>
    <w:rsid w:val="00F52678"/>
    <w:rsid w:val="00F62A4A"/>
    <w:rsid w:val="00F64309"/>
    <w:rsid w:val="00F672B8"/>
    <w:rsid w:val="00F71B0D"/>
    <w:rsid w:val="00F72CB1"/>
    <w:rsid w:val="00F73FA1"/>
    <w:rsid w:val="00F758FE"/>
    <w:rsid w:val="00F80F17"/>
    <w:rsid w:val="00F81642"/>
    <w:rsid w:val="00F90700"/>
    <w:rsid w:val="00F91AC5"/>
    <w:rsid w:val="00F94F6A"/>
    <w:rsid w:val="00F97AC5"/>
    <w:rsid w:val="00FA04DF"/>
    <w:rsid w:val="00FA519E"/>
    <w:rsid w:val="00FA6D3E"/>
    <w:rsid w:val="00FB09EC"/>
    <w:rsid w:val="00FB34C0"/>
    <w:rsid w:val="00FB3649"/>
    <w:rsid w:val="00FB53F5"/>
    <w:rsid w:val="00FC09E3"/>
    <w:rsid w:val="00FC3099"/>
    <w:rsid w:val="00FD08B8"/>
    <w:rsid w:val="00FD4262"/>
    <w:rsid w:val="00FE4053"/>
    <w:rsid w:val="00FE4A32"/>
    <w:rsid w:val="00FE5CE0"/>
    <w:rsid w:val="00FE7090"/>
    <w:rsid w:val="00FE7AD0"/>
    <w:rsid w:val="00FE7DE5"/>
    <w:rsid w:val="00FF0BF0"/>
    <w:rsid w:val="00FF4FCB"/>
    <w:rsid w:val="00FF732A"/>
    <w:rsid w:val="09B615F3"/>
    <w:rsid w:val="0A631450"/>
    <w:rsid w:val="1EF08A69"/>
    <w:rsid w:val="39940E53"/>
    <w:rsid w:val="4B3494D6"/>
    <w:rsid w:val="4CD06537"/>
    <w:rsid w:val="69B20683"/>
    <w:rsid w:val="6E4073EB"/>
    <w:rsid w:val="70D30DAA"/>
    <w:rsid w:val="7F52A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126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styleId="Revision">
    <w:name w:val="Revision"/>
    <w:hidden/>
    <w:uiPriority w:val="99"/>
    <w:semiHidden/>
    <w:rsid w:val="00D60BBF"/>
    <w:rPr>
      <w:rFonts w:ascii="Arial" w:hAnsi="Arial"/>
      <w:color w:val="53565A"/>
      <w:szCs w:val="24"/>
    </w:rPr>
  </w:style>
  <w:style w:type="character" w:styleId="UnresolvedMention">
    <w:name w:val="Unresolved Mention"/>
    <w:basedOn w:val="DefaultParagraphFont"/>
    <w:uiPriority w:val="99"/>
    <w:rsid w:val="00213F68"/>
    <w:rPr>
      <w:color w:val="605E5C"/>
      <w:shd w:val="clear" w:color="auto" w:fill="E1DFDD"/>
    </w:rPr>
  </w:style>
  <w:style w:type="paragraph" w:styleId="ListParagraph">
    <w:name w:val="List Paragraph"/>
    <w:aliases w:val="NFP GP Bulleted List,Recommendation,List Paragraph1,2. List Bullet 2,List Paragraph11,L,F5 List Paragraph,Dot pt,CV text,Table text,List Paragraph111,Medium Grid 1 - Accent 21,Numbered Paragraph,List Paragraph2,Bulleted Para,FooterText"/>
    <w:basedOn w:val="Normal"/>
    <w:link w:val="ListParagraphChar"/>
    <w:uiPriority w:val="34"/>
    <w:qFormat/>
    <w:rsid w:val="002F72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NFP GP Bulleted List Char,Recommendation Char,List Paragraph1 Char,2. List Bullet 2 Char,List Paragraph11 Char,L Char,F5 List Paragraph Char,Dot pt Char,CV text Char,Table text Char,List Paragraph111 Char,Numbered Paragraph Char"/>
    <w:link w:val="ListParagraph"/>
    <w:uiPriority w:val="34"/>
    <w:qFormat/>
    <w:rsid w:val="002F72F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53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AE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3AE1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AE1"/>
    <w:rPr>
      <w:rFonts w:ascii="Arial" w:hAnsi="Arial"/>
      <w:b/>
      <w:bCs/>
      <w:color w:val="53565A"/>
    </w:rPr>
  </w:style>
  <w:style w:type="paragraph" w:customStyle="1" w:styleId="Default">
    <w:name w:val="Default"/>
    <w:rsid w:val="00BB0AA5"/>
    <w:pPr>
      <w:autoSpaceDE w:val="0"/>
      <w:autoSpaceDN w:val="0"/>
      <w:adjustRightInd w:val="0"/>
    </w:pPr>
    <w:rPr>
      <w:rFonts w:ascii="VIC Medium" w:hAnsi="VIC Medium" w:cs="VIC Medium"/>
      <w:color w:val="000000"/>
      <w:sz w:val="24"/>
      <w:szCs w:val="24"/>
    </w:rPr>
  </w:style>
  <w:style w:type="paragraph" w:customStyle="1" w:styleId="Pa9">
    <w:name w:val="Pa9"/>
    <w:basedOn w:val="Default"/>
    <w:next w:val="Default"/>
    <w:uiPriority w:val="99"/>
    <w:rsid w:val="00BB0AA5"/>
    <w:pPr>
      <w:spacing w:line="181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BB0AA5"/>
    <w:rPr>
      <w:rFonts w:cs="VIC Medium"/>
      <w:color w:val="000000"/>
    </w:rPr>
  </w:style>
  <w:style w:type="character" w:styleId="Strong">
    <w:name w:val="Strong"/>
    <w:basedOn w:val="DefaultParagraphFont"/>
    <w:uiPriority w:val="22"/>
    <w:qFormat/>
    <w:rsid w:val="005F4187"/>
    <w:rPr>
      <w:b/>
      <w:bCs/>
    </w:rPr>
  </w:style>
  <w:style w:type="character" w:styleId="Emphasis">
    <w:name w:val="Emphasis"/>
    <w:basedOn w:val="DefaultParagraphFont"/>
    <w:uiPriority w:val="20"/>
    <w:qFormat/>
    <w:rsid w:val="00D742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ocalgovernment.vic.gov.au/our-programs/gender-equit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icgov.sharepoint.com/sites/VicgovAssetLibrary/Shared%20Documents/DJPR%20Templates/Factsheet%20A4%20Header%20Dee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DA84CB1484FF743936CB4A1F2F68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8C777-76AB-1642-BA04-EC9E9CCE366B}"/>
      </w:docPartPr>
      <w:docPartBody>
        <w:p w:rsidR="00D272CE" w:rsidRDefault="002D2A44">
          <w:pPr>
            <w:pStyle w:val="0DA84CB1484FF743936CB4A1F2F680B3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A44"/>
    <w:rsid w:val="000026C6"/>
    <w:rsid w:val="000370BA"/>
    <w:rsid w:val="000437D3"/>
    <w:rsid w:val="00052D66"/>
    <w:rsid w:val="000E4052"/>
    <w:rsid w:val="00165B56"/>
    <w:rsid w:val="002D2A44"/>
    <w:rsid w:val="00375FC1"/>
    <w:rsid w:val="003C0F62"/>
    <w:rsid w:val="004261E9"/>
    <w:rsid w:val="004417E6"/>
    <w:rsid w:val="00521677"/>
    <w:rsid w:val="00590408"/>
    <w:rsid w:val="007369F1"/>
    <w:rsid w:val="008F362F"/>
    <w:rsid w:val="00911EF6"/>
    <w:rsid w:val="009A1F25"/>
    <w:rsid w:val="009E7E0C"/>
    <w:rsid w:val="00A224FD"/>
    <w:rsid w:val="00A663C7"/>
    <w:rsid w:val="00B40B43"/>
    <w:rsid w:val="00CB22FA"/>
    <w:rsid w:val="00D272CE"/>
    <w:rsid w:val="00D803A7"/>
    <w:rsid w:val="00DE77AD"/>
    <w:rsid w:val="00EB170C"/>
    <w:rsid w:val="00F9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DA84CB1484FF743936CB4A1F2F680B3">
    <w:name w:val="0DA84CB1484FF743936CB4A1F2F680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notes xmlns="97294fa0-7ac3-4fb8-b5f1-fec69ca7f6eb" xsi:nil="true"/>
    <Year xmlns="97294fa0-7ac3-4fb8-b5f1-fec69ca7f6eb" xsi:nil="true"/>
    <Event_x0020_Date xmlns="97294fa0-7ac3-4fb8-b5f1-fec69ca7f6eb" xsi:nil="true"/>
    <Originating_x0020_Agency xmlns="97294fa0-7ac3-4fb8-b5f1-fec69ca7f6eb" xsi:nil="true"/>
    <Grant_x0020_Name xmlns="97294fa0-7ac3-4fb8-b5f1-fec69ca7f6eb" xsi:nil="true"/>
    <Group1 xmlns="97294fa0-7ac3-4fb8-b5f1-fec69ca7f6eb">Local Government and suburban development</Group1>
    <Date_x0020_Received xmlns="97294fa0-7ac3-4fb8-b5f1-fec69ca7f6eb" xsi:nil="true"/>
    <Event_x0020_Name xmlns="97294fa0-7ac3-4fb8-b5f1-fec69ca7f6eb" xsi:nil="true"/>
    <Entity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Project_x0020_Name xmlns="97294fa0-7ac3-4fb8-b5f1-fec69ca7f6eb" xsi:nil="true"/>
    <Department1 xmlns="97294fa0-7ac3-4fb8-b5f1-fec69ca7f6eb">Department of Jobs Precincts and Regions</Department1>
    <Unit xmlns="97294fa0-7ac3-4fb8-b5f1-fec69ca7f6eb">Policy and Strategy</Unit>
    <FinancialYear xmlns="97294fa0-7ac3-4fb8-b5f1-fec69ca7f6eb" xsi:nil="true"/>
    <Dissemination_x0020_Limiting_x0020_Marker xmlns="97294fa0-7ac3-4fb8-b5f1-fec69ca7f6eb">Official Use Only</Dissemination_x0020_Limiting_x0020_Marker>
    <URL xmlns="http://schemas.microsoft.com/sharepoint/v3">
      <Url xsi:nil="true"/>
      <Description xsi:nil="true"/>
    </URL>
    <Review_x0020_Date xmlns="97294fa0-7ac3-4fb8-b5f1-fec69ca7f6eb" xsi:nil="true"/>
    <Originating_x0020_Author xmlns="97294fa0-7ac3-4fb8-b5f1-fec69ca7f6eb" xsi:nil="true"/>
    <TRIM_x0020_Container_x0020_Record_x0020_Number xmlns="97294fa0-7ac3-4fb8-b5f1-fec69ca7f6eb" xsi:nil="true"/>
    <Security_x0020_classification xmlns="97294fa0-7ac3-4fb8-b5f1-fec69ca7f6eb">Unclassified</Security_x0020_classification>
    <Council xmlns="97294fa0-7ac3-4fb8-b5f1-fec69ca7f6eb" xsi:nil="true"/>
    <RoutingRuleDescription xmlns="http://schemas.microsoft.com/sharepoint/v3" xsi:nil="true"/>
    <Local_x0020_Government_x0020_Authority_x0020__x0028_LGA_x0029_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TRIM_x0020_Container_x0020_Title xmlns="97294fa0-7ac3-4fb8-b5f1-fec69ca7f6eb" xsi:nil="true"/>
    <SharedWithUsers xmlns="97294fa0-7ac3-4fb8-b5f1-fec69ca7f6eb">
      <UserInfo>
        <DisplayName>Katelyn R Grima (DJPR)</DisplayName>
        <AccountId>273</AccountId>
        <AccountType/>
      </UserInfo>
      <UserInfo>
        <DisplayName>Eveline Kane (DJPR)</DisplayName>
        <AccountId>38</AccountId>
        <AccountType/>
      </UserInfo>
      <UserInfo>
        <DisplayName>Lucy C Dalton (DJPR)</DisplayName>
        <AccountId>254</AccountId>
        <AccountType/>
      </UserInfo>
    </SharedWithUsers>
    <TaxCatchAll xmlns="97294fa0-7ac3-4fb8-b5f1-fec69ca7f6eb" xsi:nil="true"/>
    <lcf76f155ced4ddcb4097134ff3c332f xmlns="c8d1b83b-6ddb-420b-821f-8e2ec402dd3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V - Policy and Strategy Team" ma:contentTypeID="0x0101008BE3B39BFA16EB44BD24442B9483E86600D5F4CE0DDD0F0C4F865B365A558555E1" ma:contentTypeVersion="34" ma:contentTypeDescription="" ma:contentTypeScope="" ma:versionID="436b8a07f0e27016cf8bbdd0023b92bc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c8d1b83b-6ddb-420b-821f-8e2ec402dd3c" targetNamespace="http://schemas.microsoft.com/office/2006/metadata/properties" ma:root="true" ma:fieldsID="c0c57b81648379e18c9158e9e02c98a3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c8d1b83b-6ddb-420b-821f-8e2ec402dd3c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Department1" minOccurs="0"/>
                <xsd:element ref="ns2:Group1" minOccurs="0"/>
                <xsd:element ref="ns2:Local_x0020_Government_x0020_Authority_x0020__x0028_LGA_x0029_" minOccurs="0"/>
                <xsd:element ref="ns2:Originating_x0020_Agency" minOccurs="0"/>
                <xsd:element ref="ns2:Originating_x0020_Author" minOccurs="0"/>
                <xsd:element ref="ns2:Security_x0020_classification" minOccurs="0"/>
                <xsd:element ref="ns2:Team" minOccurs="0"/>
                <xsd:element ref="ns2:Unit" minOccurs="0"/>
                <xsd:element ref="ns2:Year" minOccurs="0"/>
                <xsd:element ref="ns2:Council" minOccurs="0"/>
                <xsd:element ref="ns2:FinancialYear" minOccurs="0"/>
                <xsd:element ref="ns3:wic_System_Copyright" minOccurs="0"/>
                <xsd:element ref="ns2:Date_x0020_of_x0020_Original" minOccurs="0"/>
                <xsd:element ref="ns2:Dissemination_x0020_Limiting_x0020_Marke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Date_x0020_Received" minOccurs="0"/>
                <xsd:element ref="ns2:Event_x0020_Date" minOccurs="0"/>
                <xsd:element ref="ns2:Event_x0020_Name" minOccurs="0"/>
                <xsd:element ref="ns2:Entity_x0020_Name" minOccurs="0"/>
                <xsd:element ref="ns1:URL" minOccurs="0"/>
                <xsd:element ref="ns2:Grant_x0020_Name" minOccurs="0"/>
                <xsd:element ref="ns2:Project_x0020_Name" minOccurs="0"/>
                <xsd:element ref="ns2:Review_x0020_Dat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2:TaxCatchAll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3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Business Operations"/>
          <xsd:enumeration value="Digital and Customer Communications"/>
          <xsd:enumeration value="Finance"/>
          <xsd:enumeration value="Information Services"/>
          <xsd:enumeration value="Legal and Governance"/>
          <xsd:enumeration value="Local Government Victoria"/>
          <xsd:enumeration value="Office of the Deputy Secretary Local Infrastructure"/>
          <xsd:enumeration value="Strategy and Performance"/>
          <xsd:enumeration value="Waterway Programs"/>
          <xsd:enumeration value="Sector Performance and Development"/>
          <xsd:enumeration value="Policy and Planning"/>
          <xsd:enumeration value="Land Use Victoria"/>
          <xsd:enumeration value="All"/>
          <xsd:enumeration value="Catchments, Waterways, Cities and Towns"/>
          <xsd:enumeration value="Policy and Planning"/>
        </xsd:restriction>
      </xsd:simpleType>
    </xsd:element>
    <xsd:element name="Department1" ma:index="11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Group1" ma:index="12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Forest, Fire and Regions"/>
          <xsd:enumeration value="Waterway Programs"/>
        </xsd:restriction>
      </xsd:simpleType>
    </xsd:element>
    <xsd:element name="Local_x0020_Government_x0020_Authority_x0020__x0028_LGA_x0029_" ma:index="13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</xsd:restriction>
      </xsd:simpleType>
    </xsd:element>
    <xsd:element name="Originating_x0020_Agency" ma:index="14" nillable="true" ma:displayName="Originating Agency" ma:internalName="Originating_x0020_Agency" ma:readOnly="false">
      <xsd:simpleType>
        <xsd:restriction base="dms:Text">
          <xsd:maxLength value="255"/>
        </xsd:restriction>
      </xsd:simpleType>
    </xsd:element>
    <xsd:element name="Originating_x0020_Author" ma:index="15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Security_x0020_classification" ma:index="16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Team" ma:index="17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Group Business Management"/>
          <xsd:enumeration value="Local Government Victoria"/>
          <xsd:enumeration value="Strategic Integration"/>
        </xsd:restriction>
      </xsd:simpleType>
    </xsd:element>
    <xsd:element name="Unit" ma:index="18" nillable="true" ma:displayName="Unit" ma:default="Policy and Strategy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Aboriginal Inclusion Support"/>
          <xsd:enumeration value="Procurement"/>
          <xsd:enumeration value="Strategic Land Assessment ＆ Information"/>
        </xsd:restriction>
      </xsd:simpleType>
    </xsd:element>
    <xsd:element name="Year" ma:index="19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Council" ma:index="20" nillable="true" ma:displayName="Council" ma:format="Dropdown" ma:internalName="Council" ma:readOnly="false">
      <xsd:simpleType>
        <xsd:restriction base="dms:Choice">
          <xsd:enumeration value="All LGAs"/>
          <xsd:enumeration value="Brimbank"/>
          <xsd:enumeration value="Cardinia"/>
          <xsd:enumeration value="Casey"/>
          <xsd:enumeration value="Darebin"/>
          <xsd:enumeration value="Hume"/>
          <xsd:enumeration value="Melton"/>
          <xsd:enumeration value="Mitchell"/>
          <xsd:enumeration value="Moonee Valley"/>
          <xsd:enumeration value="Moreland"/>
          <xsd:enumeration value="Mornington Peninsula"/>
          <xsd:enumeration value="Nillumbik"/>
          <xsd:enumeration value="Port Phillip"/>
          <xsd:enumeration value="Whittlesea"/>
          <xsd:enumeration value="Wyndham"/>
          <xsd:enumeration value="Yarra Ranges"/>
        </xsd:restriction>
      </xsd:simpleType>
    </xsd:element>
    <xsd:element name="FinancialYear" ma:index="21" nillable="true" ma:displayName="Financial Year" ma:format="Dropdown" ma:internalName="FinancialYear" ma:readOnly="false">
      <xsd:simpleType>
        <xsd:restriction base="dms:Choice"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  <xsd:element name="Date_x0020_of_x0020_Original" ma:index="24" nillable="true" ma:displayName="Date of Original" ma:format="DateOnly" ma:internalName="Date_x0020_of_x0020_Original" ma:readOnly="false">
      <xsd:simpleType>
        <xsd:restriction base="dms:DateTime"/>
      </xsd:simpleType>
    </xsd:element>
    <xsd:element name="Dissemination_x0020_Limiting_x0020_Marker" ma:index="25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ctor Performance and Development"/>
          <xsd:enumeration value="Sensitive: Personal"/>
        </xsd:restriction>
      </xsd:simpleType>
    </xsd:element>
    <xsd:element name="TRIM_x0020_Container_x0020_Record_x0020_Number" ma:index="26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27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8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Date_x0020_Received" ma:index="29" nillable="true" ma:displayName="Date Received" ma:format="DateOnly" ma:internalName="Date_x0020_Received">
      <xsd:simpleType>
        <xsd:restriction base="dms:DateTime"/>
      </xsd:simpleType>
    </xsd:element>
    <xsd:element name="Event_x0020_Date" ma:index="30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31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Entity_x0020_Name" ma:index="32" nillable="true" ma:displayName="Entity Name" ma:internalName="Entity_x0020_Name">
      <xsd:simpleType>
        <xsd:restriction base="dms:Text">
          <xsd:maxLength value="255"/>
        </xsd:restriction>
      </xsd:simpleType>
    </xsd:element>
    <xsd:element name="Grant_x0020_Name" ma:index="35" nillable="true" ma:displayName="Grant Name" ma:internalName="Grant_x0020_Name">
      <xsd:simpleType>
        <xsd:restriction base="dms:Text">
          <xsd:maxLength value="255"/>
        </xsd:restriction>
      </xsd:simpleType>
    </xsd:element>
    <xsd:element name="Project_x0020_Name" ma:index="36" nillable="true" ma:displayName="Project Name" ma:internalName="Project_x0020_Name" ma:readOnly="false">
      <xsd:simpleType>
        <xsd:restriction base="dms:Text">
          <xsd:maxLength value="255"/>
        </xsd:restriction>
      </xsd:simpleType>
    </xsd:element>
    <xsd:element name="Review_x0020_Date" ma:index="38" nillable="true" ma:displayName="Review Date" ma:format="DateOnly" ma:internalName="Review_x0020_Date">
      <xsd:simpleType>
        <xsd:restriction base="dms:DateTime"/>
      </xsd:simpleType>
    </xsd:element>
    <xsd:element name="SharedWithUsers" ma:index="4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52" nillable="true" ma:displayName="Taxonomy Catch All Column" ma:hidden="true" ma:list="{fff129fc-da25-4673-96b4-dad016f986bc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2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1b83b-6ddb-420b-821f-8e2ec402dd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4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6" nillable="true" ma:displayName="Tags" ma:internalName="MediaServiceAutoTags" ma:readOnly="true">
      <xsd:simpleType>
        <xsd:restriction base="dms:Text"/>
      </xsd:simpleType>
    </xsd:element>
    <xsd:element name="MediaServiceOCR" ma:index="4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5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3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4" ma:displayName="Comments"/>
        <xsd:element name="keywords" minOccurs="0" maxOccurs="1" type="xsd:string" ma:index="3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1820C7-2A30-4A96-8D92-DE2CFB3516A4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97294fa0-7ac3-4fb8-b5f1-fec69ca7f6eb"/>
    <ds:schemaRef ds:uri="http://purl.org/dc/dcmitype/"/>
    <ds:schemaRef ds:uri="http://schemas.microsoft.com/office/infopath/2007/PartnerControls"/>
    <ds:schemaRef ds:uri="http://schemas.microsoft.com/office/2006/documentManagement/types"/>
    <ds:schemaRef ds:uri="c8d1b83b-6ddb-420b-821f-8e2ec402dd3c"/>
    <ds:schemaRef ds:uri="http://schemas.microsoft.com/sharepoint/v3/field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76842A4-337F-4BFE-8684-77ADF2F01E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CFA350-AD99-466D-ADA9-981A010FC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c8d1b83b-6ddb-420b-821f-8e2ec402dd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C2CDE8-AB67-49A1-A56A-A28D2A0CD6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Factsheet%20A4%20Header%20Deep.dotx</Template>
  <TotalTime>0</TotalTime>
  <Pages>2</Pages>
  <Words>639</Words>
  <Characters>3645</Characters>
  <Application>Microsoft Office Word</Application>
  <DocSecurity>0</DocSecurity>
  <Lines>30</Lines>
  <Paragraphs>8</Paragraphs>
  <ScaleCrop>false</ScaleCrop>
  <Company/>
  <LinksUpToDate>false</LinksUpToDate>
  <CharactersWithSpaces>4276</CharactersWithSpaces>
  <SharedDoc>false</SharedDoc>
  <HLinks>
    <vt:vector size="6" baseType="variant">
      <vt:variant>
        <vt:i4>6160410</vt:i4>
      </vt:variant>
      <vt:variant>
        <vt:i4>0</vt:i4>
      </vt:variant>
      <vt:variant>
        <vt:i4>0</vt:i4>
      </vt:variant>
      <vt:variant>
        <vt:i4>5</vt:i4>
      </vt:variant>
      <vt:variant>
        <vt:lpwstr>https://www.localgovernment.vic.gov.au/our-programs/gender-equity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2022-10-05T00:50:00Z</dcterms:created>
  <dcterms:modified xsi:type="dcterms:W3CDTF">2022-10-05T00:50:00Z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0x0101008BE3B39BFA16EB44BD24442B9483E86600D5F4CE0DDD0F0C4F865B365A558555E1</vt:lpwstr>
  </property>
  <property fmtid="{D5CDD505-2E9C-101B-9397-08002B2CF9AE}" pid="3" name="MediaServiceImageTags">
    <vt:lpwstr/>
  </property>
  <property fmtid="{D5CDD505-2E9C-101B-9397-08002B2CF9AE}" pid="4" name="MSIP_Label_d00a4df9-c942-4b09-b23a-6c1023f6de27_Enabled">
    <vt:lpwstr>true</vt:lpwstr>
  </property>
  <property fmtid="{D5CDD505-2E9C-101B-9397-08002B2CF9AE}" pid="5" name="MSIP_Label_d00a4df9-c942-4b09-b23a-6c1023f6de27_SetDate">
    <vt:lpwstr>2022-10-05T00:50:08Z</vt:lpwstr>
  </property>
  <property fmtid="{D5CDD505-2E9C-101B-9397-08002B2CF9AE}" pid="6" name="MSIP_Label_d00a4df9-c942-4b09-b23a-6c1023f6de27_Method">
    <vt:lpwstr>Privileged</vt:lpwstr>
  </property>
  <property fmtid="{D5CDD505-2E9C-101B-9397-08002B2CF9AE}" pid="7" name="MSIP_Label_d00a4df9-c942-4b09-b23a-6c1023f6de27_Name">
    <vt:lpwstr>Official (DJPR)</vt:lpwstr>
  </property>
  <property fmtid="{D5CDD505-2E9C-101B-9397-08002B2CF9AE}" pid="8" name="MSIP_Label_d00a4df9-c942-4b09-b23a-6c1023f6de27_SiteId">
    <vt:lpwstr>722ea0be-3e1c-4b11-ad6f-9401d6856e24</vt:lpwstr>
  </property>
  <property fmtid="{D5CDD505-2E9C-101B-9397-08002B2CF9AE}" pid="9" name="MSIP_Label_d00a4df9-c942-4b09-b23a-6c1023f6de27_ActionId">
    <vt:lpwstr>f6931b97-63df-4ae4-b5fd-eb4edc2c40df</vt:lpwstr>
  </property>
  <property fmtid="{D5CDD505-2E9C-101B-9397-08002B2CF9AE}" pid="10" name="MSIP_Label_d00a4df9-c942-4b09-b23a-6c1023f6de27_ContentBits">
    <vt:lpwstr>3</vt:lpwstr>
  </property>
</Properties>
</file>