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62" w:rsidRPr="00620ED3" w:rsidRDefault="00AA672C" w:rsidP="008F4462">
      <w:pPr>
        <w:spacing w:after="0" w:line="240" w:lineRule="auto"/>
        <w:rPr>
          <w:rFonts w:ascii="Arial" w:hAnsi="Arial" w:cs="Arial"/>
          <w:color w:val="002060"/>
        </w:rPr>
      </w:pPr>
      <w:bookmarkStart w:id="0" w:name="_GoBack"/>
      <w:bookmarkEnd w:id="0"/>
      <w:r w:rsidRPr="00620ED3">
        <w:rPr>
          <w:rFonts w:ascii="Arial" w:hAnsi="Arial" w:cs="Arial"/>
          <w:noProof/>
          <w:color w:val="002060"/>
        </w:rPr>
        <mc:AlternateContent>
          <mc:Choice Requires="wps">
            <w:drawing>
              <wp:anchor distT="0" distB="0" distL="114300" distR="114300" simplePos="0" relativeHeight="251651584" behindDoc="1" locked="0" layoutInCell="1" allowOverlap="1" wp14:anchorId="42668ABE" wp14:editId="72E56653">
                <wp:simplePos x="0" y="0"/>
                <wp:positionH relativeFrom="page">
                  <wp:posOffset>0</wp:posOffset>
                </wp:positionH>
                <wp:positionV relativeFrom="page">
                  <wp:posOffset>720090</wp:posOffset>
                </wp:positionV>
                <wp:extent cx="7560000" cy="8640000"/>
                <wp:effectExtent l="0" t="0" r="3175" b="8890"/>
                <wp:wrapNone/>
                <wp:docPr id="2" name="Rectangle 8"/>
                <wp:cNvGraphicFramePr/>
                <a:graphic xmlns:a="http://schemas.openxmlformats.org/drawingml/2006/main">
                  <a:graphicData uri="http://schemas.microsoft.com/office/word/2010/wordprocessingShape">
                    <wps:wsp>
                      <wps:cNvSpPr/>
                      <wps:spPr>
                        <a:xfrm>
                          <a:off x="0" y="0"/>
                          <a:ext cx="7560000" cy="86400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9F198F" id="Rectangle 8" o:spid="_x0000_s1026" style="position:absolute;margin-left:0;margin-top:56.7pt;width:595.3pt;height:680.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" fillcolor="#5f497a [2407]" stroked="f" strokeweight="2pt">
                <w10:wrap anchorx="page" anchory="page"/>
              </v:rect>
            </w:pict>
          </mc:Fallback>
        </mc:AlternateContent>
      </w:r>
    </w:p>
    <w:p w:rsidR="0062405E" w:rsidRPr="00AA672C" w:rsidRDefault="00813907"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56704" behindDoc="0" locked="0" layoutInCell="1" allowOverlap="1" wp14:anchorId="5A1DD9E3" wp14:editId="463CB7A6">
                <wp:simplePos x="0" y="0"/>
                <wp:positionH relativeFrom="page">
                  <wp:posOffset>4138051</wp:posOffset>
                </wp:positionH>
                <wp:positionV relativeFrom="page">
                  <wp:posOffset>7736840</wp:posOffset>
                </wp:positionV>
                <wp:extent cx="3088396" cy="1068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396" cy="1068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Due:  Wed </w:t>
                            </w:r>
                            <w:r>
                              <w:rPr>
                                <w:rFonts w:ascii="Arial" w:hAnsi="Arial" w:cs="Arial"/>
                                <w:b/>
                                <w:color w:val="FFFFFF" w:themeColor="background1"/>
                                <w:sz w:val="28"/>
                                <w:szCs w:val="28"/>
                              </w:rPr>
                              <w:t xml:space="preserve"> 6</w:t>
                            </w:r>
                            <w:r w:rsidRPr="00813907">
                              <w:rPr>
                                <w:rFonts w:ascii="Arial" w:hAnsi="Arial" w:cs="Arial"/>
                                <w:b/>
                                <w:color w:val="FFFFFF" w:themeColor="background1"/>
                                <w:sz w:val="28"/>
                                <w:szCs w:val="28"/>
                              </w:rPr>
                              <w:t xml:space="preserve"> Nov 201</w:t>
                            </w:r>
                            <w:r>
                              <w:rPr>
                                <w:rFonts w:ascii="Arial" w:hAnsi="Arial" w:cs="Arial"/>
                                <w:b/>
                                <w:color w:val="FFFFFF" w:themeColor="background1"/>
                                <w:sz w:val="28"/>
                                <w:szCs w:val="28"/>
                              </w:rPr>
                              <w:t>9</w:t>
                            </w:r>
                            <w:r w:rsidRPr="00813907">
                              <w:rPr>
                                <w:rFonts w:ascii="Arial" w:hAnsi="Arial" w:cs="Arial"/>
                                <w:b/>
                                <w:color w:val="FFFFFF" w:themeColor="background1"/>
                                <w:sz w:val="28"/>
                                <w:szCs w:val="28"/>
                              </w:rPr>
                              <w:t xml:space="preserve">   </w:t>
                            </w:r>
                          </w:p>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201</w:t>
                            </w:r>
                            <w:r>
                              <w:rPr>
                                <w:rFonts w:ascii="Arial" w:hAnsi="Arial" w:cs="Arial"/>
                                <w:b/>
                                <w:color w:val="FFFFFF" w:themeColor="background1"/>
                                <w:sz w:val="28"/>
                                <w:szCs w:val="28"/>
                              </w:rPr>
                              <w:t>9</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DD9E3" id="_x0000_t202" coordsize="21600,21600" o:spt="202" path="m,l,21600r21600,l21600,xe">
                <v:stroke joinstyle="miter"/>
                <v:path gradientshapeok="t" o:connecttype="rect"/>
              </v:shapetype>
              <v:shape id="Text Box 1" o:spid="_x0000_s1026" type="#_x0000_t202" style="position:absolute;margin-left:325.85pt;margin-top:609.2pt;width:243.2pt;height:8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" filled="f" stroked="f" strokeweight=".5pt">
                <v:textbox>
                  <w:txbxContent>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Due:  Wed </w:t>
                      </w:r>
                      <w:r>
                        <w:rPr>
                          <w:rFonts w:ascii="Arial" w:hAnsi="Arial" w:cs="Arial"/>
                          <w:b/>
                          <w:color w:val="FFFFFF" w:themeColor="background1"/>
                          <w:sz w:val="28"/>
                          <w:szCs w:val="28"/>
                        </w:rPr>
                        <w:t xml:space="preserve"> 6</w:t>
                      </w:r>
                      <w:r w:rsidRPr="00813907">
                        <w:rPr>
                          <w:rFonts w:ascii="Arial" w:hAnsi="Arial" w:cs="Arial"/>
                          <w:b/>
                          <w:color w:val="FFFFFF" w:themeColor="background1"/>
                          <w:sz w:val="28"/>
                          <w:szCs w:val="28"/>
                        </w:rPr>
                        <w:t xml:space="preserve"> Nov 201</w:t>
                      </w:r>
                      <w:r>
                        <w:rPr>
                          <w:rFonts w:ascii="Arial" w:hAnsi="Arial" w:cs="Arial"/>
                          <w:b/>
                          <w:color w:val="FFFFFF" w:themeColor="background1"/>
                          <w:sz w:val="28"/>
                          <w:szCs w:val="28"/>
                        </w:rPr>
                        <w:t>9</w:t>
                      </w:r>
                      <w:r w:rsidRPr="00813907">
                        <w:rPr>
                          <w:rFonts w:ascii="Arial" w:hAnsi="Arial" w:cs="Arial"/>
                          <w:b/>
                          <w:color w:val="FFFFFF" w:themeColor="background1"/>
                          <w:sz w:val="28"/>
                          <w:szCs w:val="28"/>
                        </w:rPr>
                        <w:t xml:space="preserve">   </w:t>
                      </w:r>
                    </w:p>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rsidR="000A7508" w:rsidRPr="00813907" w:rsidRDefault="000A7508"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201</w:t>
                      </w:r>
                      <w:r>
                        <w:rPr>
                          <w:rFonts w:ascii="Arial" w:hAnsi="Arial" w:cs="Arial"/>
                          <w:b/>
                          <w:color w:val="FFFFFF" w:themeColor="background1"/>
                          <w:sz w:val="28"/>
                          <w:szCs w:val="28"/>
                        </w:rPr>
                        <w:t>9</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v:textbox>
                <w10:wrap anchorx="page" anchory="page"/>
              </v:shape>
            </w:pict>
          </mc:Fallback>
        </mc:AlternateContent>
      </w:r>
      <w:r w:rsidR="00014402">
        <w:rPr>
          <w:rFonts w:ascii="Times New Roman" w:eastAsiaTheme="minorHAnsi" w:hAnsi="Times New Roman"/>
          <w:noProof/>
        </w:rPr>
        <mc:AlternateContent>
          <mc:Choice Requires="wps">
            <w:drawing>
              <wp:anchor distT="0" distB="0" distL="114300" distR="114300" simplePos="0" relativeHeight="251655680" behindDoc="0" locked="0" layoutInCell="1" allowOverlap="1" wp14:anchorId="3324CD94" wp14:editId="25EF796A">
                <wp:simplePos x="0" y="0"/>
                <wp:positionH relativeFrom="page">
                  <wp:posOffset>431800</wp:posOffset>
                </wp:positionH>
                <wp:positionV relativeFrom="page">
                  <wp:posOffset>7741285</wp:posOffset>
                </wp:positionV>
                <wp:extent cx="3297600" cy="1069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297600" cy="106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08" w:rsidRPr="007F1472" w:rsidRDefault="000A750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0A7508" w:rsidRPr="007F1472" w:rsidRDefault="000A750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 xml:space="preserve">30 </w:t>
                            </w:r>
                            <w:r>
                              <w:rPr>
                                <w:rFonts w:ascii="Arial" w:hAnsi="Arial" w:cs="Arial"/>
                                <w:b/>
                                <w:color w:val="FFFFFF" w:themeColor="background1"/>
                                <w:sz w:val="28"/>
                                <w:szCs w:val="28"/>
                              </w:rPr>
                              <w:t>June 2019</w:t>
                            </w:r>
                            <w:r w:rsidRPr="00ED6829">
                              <w:rPr>
                                <w:rFonts w:ascii="Arial" w:hAnsi="Arial" w:cs="Arial"/>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CD94" id="Text Box 25" o:spid="_x0000_s1027" type="#_x0000_t202" style="position:absolute;margin-left:34pt;margin-top:609.55pt;width:259.65pt;height:8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" filled="f" stroked="f" strokeweight=".5pt">
                <v:textbox>
                  <w:txbxContent>
                    <w:p w:rsidR="000A7508" w:rsidRPr="007F1472" w:rsidRDefault="000A750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0A7508" w:rsidRPr="007F1472" w:rsidRDefault="000A750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 xml:space="preserve">30 </w:t>
                      </w:r>
                      <w:r>
                        <w:rPr>
                          <w:rFonts w:ascii="Arial" w:hAnsi="Arial" w:cs="Arial"/>
                          <w:b/>
                          <w:color w:val="FFFFFF" w:themeColor="background1"/>
                          <w:sz w:val="28"/>
                          <w:szCs w:val="28"/>
                        </w:rPr>
                        <w:t>June 2019</w:t>
                      </w:r>
                      <w:r w:rsidRPr="00ED6829">
                        <w:rPr>
                          <w:rFonts w:ascii="Arial" w:hAnsi="Arial" w:cs="Arial"/>
                          <w:color w:val="FFFFFF" w:themeColor="background1"/>
                          <w:sz w:val="28"/>
                          <w:szCs w:val="28"/>
                        </w:rPr>
                        <w:t xml:space="preserve"> </w:t>
                      </w:r>
                    </w:p>
                  </w:txbxContent>
                </v:textbox>
                <w10:wrap anchorx="page" anchory="page"/>
              </v:shape>
            </w:pict>
          </mc:Fallback>
        </mc:AlternateContent>
      </w:r>
      <w:r w:rsidR="00212374" w:rsidRPr="00AA672C">
        <w:rPr>
          <w:rFonts w:ascii="Arial" w:hAnsi="Arial" w:cs="Arial"/>
          <w:noProof/>
          <w:color w:val="FFFFFF" w:themeColor="background1"/>
        </w:rPr>
        <mc:AlternateContent>
          <mc:Choice Requires="wps">
            <w:drawing>
              <wp:anchor distT="0" distB="0" distL="114300" distR="114300" simplePos="0" relativeHeight="251653632" behindDoc="0" locked="0" layoutInCell="1" allowOverlap="1" wp14:anchorId="63CB389A" wp14:editId="06476495">
                <wp:simplePos x="0" y="0"/>
                <wp:positionH relativeFrom="page">
                  <wp:posOffset>4319693</wp:posOffset>
                </wp:positionH>
                <wp:positionV relativeFrom="page">
                  <wp:posOffset>8101330</wp:posOffset>
                </wp:positionV>
                <wp:extent cx="1080000" cy="1260000"/>
                <wp:effectExtent l="0" t="0" r="6350" b="0"/>
                <wp:wrapNone/>
                <wp:docPr id="43" name="Isosceles Triangle 43"/>
                <wp:cNvGraphicFramePr/>
                <a:graphic xmlns:a="http://schemas.openxmlformats.org/drawingml/2006/main">
                  <a:graphicData uri="http://schemas.microsoft.com/office/word/2010/wordprocessingShape">
                    <wps:wsp>
                      <wps:cNvSpPr/>
                      <wps:spPr>
                        <a:xfrm rot="10800000" flipV="1">
                          <a:off x="0" y="0"/>
                          <a:ext cx="1080000" cy="1260000"/>
                        </a:xfrm>
                        <a:prstGeom prst="triangle">
                          <a:avLst/>
                        </a:prstGeom>
                        <a:solidFill>
                          <a:srgbClr val="00B4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F697D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3" o:spid="_x0000_s1026" type="#_x0000_t5" style="position:absolute;margin-left:340.15pt;margin-top:637.9pt;width:85.05pt;height:99.2pt;rotation:180;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" fillcolor="#00b4aa" stroked="f" strokeweight="2pt">
                <w10:wrap anchorx="page" anchory="page"/>
              </v:shape>
            </w:pict>
          </mc:Fallback>
        </mc:AlternateContent>
      </w:r>
      <w:r w:rsidR="00212374">
        <w:rPr>
          <w:rFonts w:ascii="Times New Roman" w:eastAsiaTheme="minorHAnsi" w:hAnsi="Times New Roman"/>
          <w:noProof/>
        </w:rPr>
        <w:drawing>
          <wp:anchor distT="0" distB="0" distL="114300" distR="114300" simplePos="0" relativeHeight="251659776" behindDoc="0" locked="0" layoutInCell="1" allowOverlap="1" wp14:anchorId="15E9B1CD" wp14:editId="4156B92C">
            <wp:simplePos x="0" y="0"/>
            <wp:positionH relativeFrom="column">
              <wp:posOffset>4243119</wp:posOffset>
            </wp:positionH>
            <wp:positionV relativeFrom="paragraph">
              <wp:posOffset>8658724</wp:posOffset>
            </wp:positionV>
            <wp:extent cx="1395632" cy="415181"/>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542" cy="417534"/>
                    </a:xfrm>
                    <a:prstGeom prst="rect">
                      <a:avLst/>
                    </a:prstGeom>
                    <a:noFill/>
                  </pic:spPr>
                </pic:pic>
              </a:graphicData>
            </a:graphic>
            <wp14:sizeRelH relativeFrom="page">
              <wp14:pctWidth>0</wp14:pctWidth>
            </wp14:sizeRelH>
            <wp14:sizeRelV relativeFrom="page">
              <wp14:pctHeight>0</wp14:pctHeight>
            </wp14:sizeRelV>
          </wp:anchor>
        </w:drawing>
      </w:r>
      <w:r w:rsidR="00AA672C">
        <w:rPr>
          <w:rFonts w:ascii="Times New Roman" w:eastAsiaTheme="minorHAnsi" w:hAnsi="Times New Roman"/>
          <w:noProof/>
        </w:rPr>
        <mc:AlternateContent>
          <mc:Choice Requires="wps">
            <w:drawing>
              <wp:anchor distT="0" distB="0" distL="114300" distR="114300" simplePos="0" relativeHeight="251652608" behindDoc="0" locked="0" layoutInCell="1" allowOverlap="1">
                <wp:simplePos x="0" y="0"/>
                <wp:positionH relativeFrom="page">
                  <wp:posOffset>1723097</wp:posOffset>
                </wp:positionH>
                <wp:positionV relativeFrom="page">
                  <wp:posOffset>1824648</wp:posOffset>
                </wp:positionV>
                <wp:extent cx="5400040" cy="126433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40" cy="126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08" w:rsidRDefault="000A7508"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0A7508" w:rsidRDefault="000A7508" w:rsidP="007F1472">
                            <w:pPr>
                              <w:pStyle w:val="DTPLIfactsheettitle"/>
                              <w:widowControl w:val="0"/>
                              <w:spacing w:after="120"/>
                              <w:jc w:val="right"/>
                              <w:rPr>
                                <w:rFonts w:ascii="Arial" w:hAnsi="Arial" w:cs="Arial"/>
                                <w:b/>
                                <w:color w:val="FFFFFF" w:themeColor="background1"/>
                                <w:sz w:val="48"/>
                                <w:szCs w:val="48"/>
                              </w:rPr>
                            </w:pPr>
                            <w:r w:rsidRPr="00262336">
                              <w:rPr>
                                <w:rFonts w:ascii="Arial" w:hAnsi="Arial" w:cs="Arial"/>
                                <w:b/>
                                <w:color w:val="FFFFFF" w:themeColor="background1"/>
                                <w:sz w:val="52"/>
                                <w:szCs w:val="52"/>
                              </w:rPr>
                              <w:t>2018-19 Questionnaire Manual</w:t>
                            </w:r>
                            <w:r w:rsidRPr="00262336">
                              <w:rPr>
                                <w:rFonts w:ascii="Arial" w:hAnsi="Arial" w:cs="Arial"/>
                                <w:b/>
                                <w:color w:val="FFFFFF" w:themeColor="background1"/>
                                <w:sz w:val="52"/>
                                <w:szCs w:val="52"/>
                              </w:rPr>
                              <w:br/>
                            </w:r>
                            <w:r w:rsidRPr="007F1472">
                              <w:rPr>
                                <w:rFonts w:ascii="Arial" w:hAnsi="Arial" w:cs="Arial"/>
                                <w:color w:val="FFFFFF" w:themeColor="background1"/>
                                <w:sz w:val="48"/>
                                <w:szCs w:val="48"/>
                              </w:rPr>
                              <w:t>201</w:t>
                            </w:r>
                            <w:r>
                              <w:rPr>
                                <w:rFonts w:ascii="Arial" w:hAnsi="Arial" w:cs="Arial"/>
                                <w:color w:val="FFFFFF" w:themeColor="background1"/>
                                <w:sz w:val="48"/>
                                <w:szCs w:val="48"/>
                              </w:rPr>
                              <w:t>9</w:t>
                            </w:r>
                            <w:r>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35.7pt;margin-top:143.65pt;width:425.2pt;height:99.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" filled="f" stroked="f" strokeweight=".5pt">
                <v:textbox>
                  <w:txbxContent>
                    <w:p w:rsidR="000A7508" w:rsidRDefault="000A7508"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0A7508" w:rsidRDefault="000A7508" w:rsidP="007F1472">
                      <w:pPr>
                        <w:pStyle w:val="DTPLIfactsheettitle"/>
                        <w:widowControl w:val="0"/>
                        <w:spacing w:after="120"/>
                        <w:jc w:val="right"/>
                        <w:rPr>
                          <w:rFonts w:ascii="Arial" w:hAnsi="Arial" w:cs="Arial"/>
                          <w:b/>
                          <w:color w:val="FFFFFF" w:themeColor="background1"/>
                          <w:sz w:val="48"/>
                          <w:szCs w:val="48"/>
                        </w:rPr>
                      </w:pPr>
                      <w:r w:rsidRPr="00262336">
                        <w:rPr>
                          <w:rFonts w:ascii="Arial" w:hAnsi="Arial" w:cs="Arial"/>
                          <w:b/>
                          <w:color w:val="FFFFFF" w:themeColor="background1"/>
                          <w:sz w:val="52"/>
                          <w:szCs w:val="52"/>
                        </w:rPr>
                        <w:t>2018-19 Questionnaire Manual</w:t>
                      </w:r>
                      <w:r w:rsidRPr="00262336">
                        <w:rPr>
                          <w:rFonts w:ascii="Arial" w:hAnsi="Arial" w:cs="Arial"/>
                          <w:b/>
                          <w:color w:val="FFFFFF" w:themeColor="background1"/>
                          <w:sz w:val="52"/>
                          <w:szCs w:val="52"/>
                        </w:rPr>
                        <w:br/>
                      </w:r>
                      <w:r w:rsidRPr="007F1472">
                        <w:rPr>
                          <w:rFonts w:ascii="Arial" w:hAnsi="Arial" w:cs="Arial"/>
                          <w:color w:val="FFFFFF" w:themeColor="background1"/>
                          <w:sz w:val="48"/>
                          <w:szCs w:val="48"/>
                        </w:rPr>
                        <w:t>201</w:t>
                      </w:r>
                      <w:r>
                        <w:rPr>
                          <w:rFonts w:ascii="Arial" w:hAnsi="Arial" w:cs="Arial"/>
                          <w:color w:val="FFFFFF" w:themeColor="background1"/>
                          <w:sz w:val="48"/>
                          <w:szCs w:val="48"/>
                        </w:rPr>
                        <w:t>9</w:t>
                      </w:r>
                      <w:r>
                        <w:rPr>
                          <w:rFonts w:ascii="Arial" w:hAnsi="Arial" w:cs="Arial"/>
                          <w:b/>
                          <w:color w:val="FFFFFF" w:themeColor="background1"/>
                          <w:sz w:val="48"/>
                          <w:szCs w:val="48"/>
                        </w:rPr>
                        <w:t xml:space="preserve">  </w:t>
                      </w:r>
                    </w:p>
                  </w:txbxContent>
                </v:textbox>
                <w10:wrap anchorx="page" anchory="page"/>
              </v:shape>
            </w:pict>
          </mc:Fallback>
        </mc:AlternateContent>
      </w:r>
      <w:r w:rsidR="00AA672C" w:rsidRPr="00AA672C">
        <w:rPr>
          <w:rFonts w:ascii="Arial" w:hAnsi="Arial" w:cs="Arial"/>
          <w:noProof/>
          <w:color w:val="FFFFFF" w:themeColor="background1"/>
        </w:rPr>
        <mc:AlternateContent>
          <mc:Choice Requires="wps">
            <w:drawing>
              <wp:anchor distT="0" distB="0" distL="114300" distR="114300" simplePos="0" relativeHeight="251662848" behindDoc="0" locked="0" layoutInCell="1" allowOverlap="1" wp14:anchorId="6B52BDC0" wp14:editId="604663DC">
                <wp:simplePos x="0" y="0"/>
                <wp:positionH relativeFrom="page">
                  <wp:posOffset>720090</wp:posOffset>
                </wp:positionH>
                <wp:positionV relativeFrom="page">
                  <wp:posOffset>1440180</wp:posOffset>
                </wp:positionV>
                <wp:extent cx="1800000" cy="1800000"/>
                <wp:effectExtent l="0" t="0" r="0" b="0"/>
                <wp:wrapNone/>
                <wp:docPr id="42" name="Isosceles Triangle 42"/>
                <wp:cNvGraphicFramePr/>
                <a:graphic xmlns:a="http://schemas.openxmlformats.org/drawingml/2006/main">
                  <a:graphicData uri="http://schemas.microsoft.com/office/word/2010/wordprocessingShape">
                    <wps:wsp>
                      <wps:cNvSpPr/>
                      <wps:spPr>
                        <a:xfrm flipV="1">
                          <a:off x="0" y="0"/>
                          <a:ext cx="1800000" cy="180000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72DF594" id="Isosceles Triangle 42" o:spid="_x0000_s1026" type="#_x0000_t5" style="position:absolute;margin-left:56.7pt;margin-top:113.4pt;width:141.75pt;height:141.75pt;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" fillcolor="#c00000" stroked="f" strokeweight="2pt">
                <w10:wrap anchorx="page" anchory="page"/>
              </v:shape>
            </w:pict>
          </mc:Fallback>
        </mc:AlternateContent>
      </w:r>
      <w:r w:rsidR="00AA672C" w:rsidRPr="00AA672C">
        <w:rPr>
          <w:rFonts w:ascii="Arial" w:hAnsi="Arial" w:cs="Arial"/>
          <w:noProof/>
          <w:color w:val="FFFFFF" w:themeColor="background1"/>
        </w:rPr>
        <mc:AlternateContent>
          <mc:Choice Requires="wps">
            <w:drawing>
              <wp:anchor distT="0" distB="0" distL="114300" distR="114300" simplePos="0" relativeHeight="251663872" behindDoc="0" locked="0" layoutInCell="1" allowOverlap="1" wp14:anchorId="38657681" wp14:editId="27801240">
                <wp:simplePos x="0" y="0"/>
                <wp:positionH relativeFrom="page">
                  <wp:posOffset>1620520</wp:posOffset>
                </wp:positionH>
                <wp:positionV relativeFrom="page">
                  <wp:posOffset>3240405</wp:posOffset>
                </wp:positionV>
                <wp:extent cx="5400000" cy="6120000"/>
                <wp:effectExtent l="0" t="0" r="0" b="0"/>
                <wp:wrapNone/>
                <wp:docPr id="38" name="Isosceles Triangle 38"/>
                <wp:cNvGraphicFramePr/>
                <a:graphic xmlns:a="http://schemas.openxmlformats.org/drawingml/2006/main">
                  <a:graphicData uri="http://schemas.microsoft.com/office/word/2010/wordprocessingShape">
                    <wps:wsp>
                      <wps:cNvSpPr/>
                      <wps:spPr>
                        <a:xfrm flipV="1">
                          <a:off x="0" y="0"/>
                          <a:ext cx="5400000" cy="61200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A059390" id="Isosceles Triangle 38" o:spid="_x0000_s1026" type="#_x0000_t5" style="position:absolute;margin-left:127.6pt;margin-top:255.15pt;width:425.2pt;height:481.9pt;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" fillcolor="#002060" stroked="f" strokeweight="2pt">
                <w10:wrap anchorx="page" anchory="page"/>
              </v:shape>
            </w:pict>
          </mc:Fallback>
        </mc:AlternateContent>
      </w:r>
      <w:r w:rsidR="0062405E" w:rsidRPr="00881A38">
        <w:rPr>
          <w:rFonts w:ascii="Arial" w:hAnsi="Arial" w:cs="Arial"/>
          <w:color w:val="FFFFFF" w:themeColor="background1"/>
        </w:rPr>
        <w:br w:type="page"/>
      </w:r>
    </w:p>
    <w:p w:rsidR="0062405E" w:rsidRPr="00881A38" w:rsidRDefault="0062405E" w:rsidP="009924E2">
      <w:pPr>
        <w:spacing w:after="0" w:line="240" w:lineRule="auto"/>
        <w:rPr>
          <w:rFonts w:ascii="Arial" w:hAnsi="Arial" w:cs="Arial"/>
        </w:rPr>
      </w:pPr>
    </w:p>
    <w:p w:rsidR="0062405E" w:rsidRPr="00881A38" w:rsidRDefault="0062405E"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rsidR="0062405E" w:rsidRPr="00B0325C"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B0325C">
        <w:rPr>
          <w:rFonts w:ascii="Arial" w:eastAsia="Times New Roman" w:hAnsi="Arial" w:cs="Arial"/>
          <w:b/>
          <w:color w:val="FF0000"/>
          <w:sz w:val="28"/>
          <w:szCs w:val="28"/>
        </w:rPr>
        <w:t xml:space="preserve">What has changed in the </w:t>
      </w:r>
      <w:r w:rsidR="00B0325C" w:rsidRPr="00B0325C">
        <w:rPr>
          <w:rFonts w:ascii="Arial" w:eastAsia="Times New Roman" w:hAnsi="Arial" w:cs="Arial"/>
          <w:b/>
          <w:color w:val="FF0000"/>
          <w:sz w:val="28"/>
          <w:szCs w:val="28"/>
        </w:rPr>
        <w:t>2018-19</w:t>
      </w:r>
      <w:r w:rsidR="00743C81" w:rsidRPr="00B0325C">
        <w:rPr>
          <w:rFonts w:ascii="Arial" w:eastAsia="Times New Roman" w:hAnsi="Arial" w:cs="Arial"/>
          <w:b/>
          <w:color w:val="FF0000"/>
          <w:sz w:val="28"/>
          <w:szCs w:val="28"/>
        </w:rPr>
        <w:t xml:space="preserve"> Questionnaire </w:t>
      </w:r>
      <w:r w:rsidR="00C0263B" w:rsidRPr="00B0325C">
        <w:rPr>
          <w:rFonts w:ascii="Arial" w:eastAsia="Times New Roman" w:hAnsi="Arial" w:cs="Arial"/>
          <w:b/>
          <w:color w:val="FF0000"/>
          <w:sz w:val="28"/>
          <w:szCs w:val="28"/>
        </w:rPr>
        <w:t>?</w:t>
      </w:r>
      <w:r w:rsidR="001C7068" w:rsidRPr="00B0325C">
        <w:rPr>
          <w:rFonts w:ascii="Arial" w:eastAsia="Times New Roman" w:hAnsi="Arial" w:cs="Arial"/>
          <w:b/>
          <w:color w:val="FF0000"/>
          <w:sz w:val="28"/>
          <w:szCs w:val="28"/>
        </w:rPr>
        <w:tab/>
      </w:r>
      <w:r w:rsidR="006028C6" w:rsidRPr="00B0325C">
        <w:rPr>
          <w:rFonts w:ascii="Arial" w:eastAsia="Times New Roman" w:hAnsi="Arial" w:cs="Arial"/>
          <w:b/>
          <w:color w:val="FF0000"/>
          <w:sz w:val="28"/>
          <w:szCs w:val="28"/>
        </w:rPr>
        <w:tab/>
      </w:r>
      <w:r w:rsidR="001C7068" w:rsidRPr="00B0325C">
        <w:rPr>
          <w:rFonts w:ascii="Arial" w:eastAsia="Times New Roman" w:hAnsi="Arial" w:cs="Arial"/>
          <w:b/>
          <w:color w:val="FF0000"/>
          <w:sz w:val="28"/>
          <w:szCs w:val="28"/>
        </w:rPr>
        <w:t>3</w:t>
      </w: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9F70A3" w:rsidRDefault="009F70A3" w:rsidP="009924E2">
      <w:pPr>
        <w:spacing w:after="0" w:line="240" w:lineRule="auto"/>
        <w:rPr>
          <w:rFonts w:ascii="Arial" w:hAnsi="Arial" w:cs="Arial"/>
          <w:sz w:val="20"/>
          <w:szCs w:val="20"/>
        </w:rPr>
      </w:pPr>
    </w:p>
    <w:p w:rsidR="00175CC3" w:rsidRPr="00881A38" w:rsidRDefault="00175CC3" w:rsidP="009924E2">
      <w:pPr>
        <w:spacing w:after="0" w:line="240" w:lineRule="auto"/>
        <w:rPr>
          <w:rFonts w:ascii="Arial" w:hAnsi="Arial" w:cs="Arial"/>
          <w:sz w:val="20"/>
          <w:szCs w:val="20"/>
        </w:rPr>
      </w:pPr>
    </w:p>
    <w:p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9"/>
          <w:footerReference w:type="even" r:id="rId10"/>
          <w:footerReference w:type="default" r:id="rId11"/>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62405E" w:rsidRPr="00881A38" w:rsidRDefault="0062405E"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rsidR="00000D8B" w:rsidRPr="00881A38" w:rsidRDefault="00000D8B" w:rsidP="00000D8B">
      <w:pPr>
        <w:spacing w:after="0" w:line="240" w:lineRule="auto"/>
        <w:rPr>
          <w:rFonts w:ascii="Arial" w:hAnsi="Arial" w:cs="Arial"/>
          <w:sz w:val="20"/>
          <w:szCs w:val="20"/>
        </w:rPr>
      </w:pPr>
    </w:p>
    <w:p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000D8B" w:rsidRPr="00881A38">
        <w:rPr>
          <w:rFonts w:ascii="Arial" w:hAnsi="Arial" w:cs="Arial"/>
          <w:sz w:val="20"/>
          <w:szCs w:val="20"/>
        </w:rPr>
        <w:t xml:space="preserve">Victoria Grants Commission (VGC)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rsidR="00100AC2" w:rsidRPr="00881A38" w:rsidRDefault="00100AC2"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rsidR="00000D8B" w:rsidRPr="00881A38" w:rsidRDefault="00000D8B" w:rsidP="00000D8B">
      <w:pPr>
        <w:spacing w:after="0" w:line="240" w:lineRule="auto"/>
        <w:rPr>
          <w:rFonts w:ascii="Arial" w:hAnsi="Arial" w:cs="Arial"/>
          <w:sz w:val="20"/>
          <w:szCs w:val="20"/>
        </w:rPr>
      </w:pPr>
    </w:p>
    <w:p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rsidR="000B0CAE" w:rsidRDefault="000B0CAE" w:rsidP="000B0CAE">
      <w:pPr>
        <w:spacing w:after="0" w:line="240" w:lineRule="auto"/>
        <w:rPr>
          <w:rFonts w:ascii="Arial" w:hAnsi="Arial" w:cs="Arial"/>
          <w:sz w:val="20"/>
          <w:szCs w:val="20"/>
        </w:rPr>
      </w:pPr>
    </w:p>
    <w:p w:rsidR="000B0CAE" w:rsidRPr="004423E5"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publication suite </w:t>
      </w:r>
    </w:p>
    <w:p w:rsidR="000B0CAE" w:rsidRPr="004423E5" w:rsidRDefault="000B0CAE" w:rsidP="000B0CAE">
      <w:pPr>
        <w:spacing w:after="0" w:line="240" w:lineRule="auto"/>
        <w:rPr>
          <w:rFonts w:ascii="Arial" w:hAnsi="Arial" w:cs="Arial"/>
          <w:sz w:val="20"/>
          <w:szCs w:val="20"/>
        </w:rPr>
      </w:pPr>
    </w:p>
    <w:p w:rsidR="000B0CAE" w:rsidRPr="004423E5" w:rsidRDefault="00182C57" w:rsidP="000B0CAE">
      <w:pPr>
        <w:pStyle w:val="ListParagraph"/>
        <w:numPr>
          <w:ilvl w:val="0"/>
          <w:numId w:val="8"/>
        </w:numPr>
        <w:tabs>
          <w:tab w:val="left" w:pos="567"/>
        </w:tabs>
        <w:spacing w:after="0" w:line="240" w:lineRule="auto"/>
        <w:ind w:left="567" w:hanging="567"/>
      </w:pPr>
      <w:hyperlink r:id="rId12" w:history="1">
        <w:r w:rsidR="000B0CAE" w:rsidRPr="004423E5">
          <w:rPr>
            <w:rStyle w:val="Hyperlink"/>
            <w:rFonts w:ascii="Arial" w:hAnsi="Arial" w:cs="Arial"/>
            <w:color w:val="auto"/>
            <w:sz w:val="20"/>
            <w:szCs w:val="20"/>
          </w:rPr>
          <w:t>5506.0 - Taxation Revenue, Australia, 2017-18</w:t>
        </w:r>
      </w:hyperlink>
      <w:r w:rsidR="000B0CAE" w:rsidRPr="004423E5">
        <w:t xml:space="preserve"> </w:t>
      </w:r>
    </w:p>
    <w:p w:rsidR="000B0CAE" w:rsidRPr="004423E5" w:rsidRDefault="00182C57" w:rsidP="000B0CAE">
      <w:pPr>
        <w:pStyle w:val="ListParagraph"/>
        <w:numPr>
          <w:ilvl w:val="0"/>
          <w:numId w:val="8"/>
        </w:numPr>
        <w:tabs>
          <w:tab w:val="left" w:pos="567"/>
        </w:tabs>
        <w:spacing w:after="0" w:line="240" w:lineRule="auto"/>
        <w:ind w:left="567" w:hanging="567"/>
      </w:pPr>
      <w:hyperlink r:id="rId13" w:history="1">
        <w:r w:rsidR="000B0CAE" w:rsidRPr="004423E5">
          <w:rPr>
            <w:rStyle w:val="Hyperlink"/>
            <w:rFonts w:ascii="Arial" w:hAnsi="Arial" w:cs="Arial"/>
            <w:color w:val="auto"/>
            <w:sz w:val="20"/>
            <w:szCs w:val="20"/>
          </w:rPr>
          <w:t>5512.0 - Government Finance Statistics, Australia, 2017-18</w:t>
        </w:r>
      </w:hyperlink>
      <w:r w:rsidR="000B0CAE" w:rsidRPr="004423E5">
        <w:t xml:space="preserve"> </w:t>
      </w:r>
    </w:p>
    <w:p w:rsidR="000B0CAE" w:rsidRPr="004423E5" w:rsidRDefault="00182C57" w:rsidP="000B0CAE">
      <w:pPr>
        <w:pStyle w:val="ListParagraph"/>
        <w:numPr>
          <w:ilvl w:val="0"/>
          <w:numId w:val="8"/>
        </w:numPr>
        <w:tabs>
          <w:tab w:val="left" w:pos="567"/>
        </w:tabs>
        <w:spacing w:after="0" w:line="240" w:lineRule="auto"/>
        <w:ind w:left="567" w:hanging="567"/>
        <w:rPr>
          <w:rFonts w:ascii="Arial" w:hAnsi="Arial" w:cs="Arial"/>
          <w:sz w:val="20"/>
          <w:szCs w:val="20"/>
        </w:rPr>
      </w:pPr>
      <w:hyperlink r:id="rId14" w:history="1">
        <w:r w:rsidR="000B0CAE" w:rsidRPr="004423E5">
          <w:rPr>
            <w:rStyle w:val="Hyperlink"/>
            <w:rFonts w:ascii="Arial" w:hAnsi="Arial" w:cs="Arial"/>
            <w:color w:val="auto"/>
            <w:sz w:val="20"/>
            <w:szCs w:val="20"/>
          </w:rPr>
          <w:t>5518.0.55.001 - Government Finance Statistics, Education, Australia, 2017-18</w:t>
        </w:r>
      </w:hyperlink>
      <w:r w:rsidR="000B0CAE" w:rsidRPr="004423E5">
        <w:t xml:space="preserve"> </w:t>
      </w:r>
    </w:p>
    <w:p w:rsidR="000B0CAE" w:rsidRDefault="000B0CAE" w:rsidP="000B0CAE">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rsidR="00000D8B" w:rsidRPr="00881A38" w:rsidRDefault="00000D8B" w:rsidP="00000D8B">
      <w:pPr>
        <w:spacing w:after="0" w:line="240" w:lineRule="auto"/>
        <w:rPr>
          <w:rFonts w:ascii="Arial" w:hAnsi="Arial" w:cs="Arial"/>
          <w:sz w:val="20"/>
          <w:szCs w:val="20"/>
        </w:rPr>
      </w:pPr>
    </w:p>
    <w:p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rsidR="004A4C4E" w:rsidRPr="00881A38" w:rsidRDefault="004A4C4E" w:rsidP="004A4C4E">
      <w:pPr>
        <w:spacing w:after="0" w:line="240" w:lineRule="auto"/>
        <w:rPr>
          <w:rFonts w:ascii="Arial" w:hAnsi="Arial" w:cs="Arial"/>
          <w:sz w:val="20"/>
          <w:szCs w:val="20"/>
        </w:rPr>
      </w:pPr>
    </w:p>
    <w:p w:rsidR="00785105"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rsidR="000B0CAE" w:rsidRPr="00881A38" w:rsidRDefault="000B0CAE" w:rsidP="00785105">
      <w:pPr>
        <w:spacing w:after="0" w:line="240" w:lineRule="auto"/>
        <w:rPr>
          <w:rFonts w:ascii="Arial" w:hAnsi="Arial" w:cs="Arial"/>
          <w:sz w:val="20"/>
          <w:szCs w:val="20"/>
        </w:rPr>
      </w:pPr>
    </w:p>
    <w:p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Victoria Grants Commission in determining your grants allocations.  This also highlights the information collected on behalf of other organisations.</w:t>
      </w:r>
    </w:p>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rsidR="00785105" w:rsidRPr="00881A38" w:rsidRDefault="00785105" w:rsidP="00785105">
      <w:pPr>
        <w:spacing w:after="0" w:line="240" w:lineRule="auto"/>
        <w:rPr>
          <w:rFonts w:ascii="Arial" w:hAnsi="Arial" w:cs="Arial"/>
          <w:sz w:val="20"/>
          <w:szCs w:val="20"/>
        </w:rPr>
      </w:pPr>
    </w:p>
    <w:p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rsidR="00685108" w:rsidRPr="00881A38" w:rsidRDefault="00685108" w:rsidP="00000D8B">
      <w:pPr>
        <w:spacing w:after="0" w:line="240" w:lineRule="auto"/>
        <w:rPr>
          <w:rFonts w:ascii="Arial" w:hAnsi="Arial" w:cs="Arial"/>
          <w:sz w:val="20"/>
          <w:szCs w:val="20"/>
        </w:rPr>
      </w:pPr>
    </w:p>
    <w:p w:rsidR="00E97B51" w:rsidRPr="00881A38" w:rsidRDefault="00E97B51">
      <w:pPr>
        <w:rPr>
          <w:rFonts w:ascii="Arial" w:hAnsi="Arial" w:cs="Arial"/>
          <w:sz w:val="20"/>
          <w:szCs w:val="20"/>
        </w:rPr>
      </w:pPr>
      <w:r w:rsidRPr="00881A38">
        <w:rPr>
          <w:rFonts w:ascii="Arial" w:hAnsi="Arial" w:cs="Arial"/>
          <w:sz w:val="20"/>
          <w:szCs w:val="20"/>
        </w:rPr>
        <w:br w:type="page"/>
      </w:r>
    </w:p>
    <w:p w:rsidR="00F04B87" w:rsidRPr="00881A38" w:rsidRDefault="00F04B87"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rsidR="00000D8B" w:rsidRPr="00881A38" w:rsidRDefault="00000D8B" w:rsidP="00000D8B">
      <w:pPr>
        <w:spacing w:after="0" w:line="240" w:lineRule="auto"/>
        <w:rPr>
          <w:rFonts w:ascii="Arial" w:hAnsi="Arial" w:cs="Arial"/>
          <w:sz w:val="20"/>
          <w:szCs w:val="20"/>
        </w:rPr>
      </w:pPr>
    </w:p>
    <w:p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rsidTr="00081FD7">
        <w:tc>
          <w:tcPr>
            <w:tcW w:w="817" w:type="dxa"/>
            <w:vAlign w:val="center"/>
          </w:tcPr>
          <w:p w:rsidR="00081FD7" w:rsidRPr="00881A38" w:rsidRDefault="00081FD7" w:rsidP="00081FD7">
            <w:pPr>
              <w:rPr>
                <w:rFonts w:ascii="Arial" w:hAnsi="Arial" w:cs="Arial"/>
              </w:rPr>
            </w:pPr>
          </w:p>
        </w:tc>
        <w:tc>
          <w:tcPr>
            <w:tcW w:w="1276" w:type="dxa"/>
            <w:vAlign w:val="center"/>
          </w:tcPr>
          <w:p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4785E9D9" wp14:editId="7768F8CE">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5"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B0325C">
              <w:rPr>
                <w:rFonts w:ascii="Arial" w:hAnsi="Arial" w:cs="Arial"/>
                <w:b/>
                <w:color w:val="FF0000"/>
                <w:sz w:val="24"/>
                <w:szCs w:val="24"/>
              </w:rPr>
              <w:t>6</w:t>
            </w:r>
            <w:r w:rsidRPr="00881A38">
              <w:rPr>
                <w:rFonts w:ascii="Arial" w:hAnsi="Arial" w:cs="Arial"/>
                <w:b/>
                <w:color w:val="FF0000"/>
                <w:sz w:val="24"/>
                <w:szCs w:val="24"/>
              </w:rPr>
              <w:t xml:space="preserve"> November 201</w:t>
            </w:r>
            <w:r w:rsidR="00B0325C">
              <w:rPr>
                <w:rFonts w:ascii="Arial" w:hAnsi="Arial" w:cs="Arial"/>
                <w:b/>
                <w:color w:val="FF0000"/>
                <w:sz w:val="24"/>
                <w:szCs w:val="24"/>
              </w:rPr>
              <w:t>9</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111DE1E9" wp14:editId="427070DA">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6"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2F7C02">
            <w:pPr>
              <w:tabs>
                <w:tab w:val="left" w:pos="4536"/>
                <w:tab w:val="left" w:pos="5670"/>
              </w:tabs>
              <w:rPr>
                <w:rFonts w:ascii="Arial" w:hAnsi="Arial" w:cs="Arial"/>
              </w:rPr>
            </w:pPr>
            <w:r w:rsidRPr="00881A38">
              <w:rPr>
                <w:rFonts w:ascii="Arial" w:hAnsi="Arial" w:cs="Arial"/>
              </w:rPr>
              <w:br/>
            </w:r>
            <w:hyperlink r:id="rId17" w:history="1">
              <w:r w:rsidR="00DD143A" w:rsidRPr="00881A38">
                <w:rPr>
                  <w:rStyle w:val="Hyperlink"/>
                  <w:rFonts w:ascii="Arial" w:hAnsi="Arial" w:cs="Arial"/>
                  <w:color w:val="auto"/>
                </w:rPr>
                <w:t>nada.bagaric@delwp.vic.gov.au</w:t>
              </w:r>
            </w:hyperlink>
            <w:r w:rsidR="00DD143A" w:rsidRPr="00881A38">
              <w:rPr>
                <w:rFonts w:ascii="Arial" w:hAnsi="Arial" w:cs="Arial"/>
              </w:rPr>
              <w:t xml:space="preserve"> </w:t>
            </w:r>
            <w:r w:rsidRPr="00881A38">
              <w:rPr>
                <w:rFonts w:ascii="Arial" w:hAnsi="Arial" w:cs="Arial"/>
              </w:rPr>
              <w:t xml:space="preserve"> </w:t>
            </w:r>
            <w:r w:rsidR="005C6EDD" w:rsidRPr="005C6EDD">
              <w:rPr>
                <w:rFonts w:ascii="Arial" w:hAnsi="Arial" w:cs="Arial"/>
                <w:i/>
                <w:sz w:val="16"/>
                <w:szCs w:val="16"/>
              </w:rPr>
              <w:t>(questionnaire in excel format please)</w:t>
            </w:r>
            <w:r w:rsidR="005C6EDD">
              <w:rPr>
                <w:rFonts w:ascii="Arial" w:hAnsi="Arial" w:cs="Arial"/>
              </w:rPr>
              <w:t xml:space="preserve"> </w:t>
            </w:r>
          </w:p>
          <w:p w:rsidR="002F7C02" w:rsidRPr="00881A38" w:rsidRDefault="002F7C02" w:rsidP="002F7C02">
            <w:pPr>
              <w:tabs>
                <w:tab w:val="left" w:pos="4536"/>
                <w:tab w:val="left" w:pos="5670"/>
              </w:tabs>
              <w:rPr>
                <w:rFonts w:ascii="Arial" w:hAnsi="Arial" w:cs="Arial"/>
              </w:rPr>
            </w:pP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EA6206D" wp14:editId="7636EF81">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18"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DD143A">
            <w:pPr>
              <w:tabs>
                <w:tab w:val="left" w:pos="4536"/>
                <w:tab w:val="left" w:pos="5670"/>
              </w:tabs>
              <w:rPr>
                <w:rFonts w:ascii="Arial" w:hAnsi="Arial" w:cs="Arial"/>
              </w:rPr>
            </w:pPr>
            <w:r w:rsidRPr="00881A38">
              <w:rPr>
                <w:rFonts w:ascii="Arial" w:hAnsi="Arial" w:cs="Arial"/>
              </w:rPr>
              <w:br/>
              <w:t xml:space="preserve">03 </w:t>
            </w:r>
            <w:r w:rsidR="00DD143A" w:rsidRPr="00881A38">
              <w:rPr>
                <w:rFonts w:ascii="Arial" w:hAnsi="Arial" w:cs="Arial"/>
              </w:rPr>
              <w:t>9948 8516</w:t>
            </w:r>
            <w:r w:rsidR="00100AC2" w:rsidRPr="00881A38">
              <w:rPr>
                <w:rFonts w:ascii="Arial" w:hAnsi="Arial" w:cs="Arial"/>
              </w:rPr>
              <w:t xml:space="preserve"> </w:t>
            </w:r>
            <w:r w:rsidRPr="00881A38">
              <w:rPr>
                <w:rFonts w:ascii="Arial" w:hAnsi="Arial" w:cs="Arial"/>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348F1615" wp14:editId="704F04F5">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19"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43618B">
            <w:pPr>
              <w:tabs>
                <w:tab w:val="left" w:pos="4536"/>
                <w:tab w:val="left" w:pos="5670"/>
              </w:tabs>
              <w:rPr>
                <w:rFonts w:ascii="Arial" w:hAnsi="Arial" w:cs="Arial"/>
              </w:rPr>
            </w:pPr>
            <w:r w:rsidRPr="00881A38">
              <w:rPr>
                <w:rFonts w:ascii="Arial" w:hAnsi="Arial" w:cs="Arial"/>
              </w:rPr>
              <w:t xml:space="preserve">Ms Nada Bagaric  </w:t>
            </w:r>
            <w:r w:rsidRPr="00881A38">
              <w:rPr>
                <w:rFonts w:ascii="Arial" w:hAnsi="Arial" w:cs="Arial"/>
              </w:rPr>
              <w:br/>
            </w:r>
            <w:r w:rsidR="00E96F8B">
              <w:rPr>
                <w:rFonts w:ascii="Arial" w:hAnsi="Arial" w:cs="Arial"/>
              </w:rPr>
              <w:t xml:space="preserve">Victoria Grants Commission </w:t>
            </w:r>
            <w:r w:rsidR="00212374">
              <w:rPr>
                <w:rFonts w:ascii="Arial" w:hAnsi="Arial" w:cs="Arial"/>
              </w:rPr>
              <w:br/>
              <w:t>Local Government Victoria</w:t>
            </w:r>
            <w:r w:rsidR="00E96F8B">
              <w:rPr>
                <w:rFonts w:ascii="Arial" w:hAnsi="Arial" w:cs="Arial"/>
              </w:rPr>
              <w:br/>
            </w:r>
            <w:r w:rsidRPr="00881A38">
              <w:rPr>
                <w:rFonts w:ascii="Arial" w:hAnsi="Arial" w:cs="Arial"/>
              </w:rPr>
              <w:t xml:space="preserve">PO Box </w:t>
            </w:r>
            <w:r w:rsidR="0043618B">
              <w:rPr>
                <w:rFonts w:ascii="Arial" w:hAnsi="Arial" w:cs="Arial"/>
              </w:rPr>
              <w:t>500</w:t>
            </w:r>
            <w:r w:rsidRPr="00881A38">
              <w:rPr>
                <w:rFonts w:ascii="Arial" w:hAnsi="Arial" w:cs="Arial"/>
              </w:rPr>
              <w:t xml:space="preserve"> </w:t>
            </w:r>
            <w:r w:rsidRPr="00881A38">
              <w:rPr>
                <w:rFonts w:ascii="Arial" w:hAnsi="Arial" w:cs="Arial"/>
              </w:rPr>
              <w:br/>
            </w:r>
            <w:r w:rsidR="0043618B">
              <w:rPr>
                <w:rFonts w:ascii="Arial" w:hAnsi="Arial" w:cs="Arial"/>
              </w:rPr>
              <w:t xml:space="preserve">EAST </w:t>
            </w:r>
            <w:r w:rsidRPr="00881A38">
              <w:rPr>
                <w:rFonts w:ascii="Arial" w:hAnsi="Arial" w:cs="Arial"/>
              </w:rPr>
              <w:t xml:space="preserve">MELBOURNE  </w:t>
            </w:r>
            <w:r w:rsidR="00685108" w:rsidRPr="00881A38">
              <w:rPr>
                <w:rFonts w:ascii="Arial" w:hAnsi="Arial" w:cs="Arial"/>
              </w:rPr>
              <w:t xml:space="preserve">  </w:t>
            </w:r>
            <w:r w:rsidRPr="00881A38">
              <w:rPr>
                <w:rFonts w:ascii="Arial" w:hAnsi="Arial" w:cs="Arial"/>
              </w:rPr>
              <w:t xml:space="preserve">VIC </w:t>
            </w:r>
            <w:r w:rsidR="00685108" w:rsidRPr="00881A38">
              <w:rPr>
                <w:rFonts w:ascii="Arial" w:hAnsi="Arial" w:cs="Arial"/>
              </w:rPr>
              <w:t xml:space="preserve">   </w:t>
            </w:r>
            <w:r w:rsidR="0043618B">
              <w:rPr>
                <w:rFonts w:ascii="Arial" w:hAnsi="Arial" w:cs="Arial"/>
              </w:rPr>
              <w:t xml:space="preserve"> 8</w:t>
            </w:r>
            <w:r w:rsidRPr="00881A38">
              <w:rPr>
                <w:rFonts w:ascii="Arial" w:hAnsi="Arial" w:cs="Arial"/>
              </w:rPr>
              <w:t>00</w:t>
            </w:r>
            <w:r w:rsidR="0043618B">
              <w:rPr>
                <w:rFonts w:ascii="Arial" w:hAnsi="Arial" w:cs="Arial"/>
              </w:rPr>
              <w:t>2</w:t>
            </w:r>
            <w:r w:rsidRPr="00881A38">
              <w:rPr>
                <w:rFonts w:ascii="Arial" w:hAnsi="Arial" w:cs="Arial"/>
              </w:rPr>
              <w:t xml:space="preserve"> </w:t>
            </w:r>
          </w:p>
        </w:tc>
      </w:tr>
    </w:tbl>
    <w:p w:rsidR="002F7C02" w:rsidRPr="00881A38" w:rsidRDefault="002F7C02" w:rsidP="00000D8B">
      <w:pPr>
        <w:tabs>
          <w:tab w:val="left" w:pos="4536"/>
          <w:tab w:val="left" w:pos="5670"/>
        </w:tabs>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rsidR="00000D8B" w:rsidRPr="00881A38" w:rsidRDefault="00000D8B" w:rsidP="00000D8B">
      <w:pPr>
        <w:spacing w:after="0" w:line="240" w:lineRule="auto"/>
        <w:rPr>
          <w:rFonts w:ascii="Arial" w:hAnsi="Arial" w:cs="Arial"/>
          <w:sz w:val="20"/>
          <w:szCs w:val="20"/>
        </w:rPr>
      </w:pPr>
    </w:p>
    <w:p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rsidTr="002E1430">
        <w:tc>
          <w:tcPr>
            <w:tcW w:w="1134" w:type="dxa"/>
          </w:tcPr>
          <w:p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rsidR="00000D8B" w:rsidRPr="00881A38" w:rsidRDefault="005D3796" w:rsidP="009F78C6">
            <w:pPr>
              <w:spacing w:before="240" w:after="240" w:line="240" w:lineRule="auto"/>
              <w:rPr>
                <w:rFonts w:ascii="Arial" w:hAnsi="Arial" w:cs="Arial"/>
                <w:sz w:val="20"/>
                <w:szCs w:val="20"/>
              </w:rPr>
            </w:pPr>
            <w:r w:rsidRPr="00881A38">
              <w:rPr>
                <w:rFonts w:ascii="Arial" w:hAnsi="Arial" w:cs="Arial"/>
                <w:b/>
                <w:sz w:val="20"/>
                <w:szCs w:val="20"/>
              </w:rPr>
              <w:t xml:space="preserve">Victoria Grants Commission </w:t>
            </w:r>
            <w:r w:rsidR="00262336">
              <w:rPr>
                <w:rFonts w:ascii="Arial" w:hAnsi="Arial" w:cs="Arial"/>
                <w:b/>
                <w:sz w:val="20"/>
                <w:szCs w:val="20"/>
              </w:rPr>
              <w:br/>
            </w:r>
            <w:r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p>
        </w:tc>
        <w:tc>
          <w:tcPr>
            <w:tcW w:w="3686" w:type="dxa"/>
          </w:tcPr>
          <w:p w:rsidR="005D3796" w:rsidRPr="00881A38" w:rsidRDefault="005C6EDD" w:rsidP="002E1430">
            <w:pPr>
              <w:spacing w:before="240" w:after="240" w:line="240" w:lineRule="auto"/>
              <w:rPr>
                <w:rFonts w:ascii="Arial" w:hAnsi="Arial" w:cs="Arial"/>
                <w:sz w:val="20"/>
                <w:szCs w:val="20"/>
                <w:lang w:val="fr-FR"/>
              </w:rPr>
            </w:pPr>
            <w:r>
              <w:rPr>
                <w:rFonts w:ascii="Arial" w:hAnsi="Arial" w:cs="Arial"/>
                <w:sz w:val="20"/>
                <w:szCs w:val="20"/>
                <w:lang w:val="fr-FR"/>
              </w:rPr>
              <w:br/>
            </w:r>
            <w:r w:rsidR="00B14626" w:rsidRPr="00262336">
              <w:rPr>
                <w:rFonts w:ascii="Arial" w:hAnsi="Arial" w:cs="Arial"/>
                <w:sz w:val="20"/>
                <w:szCs w:val="20"/>
                <w:lang w:val="fr-FR"/>
              </w:rPr>
              <w:br/>
            </w:r>
            <w:r w:rsidR="00000D8B" w:rsidRPr="00262336">
              <w:rPr>
                <w:rFonts w:ascii="Arial" w:hAnsi="Arial" w:cs="Arial"/>
                <w:sz w:val="20"/>
                <w:szCs w:val="20"/>
                <w:lang w:val="fr-FR"/>
              </w:rPr>
              <w:t xml:space="preserve">T: </w:t>
            </w:r>
            <w:r w:rsidR="00362387" w:rsidRPr="00262336">
              <w:rPr>
                <w:rFonts w:ascii="Arial" w:hAnsi="Arial" w:cs="Arial"/>
                <w:sz w:val="20"/>
                <w:szCs w:val="20"/>
                <w:lang w:val="fr-FR"/>
              </w:rPr>
              <w:t xml:space="preserve"> </w:t>
            </w:r>
            <w:r w:rsidR="00000D8B" w:rsidRPr="00262336">
              <w:rPr>
                <w:rFonts w:ascii="Arial" w:hAnsi="Arial" w:cs="Arial"/>
                <w:sz w:val="20"/>
                <w:szCs w:val="20"/>
                <w:lang w:val="fr-FR"/>
              </w:rPr>
              <w:t xml:space="preserve">03 </w:t>
            </w:r>
            <w:r w:rsidR="00DD143A" w:rsidRPr="00262336">
              <w:rPr>
                <w:rFonts w:ascii="Arial" w:hAnsi="Arial" w:cs="Arial"/>
                <w:sz w:val="20"/>
                <w:szCs w:val="20"/>
                <w:lang w:val="fr-FR"/>
              </w:rPr>
              <w:t xml:space="preserve">9948 </w:t>
            </w:r>
            <w:r w:rsidR="00DD143A" w:rsidRPr="00881A38">
              <w:rPr>
                <w:rFonts w:ascii="Arial" w:hAnsi="Arial" w:cs="Arial"/>
                <w:sz w:val="20"/>
                <w:szCs w:val="20"/>
                <w:lang w:val="fr-FR"/>
              </w:rPr>
              <w:t>8516</w:t>
            </w:r>
            <w:r w:rsidR="005D3796" w:rsidRPr="00881A38">
              <w:rPr>
                <w:rFonts w:ascii="Arial" w:hAnsi="Arial" w:cs="Arial"/>
                <w:sz w:val="20"/>
                <w:szCs w:val="20"/>
                <w:lang w:val="fr-FR"/>
              </w:rPr>
              <w:t xml:space="preserve"> </w:t>
            </w:r>
            <w:r w:rsidR="009C2F71" w:rsidRPr="00881A38">
              <w:rPr>
                <w:rFonts w:ascii="Arial" w:hAnsi="Arial" w:cs="Arial"/>
                <w:sz w:val="20"/>
                <w:szCs w:val="20"/>
                <w:lang w:val="fr-FR"/>
              </w:rPr>
              <w:t xml:space="preserve"> </w:t>
            </w:r>
            <w:r w:rsidR="00000D8B" w:rsidRPr="00881A38">
              <w:rPr>
                <w:rFonts w:ascii="Arial" w:hAnsi="Arial" w:cs="Arial"/>
                <w:sz w:val="20"/>
                <w:szCs w:val="20"/>
                <w:lang w:val="fr-FR"/>
              </w:rPr>
              <w:br/>
              <w:t xml:space="preserve">E: </w:t>
            </w:r>
            <w:r w:rsidR="00362387">
              <w:rPr>
                <w:rFonts w:ascii="Arial" w:hAnsi="Arial" w:cs="Arial"/>
                <w:sz w:val="20"/>
                <w:szCs w:val="20"/>
                <w:lang w:val="fr-FR"/>
              </w:rPr>
              <w:t xml:space="preserve"> </w:t>
            </w:r>
            <w:hyperlink r:id="rId20" w:history="1">
              <w:r w:rsidR="00DD143A" w:rsidRPr="00881A38">
                <w:rPr>
                  <w:rStyle w:val="Hyperlink"/>
                  <w:rFonts w:ascii="Arial" w:hAnsi="Arial" w:cs="Arial"/>
                  <w:color w:val="auto"/>
                  <w:sz w:val="20"/>
                  <w:szCs w:val="20"/>
                  <w:lang w:val="fr-FR"/>
                </w:rPr>
                <w:t>nada.bagaric@delwp.vic.gov.au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rsidTr="002E1430">
        <w:tc>
          <w:tcPr>
            <w:tcW w:w="1134"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rsidR="002E1430" w:rsidRPr="002E1430"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3B1C91">
              <w:rPr>
                <w:rFonts w:ascii="Arial" w:hAnsi="Arial" w:cs="Arial"/>
                <w:sz w:val="20"/>
                <w:szCs w:val="20"/>
              </w:rPr>
              <w:t>Ben Speight</w:t>
            </w:r>
            <w:r w:rsidR="003B1C91">
              <w:rPr>
                <w:rFonts w:ascii="Arial" w:hAnsi="Arial" w:cs="Arial"/>
                <w:sz w:val="20"/>
                <w:szCs w:val="20"/>
              </w:rPr>
              <w:br/>
            </w:r>
          </w:p>
          <w:p w:rsidR="00000D8B" w:rsidRPr="00881A38" w:rsidRDefault="00B14626" w:rsidP="003B1C91">
            <w:pPr>
              <w:spacing w:before="240" w:after="240" w:line="240" w:lineRule="auto"/>
              <w:rPr>
                <w:rFonts w:ascii="Arial" w:hAnsi="Arial" w:cs="Arial"/>
                <w:sz w:val="20"/>
                <w:szCs w:val="20"/>
              </w:rPr>
            </w:pPr>
            <w:r>
              <w:rPr>
                <w:rFonts w:ascii="Arial" w:hAnsi="Arial" w:cs="Arial"/>
                <w:sz w:val="20"/>
                <w:szCs w:val="20"/>
              </w:rPr>
              <w:t>Malcolm MacDonald</w:t>
            </w:r>
          </w:p>
        </w:tc>
        <w:tc>
          <w:tcPr>
            <w:tcW w:w="3686" w:type="dxa"/>
          </w:tcPr>
          <w:p w:rsidR="002E1430" w:rsidRDefault="00B14626" w:rsidP="002E1430">
            <w:pPr>
              <w:spacing w:before="240" w:after="240" w:line="240" w:lineRule="auto"/>
              <w:rPr>
                <w:rStyle w:val="Hyperlink"/>
                <w:rFonts w:ascii="Arial" w:hAnsi="Arial" w:cs="Arial"/>
                <w:color w:val="auto"/>
                <w:sz w:val="20"/>
                <w:szCs w:val="20"/>
                <w:lang w:val="fr-FR"/>
              </w:rPr>
            </w:pPr>
            <w:r>
              <w:rPr>
                <w:rFonts w:ascii="Arial" w:hAnsi="Arial" w:cs="Arial"/>
                <w:sz w:val="20"/>
                <w:szCs w:val="20"/>
                <w:lang w:val="fr-FR"/>
              </w:rPr>
              <w:br/>
            </w:r>
            <w:r w:rsidR="002E1430">
              <w:rPr>
                <w:rFonts w:ascii="Arial" w:hAnsi="Arial" w:cs="Arial"/>
                <w:sz w:val="20"/>
                <w:szCs w:val="20"/>
                <w:lang w:val="fr-FR"/>
              </w:rPr>
              <w:br/>
            </w:r>
            <w:r w:rsidR="003B1C91" w:rsidRPr="00881A38">
              <w:rPr>
                <w:rFonts w:ascii="Arial" w:hAnsi="Arial" w:cs="Arial"/>
                <w:sz w:val="20"/>
                <w:szCs w:val="20"/>
                <w:lang w:val="fr-FR"/>
              </w:rPr>
              <w:t xml:space="preserve">T: </w:t>
            </w:r>
            <w:r w:rsidR="003B1C91">
              <w:rPr>
                <w:rFonts w:ascii="Arial" w:hAnsi="Arial" w:cs="Arial"/>
                <w:sz w:val="20"/>
                <w:szCs w:val="20"/>
                <w:lang w:val="fr-FR"/>
              </w:rPr>
              <w:t xml:space="preserve"> </w:t>
            </w:r>
            <w:r w:rsidR="003B1C91" w:rsidRPr="00881A38">
              <w:rPr>
                <w:rFonts w:ascii="Arial" w:hAnsi="Arial" w:cs="Arial"/>
                <w:sz w:val="20"/>
                <w:szCs w:val="20"/>
                <w:lang w:val="fr-FR"/>
              </w:rPr>
              <w:t>07 3222 6</w:t>
            </w:r>
            <w:r w:rsidR="003B1C91">
              <w:rPr>
                <w:rFonts w:ascii="Arial" w:hAnsi="Arial" w:cs="Arial"/>
                <w:sz w:val="20"/>
                <w:szCs w:val="20"/>
                <w:lang w:val="fr-FR"/>
              </w:rPr>
              <w:t>001</w:t>
            </w:r>
            <w:r w:rsidR="003B1C91" w:rsidRPr="00881A38">
              <w:rPr>
                <w:rFonts w:ascii="Arial" w:hAnsi="Arial" w:cs="Arial"/>
                <w:sz w:val="20"/>
                <w:szCs w:val="20"/>
                <w:lang w:val="fr-FR"/>
              </w:rPr>
              <w:t xml:space="preserve"> </w:t>
            </w:r>
            <w:r w:rsidR="003B1C91" w:rsidRPr="00881A38">
              <w:rPr>
                <w:rFonts w:ascii="Arial" w:hAnsi="Arial" w:cs="Arial"/>
                <w:sz w:val="20"/>
                <w:szCs w:val="20"/>
                <w:lang w:val="fr-FR"/>
              </w:rPr>
              <w:br/>
            </w:r>
            <w:r w:rsidR="003B1C91" w:rsidRPr="0043618B">
              <w:rPr>
                <w:rFonts w:ascii="Arial" w:hAnsi="Arial" w:cs="Arial"/>
                <w:sz w:val="20"/>
                <w:szCs w:val="20"/>
                <w:lang w:val="fr-FR"/>
              </w:rPr>
              <w:t>E:</w:t>
            </w:r>
            <w:r w:rsidR="003B1C91">
              <w:rPr>
                <w:rFonts w:ascii="Arial" w:hAnsi="Arial" w:cs="Arial"/>
                <w:sz w:val="20"/>
                <w:szCs w:val="20"/>
                <w:lang w:val="fr-FR"/>
              </w:rPr>
              <w:t xml:space="preserve"> </w:t>
            </w:r>
            <w:r w:rsidR="003B1C91" w:rsidRPr="0043618B">
              <w:rPr>
                <w:rFonts w:ascii="Arial" w:hAnsi="Arial" w:cs="Arial"/>
                <w:sz w:val="20"/>
                <w:szCs w:val="20"/>
                <w:lang w:val="fr-FR"/>
              </w:rPr>
              <w:t xml:space="preserve"> </w:t>
            </w:r>
            <w:hyperlink r:id="rId21" w:history="1">
              <w:r w:rsidR="003B1C91" w:rsidRPr="0043618B">
                <w:rPr>
                  <w:rStyle w:val="Hyperlink"/>
                  <w:rFonts w:ascii="Arial" w:hAnsi="Arial" w:cs="Arial"/>
                  <w:color w:val="auto"/>
                  <w:sz w:val="20"/>
                  <w:szCs w:val="20"/>
                  <w:lang w:val="fr-FR"/>
                </w:rPr>
                <w:t>ben.speight@abs.gov.au</w:t>
              </w:r>
            </w:hyperlink>
            <w:r w:rsidR="003B1C91" w:rsidRPr="00881A38">
              <w:rPr>
                <w:rStyle w:val="Hyperlink"/>
                <w:rFonts w:ascii="Arial" w:hAnsi="Arial" w:cs="Arial"/>
                <w:color w:val="auto"/>
              </w:rPr>
              <w:t xml:space="preserve"> </w:t>
            </w:r>
            <w:r w:rsidR="003B1C91" w:rsidRPr="00881A38">
              <w:rPr>
                <w:rStyle w:val="Hyperlink"/>
                <w:rFonts w:ascii="Arial" w:hAnsi="Arial" w:cs="Arial"/>
                <w:color w:val="auto"/>
                <w:sz w:val="20"/>
                <w:szCs w:val="20"/>
                <w:lang w:val="fr-FR"/>
              </w:rPr>
              <w:t xml:space="preserve"> </w:t>
            </w:r>
            <w:r w:rsidR="002E1430" w:rsidRPr="00881A38">
              <w:rPr>
                <w:rStyle w:val="Hyperlink"/>
                <w:rFonts w:ascii="Arial" w:hAnsi="Arial" w:cs="Arial"/>
                <w:color w:val="auto"/>
                <w:sz w:val="20"/>
                <w:szCs w:val="20"/>
                <w:lang w:val="fr-FR"/>
              </w:rPr>
              <w:t xml:space="preserve"> </w:t>
            </w:r>
          </w:p>
          <w:p w:rsidR="003B1C91" w:rsidRPr="003B1C91" w:rsidRDefault="00000D8B" w:rsidP="003B1C91">
            <w:pPr>
              <w:spacing w:before="240" w:after="240" w:line="240" w:lineRule="auto"/>
              <w:rPr>
                <w:rFonts w:ascii="Arial" w:hAnsi="Arial" w:cs="Arial"/>
                <w:u w:val="single"/>
              </w:rPr>
            </w:pPr>
            <w:r w:rsidRPr="00881A38">
              <w:rPr>
                <w:rFonts w:ascii="Arial" w:hAnsi="Arial" w:cs="Arial"/>
                <w:sz w:val="20"/>
                <w:szCs w:val="20"/>
                <w:lang w:val="fr-FR"/>
              </w:rPr>
              <w:t xml:space="preserve">T: </w:t>
            </w:r>
            <w:r w:rsidR="00362387">
              <w:rPr>
                <w:rFonts w:ascii="Arial" w:hAnsi="Arial" w:cs="Arial"/>
                <w:sz w:val="20"/>
                <w:szCs w:val="20"/>
                <w:lang w:val="fr-FR"/>
              </w:rPr>
              <w:t xml:space="preserve"> </w:t>
            </w:r>
            <w:r w:rsidRPr="00881A38">
              <w:rPr>
                <w:rFonts w:ascii="Arial" w:hAnsi="Arial" w:cs="Arial"/>
                <w:sz w:val="20"/>
                <w:szCs w:val="20"/>
                <w:lang w:val="fr-FR"/>
              </w:rPr>
              <w:t xml:space="preserve">07 3222 </w:t>
            </w:r>
            <w:r w:rsidR="00081FD7" w:rsidRPr="00881A38">
              <w:rPr>
                <w:rFonts w:ascii="Arial" w:hAnsi="Arial" w:cs="Arial"/>
                <w:sz w:val="20"/>
                <w:szCs w:val="20"/>
                <w:lang w:val="fr-FR"/>
              </w:rPr>
              <w:t>6</w:t>
            </w:r>
            <w:r w:rsidR="00B14626">
              <w:rPr>
                <w:rFonts w:ascii="Arial" w:hAnsi="Arial" w:cs="Arial"/>
                <w:sz w:val="20"/>
                <w:szCs w:val="20"/>
                <w:lang w:val="fr-FR"/>
              </w:rPr>
              <w:t>2</w:t>
            </w:r>
            <w:r w:rsidR="0043618B">
              <w:rPr>
                <w:rFonts w:ascii="Arial" w:hAnsi="Arial" w:cs="Arial"/>
                <w:sz w:val="20"/>
                <w:szCs w:val="20"/>
                <w:lang w:val="fr-FR"/>
              </w:rPr>
              <w:t>01</w:t>
            </w:r>
            <w:r w:rsidRPr="00881A38">
              <w:rPr>
                <w:rFonts w:ascii="Arial" w:hAnsi="Arial" w:cs="Arial"/>
                <w:sz w:val="20"/>
                <w:szCs w:val="20"/>
                <w:lang w:val="fr-FR"/>
              </w:rPr>
              <w:t xml:space="preserve"> </w:t>
            </w:r>
            <w:r w:rsidRPr="00B14626">
              <w:rPr>
                <w:rFonts w:ascii="Arial" w:hAnsi="Arial" w:cs="Arial"/>
                <w:sz w:val="20"/>
                <w:szCs w:val="20"/>
                <w:lang w:val="fr-FR"/>
              </w:rPr>
              <w:br/>
              <w:t>E:</w:t>
            </w:r>
            <w:r w:rsidR="00362387" w:rsidRPr="00B14626">
              <w:rPr>
                <w:rFonts w:ascii="Arial" w:hAnsi="Arial" w:cs="Arial"/>
                <w:sz w:val="20"/>
                <w:szCs w:val="20"/>
                <w:lang w:val="fr-FR"/>
              </w:rPr>
              <w:t xml:space="preserve"> </w:t>
            </w:r>
            <w:r w:rsidRPr="00B14626">
              <w:rPr>
                <w:rFonts w:ascii="Arial" w:hAnsi="Arial" w:cs="Arial"/>
                <w:sz w:val="20"/>
                <w:szCs w:val="20"/>
                <w:lang w:val="fr-FR"/>
              </w:rPr>
              <w:t xml:space="preserve"> </w:t>
            </w:r>
            <w:hyperlink r:id="rId22" w:history="1">
              <w:r w:rsidR="00B14626" w:rsidRPr="00B14626">
                <w:rPr>
                  <w:rStyle w:val="Hyperlink"/>
                  <w:rFonts w:ascii="Arial" w:hAnsi="Arial" w:cs="Arial"/>
                  <w:color w:val="auto"/>
                  <w:sz w:val="20"/>
                  <w:szCs w:val="20"/>
                  <w:lang w:val="fr-FR"/>
                </w:rPr>
                <w:t>malcolm.macdonald@abs.gov.au</w:t>
              </w:r>
            </w:hyperlink>
            <w:r w:rsidR="00B14626">
              <w:rPr>
                <w:rStyle w:val="Hyperlink"/>
              </w:rPr>
              <w:t xml:space="preserve"> </w:t>
            </w:r>
            <w:r w:rsidR="00DD143A" w:rsidRPr="00881A38">
              <w:rPr>
                <w:rStyle w:val="Hyperlink"/>
                <w:rFonts w:ascii="Arial" w:hAnsi="Arial" w:cs="Arial"/>
                <w:color w:val="auto"/>
              </w:rPr>
              <w:t xml:space="preserve"> </w:t>
            </w:r>
            <w:r w:rsidR="003B1C91">
              <w:rPr>
                <w:rStyle w:val="Hyperlink"/>
                <w:rFonts w:ascii="Arial" w:hAnsi="Arial" w:cs="Arial"/>
                <w:color w:val="auto"/>
              </w:rPr>
              <w:t xml:space="preserve"> </w:t>
            </w:r>
          </w:p>
        </w:tc>
      </w:tr>
      <w:tr w:rsidR="00000D8B" w:rsidRPr="00881A38" w:rsidTr="002E1430">
        <w:tc>
          <w:tcPr>
            <w:tcW w:w="1134"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3"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tbl>
    <w:p w:rsidR="00302D4C" w:rsidRPr="00881A38" w:rsidRDefault="00302D4C" w:rsidP="00000D8B">
      <w:pPr>
        <w:spacing w:after="0" w:line="240" w:lineRule="auto"/>
        <w:rPr>
          <w:rFonts w:ascii="Arial" w:hAnsi="Arial" w:cs="Arial"/>
          <w:sz w:val="20"/>
          <w:szCs w:val="20"/>
        </w:rPr>
      </w:pPr>
    </w:p>
    <w:p w:rsidR="00CB6927" w:rsidRPr="00881A38" w:rsidRDefault="00CB6927">
      <w:pPr>
        <w:rPr>
          <w:rFonts w:ascii="Arial" w:hAnsi="Arial" w:cs="Arial"/>
          <w:sz w:val="20"/>
          <w:szCs w:val="20"/>
        </w:rPr>
      </w:pPr>
      <w:r w:rsidRPr="00881A38">
        <w:rPr>
          <w:rFonts w:ascii="Arial" w:hAnsi="Arial" w:cs="Arial"/>
          <w:sz w:val="20"/>
          <w:szCs w:val="20"/>
        </w:rPr>
        <w:br w:type="page"/>
      </w:r>
    </w:p>
    <w:p w:rsidR="00280B84" w:rsidRDefault="00280B84" w:rsidP="00000D8B">
      <w:pPr>
        <w:spacing w:after="0" w:line="240" w:lineRule="auto"/>
        <w:rPr>
          <w:rFonts w:ascii="Arial" w:hAnsi="Arial" w:cs="Arial"/>
          <w:sz w:val="20"/>
          <w:szCs w:val="20"/>
        </w:rPr>
      </w:pPr>
    </w:p>
    <w:p w:rsidR="006F4032" w:rsidRPr="00881A38" w:rsidRDefault="006F4032" w:rsidP="00000D8B">
      <w:pPr>
        <w:spacing w:after="0" w:line="240" w:lineRule="auto"/>
        <w:rPr>
          <w:rFonts w:ascii="Arial" w:hAnsi="Arial" w:cs="Arial"/>
          <w:sz w:val="20"/>
          <w:szCs w:val="20"/>
        </w:rPr>
      </w:pPr>
    </w:p>
    <w:p w:rsidR="00302D4C" w:rsidRPr="00881A38" w:rsidRDefault="00302D4C"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What has changed in the </w:t>
      </w:r>
      <w:r w:rsidR="00BB0724" w:rsidRPr="00881A38">
        <w:rPr>
          <w:rFonts w:ascii="Arial" w:hAnsi="Arial" w:cs="Arial"/>
          <w:color w:val="FFFFFF" w:themeColor="background1"/>
          <w:sz w:val="44"/>
          <w:szCs w:val="44"/>
        </w:rPr>
        <w:br/>
      </w:r>
      <w:r w:rsidR="00B0325C">
        <w:rPr>
          <w:rFonts w:ascii="Arial" w:hAnsi="Arial" w:cs="Arial"/>
          <w:color w:val="FFFFFF" w:themeColor="background1"/>
          <w:sz w:val="44"/>
          <w:szCs w:val="44"/>
        </w:rPr>
        <w:t>2018-19</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rsidR="00BC479C" w:rsidRDefault="00BC479C" w:rsidP="009924E2">
      <w:pPr>
        <w:spacing w:after="0" w:line="240" w:lineRule="auto"/>
        <w:rPr>
          <w:rFonts w:ascii="Arial" w:hAnsi="Arial" w:cs="Arial"/>
          <w:sz w:val="20"/>
          <w:szCs w:val="20"/>
        </w:rPr>
      </w:pPr>
    </w:p>
    <w:p w:rsidR="00B0325C" w:rsidRPr="00881A38" w:rsidRDefault="00B0325C"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B0325C">
        <w:tc>
          <w:tcPr>
            <w:tcW w:w="2552" w:type="dxa"/>
            <w:shd w:val="clear" w:color="auto" w:fill="5F497A" w:themeFill="accent4" w:themeFillShade="BF"/>
          </w:tcPr>
          <w:p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BB0724">
            <w:pPr>
              <w:spacing w:before="80" w:after="80"/>
              <w:rPr>
                <w:rFonts w:ascii="Arial" w:hAnsi="Arial" w:cs="Arial"/>
                <w:b/>
                <w:color w:val="FFFFFF" w:themeColor="background1"/>
                <w:sz w:val="24"/>
                <w:szCs w:val="24"/>
              </w:rPr>
            </w:pPr>
          </w:p>
        </w:tc>
      </w:tr>
      <w:tr w:rsidR="00B82D03" w:rsidRPr="00881A38" w:rsidTr="00B0325C">
        <w:tc>
          <w:tcPr>
            <w:tcW w:w="2552" w:type="dxa"/>
          </w:tcPr>
          <w:p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E5DFEC" w:themeFill="accent4" w:themeFillTint="33"/>
          </w:tcPr>
          <w:p w:rsidR="00B82D03" w:rsidRPr="00881A38" w:rsidRDefault="00B82D03" w:rsidP="00D733A2">
            <w:pPr>
              <w:spacing w:before="80" w:after="80"/>
              <w:jc w:val="center"/>
              <w:rPr>
                <w:rFonts w:ascii="Arial" w:hAnsi="Arial" w:cs="Arial"/>
                <w:sz w:val="20"/>
                <w:szCs w:val="20"/>
              </w:rPr>
            </w:pPr>
          </w:p>
        </w:tc>
        <w:tc>
          <w:tcPr>
            <w:tcW w:w="5670" w:type="dxa"/>
          </w:tcPr>
          <w:p w:rsidR="004F46F0" w:rsidRDefault="004F46F0" w:rsidP="00EC64E5">
            <w:pPr>
              <w:spacing w:before="80" w:after="80"/>
              <w:rPr>
                <w:rFonts w:ascii="Arial" w:hAnsi="Arial" w:cs="Arial"/>
                <w:sz w:val="20"/>
                <w:szCs w:val="20"/>
              </w:rPr>
            </w:pPr>
            <w:r>
              <w:rPr>
                <w:rFonts w:ascii="Arial" w:hAnsi="Arial" w:cs="Arial"/>
                <w:sz w:val="20"/>
                <w:szCs w:val="20"/>
              </w:rPr>
              <w:t>No Changes</w:t>
            </w:r>
          </w:p>
          <w:p w:rsidR="006F4032" w:rsidRPr="00C37C77" w:rsidRDefault="006F4032" w:rsidP="00EC64E5">
            <w:pPr>
              <w:spacing w:before="80" w:after="80"/>
              <w:rPr>
                <w:rFonts w:ascii="Arial" w:hAnsi="Arial" w:cs="Arial"/>
                <w:sz w:val="20"/>
                <w:szCs w:val="20"/>
              </w:rPr>
            </w:pPr>
          </w:p>
          <w:p w:rsidR="00C37C77" w:rsidRDefault="004F46F0" w:rsidP="004F46F0">
            <w:pPr>
              <w:spacing w:before="80" w:after="80"/>
              <w:rPr>
                <w:rFonts w:ascii="Arial" w:hAnsi="Arial" w:cs="Arial"/>
                <w:sz w:val="18"/>
                <w:szCs w:val="18"/>
              </w:rPr>
            </w:pPr>
            <w:r w:rsidRPr="007D5653">
              <w:rPr>
                <w:rFonts w:ascii="Arial" w:hAnsi="Arial" w:cs="Arial"/>
                <w:b/>
                <w:sz w:val="20"/>
                <w:szCs w:val="20"/>
              </w:rPr>
              <w:t>201</w:t>
            </w:r>
            <w:r w:rsidR="00B0325C">
              <w:rPr>
                <w:rFonts w:ascii="Arial" w:hAnsi="Arial" w:cs="Arial"/>
                <w:b/>
                <w:sz w:val="20"/>
                <w:szCs w:val="20"/>
              </w:rPr>
              <w:t>7</w:t>
            </w:r>
            <w:r w:rsidR="00696F8F" w:rsidRPr="007D5653">
              <w:rPr>
                <w:rFonts w:ascii="Arial" w:hAnsi="Arial" w:cs="Arial"/>
                <w:b/>
                <w:sz w:val="20"/>
                <w:szCs w:val="20"/>
              </w:rPr>
              <w:t>-1</w:t>
            </w:r>
            <w:r w:rsidR="00B0325C">
              <w:rPr>
                <w:rFonts w:ascii="Arial" w:hAnsi="Arial" w:cs="Arial"/>
                <w:b/>
                <w:sz w:val="20"/>
                <w:szCs w:val="20"/>
              </w:rPr>
              <w:t>8</w:t>
            </w:r>
            <w:r w:rsidR="00C37C77" w:rsidRPr="007D5653">
              <w:rPr>
                <w:rFonts w:ascii="Arial" w:hAnsi="Arial" w:cs="Arial"/>
                <w:b/>
                <w:sz w:val="20"/>
                <w:szCs w:val="20"/>
              </w:rPr>
              <w:t xml:space="preserve"> raw data </w:t>
            </w:r>
            <w:r w:rsidR="00ED6829" w:rsidRPr="007D5653">
              <w:rPr>
                <w:rFonts w:ascii="Arial" w:hAnsi="Arial" w:cs="Arial"/>
                <w:b/>
                <w:sz w:val="20"/>
                <w:szCs w:val="20"/>
              </w:rPr>
              <w:t xml:space="preserve">is now </w:t>
            </w:r>
            <w:r w:rsidR="00C37C77" w:rsidRPr="007D5653">
              <w:rPr>
                <w:rFonts w:ascii="Arial" w:hAnsi="Arial" w:cs="Arial"/>
                <w:b/>
                <w:sz w:val="20"/>
                <w:szCs w:val="20"/>
              </w:rPr>
              <w:t>available online</w:t>
            </w:r>
            <w:r w:rsidR="00C37C77" w:rsidRPr="004F46F0">
              <w:rPr>
                <w:rFonts w:ascii="Arial" w:hAnsi="Arial" w:cs="Arial"/>
                <w:sz w:val="20"/>
                <w:szCs w:val="20"/>
              </w:rPr>
              <w:t xml:space="preserve"> </w:t>
            </w:r>
            <w:hyperlink r:id="rId24" w:history="1">
              <w:r w:rsidRPr="004F46F0">
                <w:rPr>
                  <w:rStyle w:val="Hyperlink"/>
                  <w:rFonts w:ascii="Arial" w:hAnsi="Arial" w:cs="Arial"/>
                  <w:color w:val="auto"/>
                  <w:sz w:val="18"/>
                  <w:szCs w:val="18"/>
                </w:rPr>
                <w:t>https://www.localgovernment.vic.gov.au/council-funding-and-grants/victoria-grants-commission/consultation-and-operations</w:t>
              </w:r>
            </w:hyperlink>
            <w:r>
              <w:rPr>
                <w:rFonts w:ascii="Arial" w:hAnsi="Arial" w:cs="Arial"/>
                <w:sz w:val="18"/>
                <w:szCs w:val="18"/>
              </w:rPr>
              <w:t xml:space="preserve"> </w:t>
            </w:r>
          </w:p>
          <w:p w:rsidR="00B178EB" w:rsidRPr="00881A38" w:rsidRDefault="00B178EB" w:rsidP="004F46F0">
            <w:pPr>
              <w:spacing w:before="80" w:after="80"/>
              <w:rPr>
                <w:rFonts w:ascii="Arial" w:hAnsi="Arial" w:cs="Arial"/>
                <w:sz w:val="20"/>
                <w:szCs w:val="20"/>
              </w:rPr>
            </w:pPr>
          </w:p>
        </w:tc>
      </w:tr>
      <w:tr w:rsidR="00B819CE" w:rsidRPr="00B0325C" w:rsidTr="00B0325C">
        <w:tc>
          <w:tcPr>
            <w:tcW w:w="2552" w:type="dxa"/>
            <w:shd w:val="clear" w:color="auto" w:fill="5F497A" w:themeFill="accent4" w:themeFillShade="BF"/>
          </w:tcPr>
          <w:p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5F497A" w:themeFill="accent4" w:themeFillShade="BF"/>
          </w:tcPr>
          <w:p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5F497A" w:themeFill="accent4" w:themeFillShade="BF"/>
          </w:tcPr>
          <w:p w:rsidR="00B819CE" w:rsidRPr="00881A38" w:rsidRDefault="00B819CE" w:rsidP="00B819CE">
            <w:pPr>
              <w:spacing w:before="80" w:after="80"/>
              <w:rPr>
                <w:rFonts w:ascii="Arial" w:hAnsi="Arial" w:cs="Arial"/>
                <w:b/>
                <w:color w:val="FFFFFF" w:themeColor="background1"/>
                <w:sz w:val="24"/>
                <w:szCs w:val="24"/>
              </w:rPr>
            </w:pPr>
          </w:p>
        </w:tc>
      </w:tr>
      <w:tr w:rsidR="00B819CE" w:rsidRPr="00881A38" w:rsidTr="00B0325C">
        <w:tc>
          <w:tcPr>
            <w:tcW w:w="2552" w:type="dxa"/>
          </w:tcPr>
          <w:p w:rsidR="00B819CE" w:rsidRPr="007D5653" w:rsidRDefault="00B819CE" w:rsidP="007D5653">
            <w:pPr>
              <w:spacing w:before="80" w:after="80"/>
              <w:rPr>
                <w:rFonts w:ascii="Arial" w:hAnsi="Arial" w:cs="Arial"/>
                <w:b/>
                <w:sz w:val="20"/>
                <w:szCs w:val="20"/>
              </w:rPr>
            </w:pPr>
          </w:p>
        </w:tc>
        <w:tc>
          <w:tcPr>
            <w:tcW w:w="567" w:type="dxa"/>
            <w:shd w:val="clear" w:color="auto" w:fill="E5DFEC" w:themeFill="accent4" w:themeFillTint="33"/>
          </w:tcPr>
          <w:p w:rsidR="00B819CE" w:rsidRPr="00881A38" w:rsidRDefault="00B819CE" w:rsidP="00B819CE">
            <w:pPr>
              <w:spacing w:before="80" w:after="80"/>
              <w:jc w:val="center"/>
              <w:rPr>
                <w:rFonts w:ascii="Arial" w:hAnsi="Arial" w:cs="Arial"/>
                <w:sz w:val="20"/>
                <w:szCs w:val="20"/>
              </w:rPr>
            </w:pPr>
          </w:p>
        </w:tc>
        <w:tc>
          <w:tcPr>
            <w:tcW w:w="5670" w:type="dxa"/>
          </w:tcPr>
          <w:p w:rsidR="006F4032" w:rsidRDefault="008A0A63" w:rsidP="006F4032">
            <w:pPr>
              <w:spacing w:before="80" w:after="80"/>
              <w:rPr>
                <w:rFonts w:ascii="Arial" w:hAnsi="Arial" w:cs="Arial"/>
                <w:sz w:val="20"/>
                <w:szCs w:val="20"/>
              </w:rPr>
            </w:pPr>
            <w:r>
              <w:rPr>
                <w:rFonts w:ascii="Arial" w:hAnsi="Arial" w:cs="Arial"/>
                <w:sz w:val="20"/>
                <w:szCs w:val="20"/>
              </w:rPr>
              <w:t xml:space="preserve">No Changes </w:t>
            </w:r>
          </w:p>
          <w:p w:rsidR="00B0325C" w:rsidRPr="00881A38" w:rsidRDefault="00B0325C" w:rsidP="006F4032">
            <w:pPr>
              <w:spacing w:before="80" w:after="80"/>
              <w:rPr>
                <w:rFonts w:ascii="Arial" w:hAnsi="Arial" w:cs="Arial"/>
                <w:sz w:val="20"/>
                <w:szCs w:val="20"/>
              </w:rPr>
            </w:pPr>
          </w:p>
        </w:tc>
      </w:tr>
      <w:tr w:rsidR="00B0325C" w:rsidRPr="00B0325C" w:rsidTr="00B0325C">
        <w:tc>
          <w:tcPr>
            <w:tcW w:w="2552" w:type="dxa"/>
            <w:shd w:val="clear" w:color="auto" w:fill="5F497A" w:themeFill="accent4" w:themeFillShade="BF"/>
          </w:tcPr>
          <w:p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5F497A" w:themeFill="accent4" w:themeFillShade="BF"/>
          </w:tcPr>
          <w:p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5F497A" w:themeFill="accent4" w:themeFillShade="BF"/>
          </w:tcPr>
          <w:p w:rsidR="00B0325C" w:rsidRPr="00881A38" w:rsidRDefault="00B0325C" w:rsidP="00B0325C">
            <w:pPr>
              <w:spacing w:before="80" w:after="80"/>
              <w:rPr>
                <w:rFonts w:ascii="Arial" w:hAnsi="Arial" w:cs="Arial"/>
                <w:b/>
                <w:color w:val="FFFFFF" w:themeColor="background1"/>
                <w:sz w:val="24"/>
                <w:szCs w:val="24"/>
              </w:rPr>
            </w:pPr>
          </w:p>
        </w:tc>
      </w:tr>
      <w:tr w:rsidR="00B0325C" w:rsidRPr="00881A38" w:rsidTr="00B0325C">
        <w:tc>
          <w:tcPr>
            <w:tcW w:w="2552" w:type="dxa"/>
          </w:tcPr>
          <w:p w:rsidR="00B0325C" w:rsidRPr="007D5653" w:rsidRDefault="00B0325C" w:rsidP="00B0325C">
            <w:pPr>
              <w:spacing w:before="80" w:after="80"/>
              <w:rPr>
                <w:rFonts w:ascii="Arial" w:hAnsi="Arial" w:cs="Arial"/>
                <w:b/>
                <w:sz w:val="20"/>
                <w:szCs w:val="20"/>
              </w:rPr>
            </w:pPr>
            <w:r>
              <w:rPr>
                <w:rFonts w:ascii="Arial" w:hAnsi="Arial" w:cs="Arial"/>
                <w:b/>
                <w:sz w:val="20"/>
                <w:szCs w:val="20"/>
              </w:rPr>
              <w:t>Previous year data</w:t>
            </w:r>
            <w:r w:rsidR="00890F90">
              <w:rPr>
                <w:rFonts w:ascii="Arial" w:hAnsi="Arial" w:cs="Arial"/>
                <w:b/>
                <w:sz w:val="20"/>
                <w:szCs w:val="20"/>
              </w:rPr>
              <w:br/>
              <w:t>(VGC1, VGC2, LGV1)</w:t>
            </w:r>
          </w:p>
        </w:tc>
        <w:tc>
          <w:tcPr>
            <w:tcW w:w="567" w:type="dxa"/>
            <w:shd w:val="clear" w:color="auto" w:fill="E5DFEC" w:themeFill="accent4" w:themeFillTint="33"/>
          </w:tcPr>
          <w:p w:rsidR="00B0325C" w:rsidRPr="00881A38" w:rsidRDefault="00B0325C" w:rsidP="00B0325C">
            <w:pPr>
              <w:spacing w:before="80" w:after="80"/>
              <w:jc w:val="center"/>
              <w:rPr>
                <w:rFonts w:ascii="Arial" w:hAnsi="Arial" w:cs="Arial"/>
                <w:sz w:val="20"/>
                <w:szCs w:val="20"/>
              </w:rPr>
            </w:pPr>
          </w:p>
        </w:tc>
        <w:tc>
          <w:tcPr>
            <w:tcW w:w="5670" w:type="dxa"/>
          </w:tcPr>
          <w:p w:rsidR="00B0325C" w:rsidRDefault="00F84C4F" w:rsidP="00FF00D5">
            <w:pPr>
              <w:spacing w:before="80" w:after="80"/>
              <w:rPr>
                <w:rFonts w:ascii="Arial" w:hAnsi="Arial" w:cs="Arial"/>
                <w:sz w:val="20"/>
                <w:szCs w:val="20"/>
              </w:rPr>
            </w:pPr>
            <w:r>
              <w:rPr>
                <w:rFonts w:ascii="Arial" w:hAnsi="Arial" w:cs="Arial"/>
                <w:sz w:val="20"/>
                <w:szCs w:val="20"/>
              </w:rPr>
              <w:t xml:space="preserve">As a guide only, </w:t>
            </w:r>
            <w:r w:rsidR="00FF00D5">
              <w:rPr>
                <w:rFonts w:ascii="Arial" w:hAnsi="Arial" w:cs="Arial"/>
                <w:sz w:val="20"/>
                <w:szCs w:val="20"/>
              </w:rPr>
              <w:t>VGC</w:t>
            </w:r>
            <w:r w:rsidR="001C47A0">
              <w:rPr>
                <w:rFonts w:ascii="Arial" w:hAnsi="Arial" w:cs="Arial"/>
                <w:sz w:val="20"/>
                <w:szCs w:val="20"/>
              </w:rPr>
              <w:t>1 and VGC2</w:t>
            </w:r>
            <w:r w:rsidR="00B0325C">
              <w:rPr>
                <w:rFonts w:ascii="Arial" w:hAnsi="Arial" w:cs="Arial"/>
                <w:sz w:val="20"/>
                <w:szCs w:val="20"/>
              </w:rPr>
              <w:t xml:space="preserve"> tabs, we have included your totals for the previous year</w:t>
            </w:r>
            <w:r>
              <w:rPr>
                <w:rFonts w:ascii="Arial" w:hAnsi="Arial" w:cs="Arial"/>
                <w:sz w:val="20"/>
                <w:szCs w:val="20"/>
              </w:rPr>
              <w:t xml:space="preserve"> (</w:t>
            </w:r>
            <w:r w:rsidR="00FF00D5">
              <w:rPr>
                <w:rFonts w:ascii="Arial" w:hAnsi="Arial" w:cs="Arial"/>
                <w:sz w:val="20"/>
                <w:szCs w:val="20"/>
              </w:rPr>
              <w:t xml:space="preserve">cells </w:t>
            </w:r>
            <w:r>
              <w:rPr>
                <w:rFonts w:ascii="Arial" w:hAnsi="Arial" w:cs="Arial"/>
                <w:sz w:val="20"/>
                <w:szCs w:val="20"/>
              </w:rPr>
              <w:t>in orange)</w:t>
            </w:r>
            <w:r w:rsidR="00B0325C">
              <w:rPr>
                <w:rFonts w:ascii="Arial" w:hAnsi="Arial" w:cs="Arial"/>
                <w:sz w:val="20"/>
                <w:szCs w:val="20"/>
              </w:rPr>
              <w:t>.</w:t>
            </w:r>
            <w:r>
              <w:rPr>
                <w:rFonts w:ascii="Arial" w:hAnsi="Arial" w:cs="Arial"/>
                <w:sz w:val="20"/>
                <w:szCs w:val="20"/>
              </w:rPr>
              <w:t xml:space="preserve">   </w:t>
            </w:r>
            <w:r w:rsidR="00FF00D5">
              <w:rPr>
                <w:rFonts w:ascii="Arial" w:hAnsi="Arial" w:cs="Arial"/>
                <w:sz w:val="20"/>
                <w:szCs w:val="20"/>
              </w:rPr>
              <w:br/>
              <w:t xml:space="preserve">Note: </w:t>
            </w:r>
            <w:r>
              <w:rPr>
                <w:rFonts w:ascii="Arial" w:hAnsi="Arial" w:cs="Arial"/>
                <w:sz w:val="20"/>
                <w:szCs w:val="20"/>
              </w:rPr>
              <w:t xml:space="preserve">If this data is not correct, you may provide feedback on the Comments tab, </w:t>
            </w:r>
            <w:r w:rsidR="00B178EB">
              <w:rPr>
                <w:rFonts w:ascii="Arial" w:hAnsi="Arial" w:cs="Arial"/>
                <w:sz w:val="20"/>
                <w:szCs w:val="20"/>
              </w:rPr>
              <w:t>note</w:t>
            </w:r>
            <w:r>
              <w:rPr>
                <w:rFonts w:ascii="Arial" w:hAnsi="Arial" w:cs="Arial"/>
                <w:sz w:val="20"/>
                <w:szCs w:val="20"/>
              </w:rPr>
              <w:t xml:space="preserve"> this data is not re-used</w:t>
            </w:r>
            <w:r w:rsidR="00B178EB">
              <w:rPr>
                <w:rFonts w:ascii="Arial" w:hAnsi="Arial" w:cs="Arial"/>
                <w:sz w:val="20"/>
                <w:szCs w:val="20"/>
              </w:rPr>
              <w:t xml:space="preserve"> in the next allocation</w:t>
            </w:r>
            <w:r>
              <w:rPr>
                <w:rFonts w:ascii="Arial" w:hAnsi="Arial" w:cs="Arial"/>
                <w:sz w:val="20"/>
                <w:szCs w:val="20"/>
              </w:rPr>
              <w:t>.</w:t>
            </w:r>
            <w:r w:rsidR="001C47A0">
              <w:rPr>
                <w:rFonts w:ascii="Arial" w:hAnsi="Arial" w:cs="Arial"/>
                <w:sz w:val="20"/>
                <w:szCs w:val="20"/>
              </w:rPr>
              <w:t xml:space="preserve"> </w:t>
            </w:r>
          </w:p>
          <w:p w:rsidR="000B0CAE" w:rsidRDefault="001C47A0" w:rsidP="00FF00D5">
            <w:pPr>
              <w:spacing w:before="80" w:after="80"/>
              <w:rPr>
                <w:rFonts w:ascii="Arial" w:hAnsi="Arial" w:cs="Arial"/>
                <w:sz w:val="20"/>
                <w:szCs w:val="20"/>
              </w:rPr>
            </w:pPr>
            <w:r>
              <w:rPr>
                <w:rFonts w:ascii="Arial" w:hAnsi="Arial" w:cs="Arial"/>
                <w:sz w:val="20"/>
                <w:szCs w:val="20"/>
              </w:rPr>
              <w:t xml:space="preserve">Exception:  </w:t>
            </w:r>
            <w:r w:rsidR="00890F90">
              <w:rPr>
                <w:rFonts w:ascii="Arial" w:hAnsi="Arial" w:cs="Arial"/>
                <w:sz w:val="20"/>
                <w:szCs w:val="20"/>
              </w:rPr>
              <w:t xml:space="preserve">VGC3 Local Roads </w:t>
            </w:r>
            <w:r>
              <w:rPr>
                <w:rFonts w:ascii="Arial" w:hAnsi="Arial" w:cs="Arial"/>
                <w:sz w:val="20"/>
                <w:szCs w:val="20"/>
              </w:rPr>
              <w:t xml:space="preserve">tab, </w:t>
            </w:r>
            <w:r w:rsidR="00890F90">
              <w:rPr>
                <w:rFonts w:ascii="Arial" w:hAnsi="Arial" w:cs="Arial"/>
                <w:sz w:val="20"/>
                <w:szCs w:val="20"/>
              </w:rPr>
              <w:t>previous years data format remains unchanged</w:t>
            </w:r>
            <w:r>
              <w:rPr>
                <w:rFonts w:ascii="Arial" w:hAnsi="Arial" w:cs="Arial"/>
                <w:sz w:val="20"/>
                <w:szCs w:val="20"/>
              </w:rPr>
              <w:t xml:space="preserve">. </w:t>
            </w:r>
          </w:p>
          <w:p w:rsidR="00B178EB" w:rsidRPr="00881A38" w:rsidRDefault="00B178EB" w:rsidP="00FF00D5">
            <w:pPr>
              <w:spacing w:before="80" w:after="80"/>
              <w:rPr>
                <w:rFonts w:ascii="Arial" w:hAnsi="Arial" w:cs="Arial"/>
                <w:sz w:val="20"/>
                <w:szCs w:val="20"/>
              </w:rPr>
            </w:pPr>
          </w:p>
        </w:tc>
      </w:tr>
      <w:tr w:rsidR="00B82D03" w:rsidRPr="00B0325C" w:rsidTr="00B0325C">
        <w:tc>
          <w:tcPr>
            <w:tcW w:w="2552" w:type="dxa"/>
            <w:shd w:val="clear" w:color="auto" w:fill="5F497A" w:themeFill="accent4" w:themeFillShade="BF"/>
          </w:tcPr>
          <w:p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5F497A" w:themeFill="accent4" w:themeFillShade="BF"/>
          </w:tcPr>
          <w:p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5F497A" w:themeFill="accent4" w:themeFillShade="BF"/>
          </w:tcPr>
          <w:p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rsidTr="00B0325C">
        <w:tc>
          <w:tcPr>
            <w:tcW w:w="2552" w:type="dxa"/>
          </w:tcPr>
          <w:p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E5DFEC" w:themeFill="accent4" w:themeFillTint="33"/>
          </w:tcPr>
          <w:p w:rsidR="00B0325C" w:rsidRPr="00881A38" w:rsidRDefault="00B0325C" w:rsidP="00B0325C">
            <w:pPr>
              <w:spacing w:before="80" w:after="80"/>
              <w:jc w:val="center"/>
              <w:rPr>
                <w:rFonts w:ascii="Arial" w:hAnsi="Arial" w:cs="Arial"/>
                <w:sz w:val="20"/>
                <w:szCs w:val="20"/>
              </w:rPr>
            </w:pPr>
          </w:p>
        </w:tc>
        <w:tc>
          <w:tcPr>
            <w:tcW w:w="5670" w:type="dxa"/>
          </w:tcPr>
          <w:p w:rsidR="00977FC4" w:rsidRDefault="007D578F" w:rsidP="00B0325C">
            <w:pPr>
              <w:spacing w:before="80" w:after="80"/>
              <w:rPr>
                <w:rFonts w:ascii="Arial" w:hAnsi="Arial" w:cs="Arial"/>
                <w:sz w:val="20"/>
                <w:szCs w:val="20"/>
              </w:rPr>
            </w:pPr>
            <w:r>
              <w:rPr>
                <w:rFonts w:ascii="Arial" w:hAnsi="Arial" w:cs="Arial"/>
                <w:sz w:val="20"/>
                <w:szCs w:val="20"/>
              </w:rPr>
              <w:t xml:space="preserve">The Commission requests depreciation and amortisation expenditure be apportioned to each individual expenditure </w:t>
            </w:r>
            <w:r w:rsidR="004176B0">
              <w:rPr>
                <w:rFonts w:ascii="Arial" w:hAnsi="Arial" w:cs="Arial"/>
                <w:sz w:val="20"/>
                <w:szCs w:val="20"/>
              </w:rPr>
              <w:t xml:space="preserve">function </w:t>
            </w:r>
            <w:r>
              <w:rPr>
                <w:rFonts w:ascii="Arial" w:hAnsi="Arial" w:cs="Arial"/>
                <w:sz w:val="20"/>
                <w:szCs w:val="20"/>
              </w:rPr>
              <w:t>totalling to each of the nine functional areas.</w:t>
            </w:r>
          </w:p>
          <w:p w:rsidR="00B0325C" w:rsidRPr="00881A38" w:rsidRDefault="00B0325C" w:rsidP="00B0325C">
            <w:pPr>
              <w:spacing w:before="80" w:after="80"/>
              <w:rPr>
                <w:rFonts w:ascii="Arial" w:hAnsi="Arial" w:cs="Arial"/>
                <w:sz w:val="20"/>
                <w:szCs w:val="20"/>
              </w:rPr>
            </w:pPr>
          </w:p>
        </w:tc>
      </w:tr>
      <w:tr w:rsidR="00742119" w:rsidRPr="00881A38" w:rsidTr="00B0325C">
        <w:tc>
          <w:tcPr>
            <w:tcW w:w="2552" w:type="dxa"/>
            <w:shd w:val="clear" w:color="auto" w:fill="5F497A" w:themeFill="accent4" w:themeFillShade="BF"/>
          </w:tcPr>
          <w:p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5F497A" w:themeFill="accent4" w:themeFillShade="BF"/>
          </w:tcPr>
          <w:p w:rsidR="00742119" w:rsidRPr="00881A38" w:rsidRDefault="00742119" w:rsidP="00742119">
            <w:pPr>
              <w:spacing w:before="80" w:after="80"/>
              <w:jc w:val="center"/>
              <w:rPr>
                <w:rFonts w:ascii="Arial" w:hAnsi="Arial" w:cs="Arial"/>
                <w:b/>
                <w:sz w:val="24"/>
                <w:szCs w:val="24"/>
              </w:rPr>
            </w:pPr>
          </w:p>
        </w:tc>
        <w:tc>
          <w:tcPr>
            <w:tcW w:w="5670" w:type="dxa"/>
            <w:shd w:val="clear" w:color="auto" w:fill="5F497A" w:themeFill="accent4" w:themeFillShade="BF"/>
          </w:tcPr>
          <w:p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rsidTr="00B0325C">
        <w:tc>
          <w:tcPr>
            <w:tcW w:w="2552" w:type="dxa"/>
          </w:tcPr>
          <w:p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E5DFEC" w:themeFill="accent4" w:themeFillTint="33"/>
          </w:tcPr>
          <w:p w:rsidR="007D5653" w:rsidRPr="00881A38" w:rsidRDefault="007D5653" w:rsidP="00B0325C">
            <w:pPr>
              <w:spacing w:before="80" w:after="80"/>
              <w:jc w:val="center"/>
              <w:rPr>
                <w:rFonts w:ascii="Arial" w:hAnsi="Arial" w:cs="Arial"/>
                <w:sz w:val="20"/>
                <w:szCs w:val="20"/>
              </w:rPr>
            </w:pPr>
          </w:p>
        </w:tc>
        <w:tc>
          <w:tcPr>
            <w:tcW w:w="5670" w:type="dxa"/>
          </w:tcPr>
          <w:p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Revaluation as at 1 Jan 2018</w:t>
            </w:r>
            <w:r w:rsidR="00977FC4">
              <w:rPr>
                <w:rFonts w:ascii="Arial" w:hAnsi="Arial" w:cs="Arial"/>
                <w:b/>
                <w:sz w:val="20"/>
                <w:szCs w:val="20"/>
              </w:rPr>
              <w:t xml:space="preserve"> </w:t>
            </w:r>
            <w:r w:rsidR="00977FC4">
              <w:rPr>
                <w:rFonts w:ascii="Arial" w:hAnsi="Arial" w:cs="Arial"/>
                <w:b/>
                <w:sz w:val="20"/>
                <w:szCs w:val="20"/>
              </w:rPr>
              <w:br/>
              <w:t xml:space="preserve">Supplementary – as at June 2018 &amp; June 2019 </w:t>
            </w:r>
          </w:p>
          <w:p w:rsidR="00872356" w:rsidRDefault="00977FC4" w:rsidP="00977FC4">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odes 06160</w:t>
            </w:r>
            <w:r>
              <w:rPr>
                <w:rFonts w:ascii="Arial" w:hAnsi="Arial" w:cs="Arial"/>
                <w:sz w:val="20"/>
                <w:szCs w:val="20"/>
              </w:rPr>
              <w:t>,</w:t>
            </w:r>
            <w:r w:rsidR="00BC479C">
              <w:rPr>
                <w:rFonts w:ascii="Arial" w:hAnsi="Arial" w:cs="Arial"/>
                <w:sz w:val="20"/>
                <w:szCs w:val="20"/>
              </w:rPr>
              <w:t xml:space="preserve"> 06170</w:t>
            </w:r>
            <w:r>
              <w:rPr>
                <w:rFonts w:ascii="Arial" w:hAnsi="Arial" w:cs="Arial"/>
                <w:sz w:val="20"/>
                <w:szCs w:val="20"/>
              </w:rPr>
              <w:t xml:space="preserve"> &amp; 06180</w:t>
            </w:r>
            <w:r w:rsidR="00BC479C">
              <w:rPr>
                <w:rFonts w:ascii="Arial" w:hAnsi="Arial" w:cs="Arial"/>
                <w:sz w:val="20"/>
                <w:szCs w:val="20"/>
              </w:rPr>
              <w:t>.</w:t>
            </w:r>
            <w:r w:rsidR="00B0325C">
              <w:rPr>
                <w:rFonts w:ascii="Arial" w:hAnsi="Arial" w:cs="Arial"/>
                <w:sz w:val="20"/>
                <w:szCs w:val="20"/>
              </w:rPr>
              <w:t xml:space="preserve"> </w:t>
            </w:r>
          </w:p>
          <w:p w:rsidR="00977FC4" w:rsidRPr="00881A38" w:rsidRDefault="00977FC4" w:rsidP="00872356">
            <w:pPr>
              <w:spacing w:before="80" w:after="80"/>
              <w:rPr>
                <w:rFonts w:ascii="Arial" w:hAnsi="Arial" w:cs="Arial"/>
                <w:sz w:val="20"/>
                <w:szCs w:val="20"/>
              </w:rPr>
            </w:pPr>
            <w:r w:rsidRPr="00977FC4">
              <w:rPr>
                <w:rFonts w:ascii="Arial" w:hAnsi="Arial" w:cs="Arial"/>
                <w:b/>
                <w:sz w:val="20"/>
                <w:szCs w:val="20"/>
              </w:rPr>
              <w:t>Basis of Rating</w:t>
            </w:r>
            <w:r w:rsidR="00872356">
              <w:rPr>
                <w:rFonts w:ascii="Arial" w:hAnsi="Arial" w:cs="Arial"/>
                <w:b/>
                <w:sz w:val="20"/>
                <w:szCs w:val="20"/>
              </w:rPr>
              <w:br/>
            </w:r>
            <w:r>
              <w:rPr>
                <w:rFonts w:ascii="Arial" w:hAnsi="Arial" w:cs="Arial"/>
                <w:sz w:val="20"/>
                <w:szCs w:val="20"/>
              </w:rPr>
              <w:t>Reminder to provide VGC with data based on CIV.</w:t>
            </w:r>
          </w:p>
        </w:tc>
      </w:tr>
      <w:tr w:rsidR="00413D33" w:rsidRPr="00881A38" w:rsidTr="00B0325C">
        <w:tc>
          <w:tcPr>
            <w:tcW w:w="2552" w:type="dxa"/>
            <w:shd w:val="clear" w:color="auto" w:fill="5F497A" w:themeFill="accent4" w:themeFillShade="BF"/>
          </w:tcPr>
          <w:p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5F497A" w:themeFill="accent4" w:themeFillShade="BF"/>
          </w:tcPr>
          <w:p w:rsidR="00413D33" w:rsidRPr="00881A38" w:rsidRDefault="00413D33" w:rsidP="00D733A2">
            <w:pPr>
              <w:spacing w:before="80" w:after="80"/>
              <w:jc w:val="center"/>
              <w:rPr>
                <w:rFonts w:ascii="Arial" w:hAnsi="Arial" w:cs="Arial"/>
                <w:b/>
                <w:sz w:val="24"/>
                <w:szCs w:val="24"/>
              </w:rPr>
            </w:pPr>
          </w:p>
        </w:tc>
        <w:tc>
          <w:tcPr>
            <w:tcW w:w="5670" w:type="dxa"/>
            <w:shd w:val="clear" w:color="auto" w:fill="5F497A" w:themeFill="accent4" w:themeFillShade="BF"/>
          </w:tcPr>
          <w:p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B0325C" w:rsidRPr="00881A38" w:rsidTr="00B0325C">
        <w:tc>
          <w:tcPr>
            <w:tcW w:w="2552" w:type="dxa"/>
          </w:tcPr>
          <w:p w:rsidR="00872356" w:rsidRDefault="00872356" w:rsidP="00B0325C">
            <w:pPr>
              <w:spacing w:before="80" w:after="80"/>
              <w:rPr>
                <w:rFonts w:ascii="Arial" w:hAnsi="Arial" w:cs="Arial"/>
                <w:sz w:val="20"/>
                <w:szCs w:val="20"/>
              </w:rPr>
            </w:pPr>
          </w:p>
          <w:p w:rsidR="00B0325C" w:rsidRPr="00881A38" w:rsidRDefault="00872356" w:rsidP="00B0325C">
            <w:pPr>
              <w:spacing w:before="80" w:after="80"/>
              <w:rPr>
                <w:rFonts w:ascii="Arial" w:hAnsi="Arial" w:cs="Arial"/>
                <w:sz w:val="20"/>
                <w:szCs w:val="20"/>
              </w:rPr>
            </w:pPr>
            <w:r w:rsidRPr="00872356">
              <w:rPr>
                <w:rFonts w:ascii="Arial" w:hAnsi="Arial" w:cs="Arial"/>
                <w:b/>
                <w:sz w:val="20"/>
                <w:szCs w:val="20"/>
              </w:rPr>
              <w:t>Type of System</w:t>
            </w:r>
            <w:r>
              <w:rPr>
                <w:rFonts w:ascii="Arial" w:hAnsi="Arial" w:cs="Arial"/>
                <w:sz w:val="20"/>
                <w:szCs w:val="20"/>
              </w:rPr>
              <w:t xml:space="preserve"> </w:t>
            </w:r>
            <w:r>
              <w:rPr>
                <w:rFonts w:ascii="Arial" w:hAnsi="Arial" w:cs="Arial"/>
                <w:sz w:val="20"/>
                <w:szCs w:val="20"/>
              </w:rPr>
              <w:br/>
              <w:t>(code 20085)</w:t>
            </w:r>
          </w:p>
        </w:tc>
        <w:tc>
          <w:tcPr>
            <w:tcW w:w="567" w:type="dxa"/>
            <w:shd w:val="clear" w:color="auto" w:fill="E5DFEC" w:themeFill="accent4" w:themeFillTint="33"/>
          </w:tcPr>
          <w:p w:rsidR="00B0325C" w:rsidRPr="00881A38" w:rsidRDefault="00B0325C" w:rsidP="00B0325C">
            <w:pPr>
              <w:spacing w:before="80" w:after="80"/>
              <w:jc w:val="center"/>
              <w:rPr>
                <w:rFonts w:ascii="Arial" w:hAnsi="Arial" w:cs="Arial"/>
                <w:sz w:val="20"/>
                <w:szCs w:val="20"/>
              </w:rPr>
            </w:pPr>
          </w:p>
        </w:tc>
        <w:tc>
          <w:tcPr>
            <w:tcW w:w="5670" w:type="dxa"/>
          </w:tcPr>
          <w:p w:rsidR="00B0325C" w:rsidRPr="00881A38" w:rsidRDefault="00B0325C" w:rsidP="00B0325C">
            <w:pPr>
              <w:spacing w:before="80" w:after="80"/>
              <w:rPr>
                <w:rFonts w:ascii="Arial" w:hAnsi="Arial" w:cs="Arial"/>
                <w:sz w:val="20"/>
                <w:szCs w:val="20"/>
              </w:rPr>
            </w:pPr>
            <w:r>
              <w:rPr>
                <w:rFonts w:ascii="Arial" w:hAnsi="Arial" w:cs="Arial"/>
                <w:sz w:val="20"/>
                <w:szCs w:val="20"/>
              </w:rPr>
              <w:t xml:space="preserve">No Changes </w:t>
            </w:r>
          </w:p>
          <w:p w:rsidR="00B0325C" w:rsidRPr="00881A38" w:rsidRDefault="00872356" w:rsidP="00B0325C">
            <w:pPr>
              <w:spacing w:before="80" w:after="80"/>
              <w:rPr>
                <w:rFonts w:ascii="Arial" w:hAnsi="Arial" w:cs="Arial"/>
                <w:sz w:val="20"/>
                <w:szCs w:val="20"/>
              </w:rPr>
            </w:pPr>
            <w:r>
              <w:rPr>
                <w:rFonts w:ascii="Arial" w:hAnsi="Arial" w:cs="Arial"/>
                <w:sz w:val="20"/>
                <w:szCs w:val="20"/>
              </w:rPr>
              <w:t xml:space="preserve">To assist with the Local Roads Project being undertaken, </w:t>
            </w:r>
            <w:r>
              <w:rPr>
                <w:rFonts w:ascii="Arial" w:hAnsi="Arial" w:cs="Arial"/>
                <w:sz w:val="20"/>
                <w:szCs w:val="20"/>
              </w:rPr>
              <w:br/>
            </w:r>
            <w:r w:rsidR="007D578F">
              <w:rPr>
                <w:rFonts w:ascii="Arial" w:hAnsi="Arial" w:cs="Arial"/>
                <w:sz w:val="20"/>
                <w:szCs w:val="20"/>
              </w:rPr>
              <w:t>the Commission wo</w:t>
            </w:r>
            <w:r>
              <w:rPr>
                <w:rFonts w:ascii="Arial" w:hAnsi="Arial" w:cs="Arial"/>
                <w:sz w:val="20"/>
                <w:szCs w:val="20"/>
              </w:rPr>
              <w:t xml:space="preserve">uld appreciate details of any GIS systems that the council may has in place.  Please provide name of system or yes/no, with further details </w:t>
            </w:r>
            <w:r w:rsidR="007D578F">
              <w:rPr>
                <w:rFonts w:ascii="Arial" w:hAnsi="Arial" w:cs="Arial"/>
                <w:sz w:val="20"/>
                <w:szCs w:val="20"/>
              </w:rPr>
              <w:t xml:space="preserve">of the system in use </w:t>
            </w:r>
            <w:r>
              <w:rPr>
                <w:rFonts w:ascii="Arial" w:hAnsi="Arial" w:cs="Arial"/>
                <w:sz w:val="20"/>
                <w:szCs w:val="20"/>
              </w:rPr>
              <w:t>in the “Comments” tab</w:t>
            </w:r>
            <w:r w:rsidR="007D578F">
              <w:rPr>
                <w:rFonts w:ascii="Arial" w:hAnsi="Arial" w:cs="Arial"/>
                <w:sz w:val="20"/>
                <w:szCs w:val="20"/>
              </w:rPr>
              <w:t xml:space="preserve"> please</w:t>
            </w:r>
            <w:r>
              <w:rPr>
                <w:rFonts w:ascii="Arial" w:hAnsi="Arial" w:cs="Arial"/>
                <w:sz w:val="20"/>
                <w:szCs w:val="20"/>
              </w:rPr>
              <w:t xml:space="preserve">. </w:t>
            </w:r>
          </w:p>
        </w:tc>
      </w:tr>
      <w:tr w:rsidR="009F78C6" w:rsidRPr="00881A38" w:rsidTr="00B0325C">
        <w:tc>
          <w:tcPr>
            <w:tcW w:w="2552" w:type="dxa"/>
            <w:shd w:val="clear" w:color="auto" w:fill="5F497A" w:themeFill="accent4" w:themeFillShade="BF"/>
          </w:tcPr>
          <w:p w:rsidR="009F78C6" w:rsidRPr="007D5653" w:rsidRDefault="009F78C6" w:rsidP="007D5653">
            <w:pPr>
              <w:spacing w:before="80" w:after="80"/>
              <w:rPr>
                <w:rFonts w:ascii="Arial" w:hAnsi="Arial" w:cs="Arial"/>
                <w:b/>
                <w:color w:val="FFFFFF" w:themeColor="background1"/>
                <w:sz w:val="24"/>
                <w:szCs w:val="24"/>
              </w:rPr>
            </w:pPr>
          </w:p>
        </w:tc>
        <w:tc>
          <w:tcPr>
            <w:tcW w:w="567" w:type="dxa"/>
            <w:shd w:val="clear" w:color="auto" w:fill="5F497A" w:themeFill="accent4" w:themeFillShade="BF"/>
          </w:tcPr>
          <w:p w:rsidR="009F78C6" w:rsidRPr="00881A38" w:rsidRDefault="009F78C6" w:rsidP="009F78C6">
            <w:pPr>
              <w:spacing w:before="80" w:after="80"/>
              <w:jc w:val="center"/>
              <w:rPr>
                <w:rFonts w:ascii="Arial" w:hAnsi="Arial" w:cs="Arial"/>
                <w:b/>
                <w:sz w:val="24"/>
                <w:szCs w:val="24"/>
              </w:rPr>
            </w:pPr>
          </w:p>
        </w:tc>
        <w:tc>
          <w:tcPr>
            <w:tcW w:w="5670" w:type="dxa"/>
            <w:shd w:val="clear" w:color="auto" w:fill="5F497A" w:themeFill="accent4" w:themeFillShade="BF"/>
          </w:tcPr>
          <w:p w:rsidR="009F78C6" w:rsidRPr="00881A38" w:rsidRDefault="009F78C6" w:rsidP="009F78C6">
            <w:pPr>
              <w:spacing w:before="80" w:after="80"/>
              <w:rPr>
                <w:rFonts w:ascii="Arial" w:hAnsi="Arial" w:cs="Arial"/>
                <w:b/>
                <w:color w:val="FFFFFF" w:themeColor="background1"/>
                <w:sz w:val="24"/>
                <w:szCs w:val="24"/>
              </w:rPr>
            </w:pPr>
          </w:p>
        </w:tc>
      </w:tr>
    </w:tbl>
    <w:p w:rsidR="00BB0724" w:rsidRPr="00881A38" w:rsidRDefault="00BB0724">
      <w:pPr>
        <w:rPr>
          <w:rFonts w:ascii="Arial" w:hAnsi="Arial" w:cs="Arial"/>
          <w:sz w:val="20"/>
          <w:szCs w:val="20"/>
        </w:rPr>
      </w:pPr>
      <w:r w:rsidRPr="00881A38">
        <w:rPr>
          <w:rFonts w:ascii="Arial" w:hAnsi="Arial" w:cs="Arial"/>
          <w:sz w:val="20"/>
          <w:szCs w:val="20"/>
        </w:rPr>
        <w:br w:type="page"/>
      </w:r>
    </w:p>
    <w:p w:rsidR="00566FF4" w:rsidRPr="00881A38" w:rsidRDefault="00566FF4"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813907" w:rsidRDefault="00813907" w:rsidP="00BB0724">
      <w:pPr>
        <w:spacing w:after="0" w:line="240" w:lineRule="auto"/>
        <w:rPr>
          <w:rFonts w:ascii="Arial" w:hAnsi="Arial" w:cs="Arial"/>
          <w:sz w:val="20"/>
          <w:szCs w:val="20"/>
        </w:rPr>
      </w:pPr>
    </w:p>
    <w:p w:rsidR="00AA672C" w:rsidRDefault="00AA672C" w:rsidP="00BB0724">
      <w:pPr>
        <w:spacing w:after="0" w:line="240" w:lineRule="auto"/>
        <w:rPr>
          <w:rFonts w:ascii="Arial" w:hAnsi="Arial" w:cs="Arial"/>
          <w:sz w:val="20"/>
          <w:szCs w:val="20"/>
        </w:rPr>
      </w:pPr>
    </w:p>
    <w:p w:rsidR="001E48F7" w:rsidRDefault="001E48F7" w:rsidP="00BB0724">
      <w:pPr>
        <w:spacing w:after="0" w:line="240" w:lineRule="auto"/>
        <w:rPr>
          <w:rFonts w:ascii="Arial" w:hAnsi="Arial" w:cs="Arial"/>
          <w:sz w:val="20"/>
          <w:szCs w:val="20"/>
        </w:rPr>
      </w:pPr>
    </w:p>
    <w:p w:rsidR="00872356" w:rsidRPr="00881A38" w:rsidRDefault="00872356"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0325C">
        <w:tc>
          <w:tcPr>
            <w:tcW w:w="2552" w:type="dxa"/>
          </w:tcPr>
          <w:p w:rsidR="000B0CAE" w:rsidRDefault="000B0CAE" w:rsidP="007D5653">
            <w:pPr>
              <w:spacing w:before="80" w:after="80"/>
              <w:rPr>
                <w:rFonts w:ascii="Arial" w:hAnsi="Arial" w:cs="Arial"/>
                <w:sz w:val="20"/>
                <w:szCs w:val="20"/>
              </w:rPr>
            </w:pPr>
          </w:p>
          <w:p w:rsidR="00B82D03" w:rsidRPr="00881A38" w:rsidRDefault="000B0CAE" w:rsidP="007D5653">
            <w:pPr>
              <w:spacing w:before="80" w:after="80"/>
              <w:rPr>
                <w:rFonts w:ascii="Arial" w:hAnsi="Arial" w:cs="Arial"/>
                <w:sz w:val="20"/>
                <w:szCs w:val="20"/>
              </w:rPr>
            </w:pPr>
            <w:r>
              <w:rPr>
                <w:rFonts w:ascii="Arial" w:hAnsi="Arial" w:cs="Arial"/>
                <w:sz w:val="20"/>
                <w:szCs w:val="20"/>
              </w:rPr>
              <w:t>(page 36 &amp; 1)</w:t>
            </w:r>
          </w:p>
        </w:tc>
        <w:tc>
          <w:tcPr>
            <w:tcW w:w="567" w:type="dxa"/>
            <w:shd w:val="clear" w:color="auto" w:fill="E5DFEC" w:themeFill="accent4"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 xml:space="preserve">No Changes </w:t>
            </w:r>
          </w:p>
          <w:p w:rsidR="000B0CAE" w:rsidRDefault="000B0CAE" w:rsidP="000B0CAE">
            <w:pPr>
              <w:spacing w:before="80" w:after="80"/>
              <w:rPr>
                <w:rFonts w:ascii="Arial" w:hAnsi="Arial" w:cs="Arial"/>
                <w:sz w:val="20"/>
                <w:szCs w:val="20"/>
              </w:rPr>
            </w:pPr>
            <w:r>
              <w:rPr>
                <w:rFonts w:ascii="Arial" w:hAnsi="Arial" w:cs="Arial"/>
                <w:sz w:val="20"/>
                <w:szCs w:val="20"/>
              </w:rPr>
              <w:t>The Australian Bureau of Statistics produce</w:t>
            </w:r>
            <w:r w:rsidR="00B178EB">
              <w:rPr>
                <w:rFonts w:ascii="Arial" w:hAnsi="Arial" w:cs="Arial"/>
                <w:sz w:val="20"/>
                <w:szCs w:val="20"/>
              </w:rPr>
              <w:t>s</w:t>
            </w:r>
            <w:r>
              <w:rPr>
                <w:rFonts w:ascii="Arial" w:hAnsi="Arial" w:cs="Arial"/>
                <w:sz w:val="20"/>
                <w:szCs w:val="20"/>
              </w:rPr>
              <w:t xml:space="preserve"> the following </w:t>
            </w:r>
            <w:r w:rsidRPr="000B0CAE">
              <w:rPr>
                <w:rFonts w:ascii="Arial" w:hAnsi="Arial" w:cs="Arial"/>
                <w:sz w:val="20"/>
                <w:szCs w:val="20"/>
              </w:rPr>
              <w:t>Government Finance Statistics publication suite</w:t>
            </w:r>
            <w:r w:rsidR="00B178EB">
              <w:rPr>
                <w:rFonts w:ascii="Arial" w:hAnsi="Arial" w:cs="Arial"/>
                <w:sz w:val="20"/>
                <w:szCs w:val="20"/>
              </w:rPr>
              <w:t xml:space="preserve"> using the data from this questionnaire (see links on page 36 &amp; 1).</w:t>
            </w:r>
            <w:r w:rsidRPr="000B0CAE">
              <w:rPr>
                <w:rFonts w:ascii="Arial" w:hAnsi="Arial" w:cs="Arial"/>
                <w:sz w:val="20"/>
                <w:szCs w:val="20"/>
              </w:rPr>
              <w:t xml:space="preserve"> </w:t>
            </w:r>
          </w:p>
          <w:p w:rsidR="00080556" w:rsidRPr="00881A38" w:rsidRDefault="00080556" w:rsidP="00080556">
            <w:pPr>
              <w:spacing w:before="80" w:after="80"/>
              <w:rPr>
                <w:rFonts w:ascii="Arial" w:hAnsi="Arial" w:cs="Arial"/>
                <w:sz w:val="20"/>
                <w:szCs w:val="20"/>
              </w:rPr>
            </w:pPr>
          </w:p>
        </w:tc>
      </w:tr>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0325C">
        <w:tc>
          <w:tcPr>
            <w:tcW w:w="2552" w:type="dxa"/>
          </w:tcPr>
          <w:p w:rsidR="00B82D03" w:rsidRPr="00881A38" w:rsidRDefault="00B82D03" w:rsidP="007D5653">
            <w:pPr>
              <w:spacing w:before="80" w:after="80"/>
              <w:rPr>
                <w:rFonts w:ascii="Arial" w:hAnsi="Arial" w:cs="Arial"/>
                <w:sz w:val="20"/>
                <w:szCs w:val="20"/>
              </w:rPr>
            </w:pPr>
          </w:p>
        </w:tc>
        <w:tc>
          <w:tcPr>
            <w:tcW w:w="567" w:type="dxa"/>
            <w:shd w:val="clear" w:color="auto" w:fill="E5DFEC" w:themeFill="accent4"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No Changes</w:t>
            </w:r>
          </w:p>
          <w:p w:rsidR="00080556" w:rsidRPr="00881A38" w:rsidRDefault="00080556" w:rsidP="00080556">
            <w:pPr>
              <w:spacing w:before="80" w:after="80"/>
              <w:rPr>
                <w:rFonts w:ascii="Arial" w:hAnsi="Arial" w:cs="Arial"/>
                <w:sz w:val="20"/>
                <w:szCs w:val="20"/>
              </w:rPr>
            </w:pPr>
          </w:p>
        </w:tc>
      </w:tr>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0325C">
        <w:tc>
          <w:tcPr>
            <w:tcW w:w="2552" w:type="dxa"/>
          </w:tcPr>
          <w:p w:rsidR="00B82D03" w:rsidRPr="00881A38" w:rsidRDefault="00B82D03" w:rsidP="007D5653">
            <w:pPr>
              <w:spacing w:before="80" w:after="80"/>
              <w:rPr>
                <w:rFonts w:ascii="Arial" w:hAnsi="Arial" w:cs="Arial"/>
                <w:sz w:val="20"/>
                <w:szCs w:val="20"/>
              </w:rPr>
            </w:pPr>
          </w:p>
        </w:tc>
        <w:tc>
          <w:tcPr>
            <w:tcW w:w="567" w:type="dxa"/>
            <w:shd w:val="clear" w:color="auto" w:fill="E5DFEC" w:themeFill="accent4"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EC64E5">
            <w:pPr>
              <w:spacing w:before="80" w:after="80"/>
              <w:rPr>
                <w:rFonts w:ascii="Arial" w:hAnsi="Arial" w:cs="Arial"/>
                <w:sz w:val="20"/>
                <w:szCs w:val="20"/>
              </w:rPr>
            </w:pPr>
          </w:p>
        </w:tc>
      </w:tr>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r w:rsidR="00B0325C" w:rsidRPr="00881A38" w:rsidTr="00B0325C">
        <w:tc>
          <w:tcPr>
            <w:tcW w:w="2552" w:type="dxa"/>
          </w:tcPr>
          <w:p w:rsidR="00B0325C" w:rsidRPr="00881A38" w:rsidRDefault="00B0325C" w:rsidP="00B0325C">
            <w:pPr>
              <w:spacing w:before="80" w:after="80"/>
              <w:rPr>
                <w:rFonts w:ascii="Arial" w:hAnsi="Arial" w:cs="Arial"/>
                <w:sz w:val="20"/>
                <w:szCs w:val="20"/>
              </w:rPr>
            </w:pPr>
          </w:p>
        </w:tc>
        <w:tc>
          <w:tcPr>
            <w:tcW w:w="567" w:type="dxa"/>
            <w:shd w:val="clear" w:color="auto" w:fill="E5DFEC" w:themeFill="accent4" w:themeFillTint="33"/>
          </w:tcPr>
          <w:p w:rsidR="00B0325C" w:rsidRPr="00881A38" w:rsidRDefault="00B0325C" w:rsidP="00B0325C">
            <w:pPr>
              <w:spacing w:before="80" w:after="80"/>
              <w:jc w:val="center"/>
              <w:rPr>
                <w:rFonts w:ascii="Arial" w:hAnsi="Arial" w:cs="Arial"/>
                <w:sz w:val="20"/>
                <w:szCs w:val="20"/>
              </w:rPr>
            </w:pPr>
          </w:p>
        </w:tc>
        <w:tc>
          <w:tcPr>
            <w:tcW w:w="5670" w:type="dxa"/>
          </w:tcPr>
          <w:p w:rsidR="00B0325C" w:rsidRPr="00881A38" w:rsidRDefault="00B0325C" w:rsidP="00B0325C">
            <w:pPr>
              <w:spacing w:before="80" w:after="80"/>
              <w:rPr>
                <w:rFonts w:ascii="Arial" w:hAnsi="Arial" w:cs="Arial"/>
                <w:sz w:val="20"/>
                <w:szCs w:val="20"/>
              </w:rPr>
            </w:pPr>
            <w:r>
              <w:rPr>
                <w:rFonts w:ascii="Arial" w:hAnsi="Arial" w:cs="Arial"/>
                <w:sz w:val="20"/>
                <w:szCs w:val="20"/>
              </w:rPr>
              <w:t xml:space="preserve">No Changes </w:t>
            </w:r>
          </w:p>
          <w:p w:rsidR="00B0325C" w:rsidRPr="00881A38" w:rsidRDefault="00FC3F36" w:rsidP="00B0325C">
            <w:pPr>
              <w:spacing w:before="80" w:after="80"/>
              <w:rPr>
                <w:rFonts w:ascii="Arial" w:hAnsi="Arial" w:cs="Arial"/>
                <w:sz w:val="20"/>
                <w:szCs w:val="20"/>
              </w:rPr>
            </w:pPr>
            <w:r w:rsidRPr="00FC3F36">
              <w:rPr>
                <w:rFonts w:ascii="Arial" w:hAnsi="Arial" w:cs="Arial"/>
                <w:b/>
                <w:sz w:val="20"/>
                <w:szCs w:val="20"/>
              </w:rPr>
              <w:t>Note:</w:t>
            </w:r>
            <w:r>
              <w:rPr>
                <w:rFonts w:ascii="Arial" w:hAnsi="Arial" w:cs="Arial"/>
                <w:sz w:val="20"/>
                <w:szCs w:val="20"/>
              </w:rPr>
              <w:t xml:space="preserve">  </w:t>
            </w:r>
            <w:r w:rsidRPr="00FC3F36">
              <w:rPr>
                <w:rFonts w:ascii="Arial" w:hAnsi="Arial" w:cs="Arial"/>
                <w:sz w:val="20"/>
                <w:szCs w:val="20"/>
              </w:rPr>
              <w:t>By agreement, the IPWEA now maintain the NLRDS on behalf of ALGA.</w:t>
            </w:r>
          </w:p>
        </w:tc>
      </w:tr>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0325C">
        <w:tc>
          <w:tcPr>
            <w:tcW w:w="2552" w:type="dxa"/>
          </w:tcPr>
          <w:p w:rsidR="00B82D03" w:rsidRPr="00881A38" w:rsidRDefault="00B82D03" w:rsidP="007D5653">
            <w:pPr>
              <w:spacing w:before="80" w:after="80"/>
              <w:rPr>
                <w:rFonts w:ascii="Arial" w:hAnsi="Arial" w:cs="Arial"/>
                <w:b/>
                <w:sz w:val="20"/>
                <w:szCs w:val="20"/>
              </w:rPr>
            </w:pPr>
          </w:p>
        </w:tc>
        <w:tc>
          <w:tcPr>
            <w:tcW w:w="567" w:type="dxa"/>
            <w:shd w:val="clear" w:color="auto" w:fill="E5DFEC" w:themeFill="accent4" w:themeFillTint="33"/>
          </w:tcPr>
          <w:p w:rsidR="00B82D03" w:rsidRPr="00881A38" w:rsidRDefault="00B82D03" w:rsidP="00D733A2">
            <w:pPr>
              <w:spacing w:before="80" w:after="80"/>
              <w:jc w:val="center"/>
              <w:rPr>
                <w:rFonts w:ascii="Arial" w:hAnsi="Arial" w:cs="Arial"/>
                <w:sz w:val="20"/>
                <w:szCs w:val="20"/>
              </w:rPr>
            </w:pPr>
          </w:p>
        </w:tc>
        <w:tc>
          <w:tcPr>
            <w:tcW w:w="5670" w:type="dxa"/>
          </w:tcPr>
          <w:p w:rsidR="004F46F0" w:rsidRPr="00881A38" w:rsidRDefault="004F46F0" w:rsidP="004F46F0">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B82D03">
            <w:pPr>
              <w:spacing w:before="80" w:after="80"/>
              <w:rPr>
                <w:rFonts w:ascii="Arial" w:hAnsi="Arial" w:cs="Arial"/>
                <w:sz w:val="20"/>
                <w:szCs w:val="20"/>
              </w:rPr>
            </w:pPr>
          </w:p>
        </w:tc>
      </w:tr>
      <w:tr w:rsidR="00B82D03" w:rsidRPr="00881A38" w:rsidTr="00B0325C">
        <w:tc>
          <w:tcPr>
            <w:tcW w:w="2552" w:type="dxa"/>
            <w:shd w:val="clear" w:color="auto" w:fill="5F497A" w:themeFill="accent4" w:themeFillShade="BF"/>
          </w:tcPr>
          <w:p w:rsidR="00B82D03" w:rsidRPr="00881A38" w:rsidRDefault="00B82D03" w:rsidP="007D5653">
            <w:pPr>
              <w:spacing w:before="80" w:after="80"/>
              <w:rPr>
                <w:rFonts w:ascii="Arial" w:hAnsi="Arial" w:cs="Arial"/>
                <w:b/>
                <w:color w:val="FFFFFF" w:themeColor="background1"/>
                <w:sz w:val="24"/>
                <w:szCs w:val="24"/>
              </w:rPr>
            </w:pPr>
          </w:p>
        </w:tc>
        <w:tc>
          <w:tcPr>
            <w:tcW w:w="567" w:type="dxa"/>
            <w:shd w:val="clear" w:color="auto" w:fill="5F497A" w:themeFill="accent4" w:themeFillShade="BF"/>
          </w:tcPr>
          <w:p w:rsidR="00B82D03" w:rsidRPr="00881A38" w:rsidRDefault="00B82D03" w:rsidP="00D733A2">
            <w:pPr>
              <w:spacing w:before="80" w:after="80"/>
              <w:jc w:val="center"/>
              <w:rPr>
                <w:rFonts w:ascii="Arial" w:hAnsi="Arial" w:cs="Arial"/>
                <w:b/>
                <w:sz w:val="24"/>
                <w:szCs w:val="24"/>
              </w:rPr>
            </w:pPr>
          </w:p>
        </w:tc>
        <w:tc>
          <w:tcPr>
            <w:tcW w:w="5670" w:type="dxa"/>
            <w:shd w:val="clear" w:color="auto" w:fill="5F497A" w:themeFill="accent4" w:themeFillShade="BF"/>
          </w:tcPr>
          <w:p w:rsidR="00B82D03" w:rsidRPr="00881A38" w:rsidRDefault="00B82D03" w:rsidP="007B57C9">
            <w:pPr>
              <w:spacing w:before="80" w:after="80"/>
              <w:rPr>
                <w:rFonts w:ascii="Arial" w:hAnsi="Arial" w:cs="Arial"/>
                <w:b/>
                <w:color w:val="FFFFFF" w:themeColor="background1"/>
                <w:sz w:val="24"/>
                <w:szCs w:val="24"/>
              </w:rPr>
            </w:pPr>
          </w:p>
        </w:tc>
      </w:tr>
    </w:tbl>
    <w:p w:rsidR="00BB0724" w:rsidRPr="00881A38" w:rsidRDefault="00BB0724"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C0046" w:rsidRDefault="00FC0046"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F574DF" w:rsidRDefault="00F574DF"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AA672C" w:rsidRPr="00881A38" w:rsidRDefault="00AA672C" w:rsidP="00F87CED">
      <w:pPr>
        <w:spacing w:after="0" w:line="240" w:lineRule="auto"/>
        <w:rPr>
          <w:rFonts w:ascii="Arial" w:hAnsi="Arial" w:cs="Arial"/>
          <w:sz w:val="20"/>
          <w:szCs w:val="20"/>
        </w:rPr>
      </w:pPr>
    </w:p>
    <w:p w:rsidR="00FC0046" w:rsidRPr="00881A38" w:rsidRDefault="00FC0046"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EC64E5" w:rsidRPr="00881A38" w:rsidRDefault="00EC64E5" w:rsidP="009924E2">
      <w:pPr>
        <w:spacing w:after="0" w:line="240" w:lineRule="auto"/>
        <w:rPr>
          <w:rFonts w:ascii="Arial" w:hAnsi="Arial" w:cs="Arial"/>
          <w:sz w:val="20"/>
          <w:szCs w:val="20"/>
        </w:rPr>
      </w:pPr>
    </w:p>
    <w:p w:rsidR="009924E2" w:rsidRPr="00881A38" w:rsidRDefault="0062405E" w:rsidP="009924E2">
      <w:pPr>
        <w:spacing w:after="0" w:line="240" w:lineRule="auto"/>
        <w:rPr>
          <w:rFonts w:ascii="Arial" w:hAnsi="Arial" w:cs="Arial"/>
        </w:rPr>
        <w:sectPr w:rsidR="009924E2" w:rsidRPr="00881A38" w:rsidSect="00062C97">
          <w:headerReference w:type="default" r:id="rId25"/>
          <w:footerReference w:type="default" r:id="rId26"/>
          <w:pgSz w:w="11906" w:h="16838" w:code="9"/>
          <w:pgMar w:top="1134" w:right="1701" w:bottom="1134" w:left="1701" w:header="709" w:footer="709" w:gutter="0"/>
          <w:pgNumType w:start="1"/>
          <w:cols w:space="708"/>
          <w:docGrid w:linePitch="360"/>
        </w:sectPr>
      </w:pPr>
      <w:r w:rsidRPr="00881A38">
        <w:rPr>
          <w:rFonts w:ascii="Arial" w:hAnsi="Arial" w:cs="Arial"/>
        </w:rPr>
        <w:br w:type="page"/>
      </w:r>
    </w:p>
    <w:p w:rsidR="0062405E" w:rsidRPr="00881A38" w:rsidRDefault="00B760B3" w:rsidP="009924E2">
      <w:pPr>
        <w:spacing w:after="0" w:line="240" w:lineRule="auto"/>
        <w:rPr>
          <w:rFonts w:ascii="Arial" w:hAnsi="Arial" w:cs="Arial"/>
          <w:sz w:val="20"/>
          <w:szCs w:val="20"/>
        </w:rPr>
      </w:pPr>
      <w:r w:rsidRPr="00B760B3">
        <w:rPr>
          <w:noProof/>
        </w:rPr>
        <w:lastRenderedPageBreak/>
        <w:t xml:space="preserve"> </w:t>
      </w:r>
    </w:p>
    <w:p w:rsidR="009924E2" w:rsidRPr="00881A38" w:rsidRDefault="00B760B3" w:rsidP="009924E2">
      <w:pPr>
        <w:spacing w:after="0" w:line="240" w:lineRule="auto"/>
        <w:rPr>
          <w:rFonts w:ascii="Arial" w:hAnsi="Arial" w:cs="Arial"/>
        </w:rPr>
        <w:sectPr w:rsidR="009924E2" w:rsidRPr="00881A38" w:rsidSect="009924E2">
          <w:headerReference w:type="default" r:id="rId27"/>
          <w:footerReference w:type="default" r:id="rId28"/>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59264" behindDoc="0" locked="0" layoutInCell="1" allowOverlap="1" wp14:anchorId="28A9F12E" wp14:editId="1A963839">
                <wp:simplePos x="0" y="0"/>
                <wp:positionH relativeFrom="page">
                  <wp:posOffset>1260475</wp:posOffset>
                </wp:positionH>
                <wp:positionV relativeFrom="page">
                  <wp:posOffset>2160270</wp:posOffset>
                </wp:positionV>
                <wp:extent cx="5400000" cy="720000"/>
                <wp:effectExtent l="0" t="0" r="0" b="4445"/>
                <wp:wrapNone/>
                <wp:docPr id="65" name="Text Box 65"/>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08" w:rsidRPr="00A62E0D" w:rsidRDefault="000A7508"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F12E" id="Text Box 65" o:spid="_x0000_s1029" type="#_x0000_t202" style="position:absolute;margin-left:99.25pt;margin-top:170.1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uP3e&#10;c34CAABrBQAADgAAAAAAAAAAAAAAAAAuAgAAZHJzL2Uyb0RvYy54bWxQSwECLQAUAAYACAAAACEA&#10;FDvxkuMAAAAMAQAADwAAAAAAAAAAAAAAAADYBAAAZHJzL2Rvd25yZXYueG1sUEsFBgAAAAAEAAQA&#10;8wAAAOgFAAAAAA==&#10;" filled="f" stroked="f" strokeweight=".5pt">
                <v:textbox>
                  <w:txbxContent>
                    <w:p w:rsidR="000A7508" w:rsidRPr="00A62E0D" w:rsidRDefault="000A7508"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Pr>
          <w:rFonts w:ascii="Times New Roman" w:eastAsiaTheme="minorHAnsi" w:hAnsi="Times New Roman"/>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1080135</wp:posOffset>
                </wp:positionV>
                <wp:extent cx="7560000" cy="3600000"/>
                <wp:effectExtent l="0" t="0" r="3175" b="635"/>
                <wp:wrapNone/>
                <wp:docPr id="70" name="Group 70"/>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61" name="Rectangle 61"/>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7"/>
                        <wpg:cNvGrpSpPr>
                          <a:grpSpLocks noChangeAspect="1"/>
                        </wpg:cNvGrpSpPr>
                        <wpg:grpSpPr>
                          <a:xfrm>
                            <a:off x="753762" y="0"/>
                            <a:ext cx="2232000" cy="3600000"/>
                            <a:chOff x="0" y="0"/>
                            <a:chExt cx="1006855" cy="1420251"/>
                          </a:xfrm>
                        </wpg:grpSpPr>
                        <wps:wsp>
                          <wps:cNvPr id="67" name="Isosceles Triangle 67"/>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Isosceles Triangle 68"/>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Isosceles Triangle 69"/>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AE944A5" id="Group 70" o:spid="_x0000_s1026" style="position:absolute;margin-left:0;margin-top:85.05pt;width:595.3pt;height:283.45pt;z-index:-251655168;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">
                <v:rect id="Rectangle 61"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shape id="Isosceles Triangle 67"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" fillcolor="#b3272f" stroked="f" strokeweight="2pt"/>
                  <v:shape id="Isosceles Triangle 68"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" fillcolor="#00b2a9" stroked="f" strokeweight="2pt"/>
                  <v:shape id="Isosceles Triangle 69"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" fillcolor="#201547" stroked="f" strokeweight="2pt"/>
                </v:group>
                <w10:wrap anchorx="page" anchory="page"/>
              </v:group>
            </w:pict>
          </mc:Fallback>
        </mc:AlternateContent>
      </w:r>
      <w:r w:rsidR="0062405E" w:rsidRPr="00881A38">
        <w:rPr>
          <w:rFonts w:ascii="Arial" w:hAnsi="Arial" w:cs="Arial"/>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rsidR="00BC19AA" w:rsidRDefault="00BC19A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rsidR="00684238" w:rsidRDefault="00684238" w:rsidP="00FE078A">
      <w:pPr>
        <w:spacing w:after="0" w:line="240" w:lineRule="auto"/>
        <w:rPr>
          <w:rFonts w:ascii="Arial" w:hAnsi="Arial" w:cs="Arial"/>
          <w:sz w:val="20"/>
          <w:szCs w:val="20"/>
        </w:rPr>
      </w:pPr>
    </w:p>
    <w:p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 xml:space="preserve">return to VGC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rsidR="00684238" w:rsidRDefault="00684238"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rsidR="00FE078A" w:rsidRDefault="00FE078A"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D13A68" w:rsidRPr="004F46F0" w:rsidRDefault="00BC19AA" w:rsidP="00FE078A">
      <w:pPr>
        <w:spacing w:after="0" w:line="240" w:lineRule="auto"/>
        <w:rPr>
          <w:rFonts w:ascii="Arial" w:hAnsi="Arial" w:cs="Arial"/>
          <w:b/>
          <w:sz w:val="28"/>
          <w:szCs w:val="28"/>
        </w:rPr>
      </w:pPr>
      <w:r w:rsidRPr="004F46F0">
        <w:rPr>
          <w:rFonts w:ascii="Arial" w:hAnsi="Arial" w:cs="Arial"/>
          <w:b/>
          <w:sz w:val="28"/>
          <w:szCs w:val="28"/>
        </w:rPr>
        <w:t>20</w:t>
      </w:r>
      <w:r w:rsidR="00545C01" w:rsidRPr="004F46F0">
        <w:rPr>
          <w:rFonts w:ascii="Arial" w:hAnsi="Arial" w:cs="Arial"/>
          <w:b/>
          <w:sz w:val="28"/>
          <w:szCs w:val="28"/>
        </w:rPr>
        <w:t>1</w:t>
      </w:r>
      <w:r w:rsidR="00A1366E">
        <w:rPr>
          <w:rFonts w:ascii="Arial" w:hAnsi="Arial" w:cs="Arial"/>
          <w:b/>
          <w:sz w:val="28"/>
          <w:szCs w:val="28"/>
        </w:rPr>
        <w:t>7</w:t>
      </w:r>
      <w:r w:rsidR="00545C01" w:rsidRPr="004F46F0">
        <w:rPr>
          <w:rFonts w:ascii="Arial" w:hAnsi="Arial" w:cs="Arial"/>
          <w:b/>
          <w:sz w:val="28"/>
          <w:szCs w:val="28"/>
        </w:rPr>
        <w:t>-1</w:t>
      </w:r>
      <w:r w:rsidR="00A1366E">
        <w:rPr>
          <w:rFonts w:ascii="Arial" w:hAnsi="Arial" w:cs="Arial"/>
          <w:b/>
          <w:sz w:val="28"/>
          <w:szCs w:val="28"/>
        </w:rPr>
        <w:t>8</w:t>
      </w:r>
      <w:r w:rsidR="004F46F0" w:rsidRPr="004F46F0">
        <w:rPr>
          <w:rFonts w:ascii="Arial" w:hAnsi="Arial" w:cs="Arial"/>
          <w:b/>
          <w:sz w:val="28"/>
          <w:szCs w:val="28"/>
        </w:rPr>
        <w:t xml:space="preserve"> Questionnaire data is </w:t>
      </w:r>
      <w:r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rsidR="00545C01" w:rsidRPr="00684238" w:rsidRDefault="00545C01" w:rsidP="00FE078A">
      <w:pPr>
        <w:spacing w:after="0" w:line="240" w:lineRule="auto"/>
        <w:rPr>
          <w:rFonts w:ascii="Arial" w:hAnsi="Arial" w:cs="Arial"/>
          <w:sz w:val="20"/>
          <w:szCs w:val="20"/>
        </w:rPr>
      </w:pPr>
    </w:p>
    <w:p w:rsidR="00D13A68" w:rsidRPr="004F46F0" w:rsidRDefault="00182C57" w:rsidP="00FE078A">
      <w:pPr>
        <w:spacing w:after="0" w:line="240" w:lineRule="auto"/>
        <w:rPr>
          <w:rFonts w:ascii="Arial" w:hAnsi="Arial" w:cs="Arial"/>
          <w:b/>
          <w:sz w:val="20"/>
          <w:szCs w:val="20"/>
        </w:rPr>
      </w:pPr>
      <w:hyperlink r:id="rId29"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rsidR="004F46F0" w:rsidRPr="00684238" w:rsidRDefault="004F46F0" w:rsidP="00FE078A">
      <w:pPr>
        <w:spacing w:after="0" w:line="240" w:lineRule="auto"/>
        <w:rPr>
          <w:rFonts w:ascii="Arial" w:hAnsi="Arial" w:cs="Arial"/>
          <w:sz w:val="20"/>
          <w:szCs w:val="20"/>
        </w:rPr>
      </w:pPr>
    </w:p>
    <w:p w:rsidR="00D13A68" w:rsidRPr="00684238" w:rsidRDefault="004F46F0" w:rsidP="00FE078A">
      <w:pPr>
        <w:spacing w:after="0" w:line="240" w:lineRule="auto"/>
        <w:rPr>
          <w:rFonts w:ascii="Arial" w:hAnsi="Arial" w:cs="Arial"/>
          <w:sz w:val="20"/>
          <w:szCs w:val="20"/>
        </w:rPr>
      </w:pPr>
      <w:r>
        <w:rPr>
          <w:rFonts w:ascii="Arial" w:hAnsi="Arial" w:cs="Arial"/>
          <w:sz w:val="20"/>
          <w:szCs w:val="20"/>
        </w:rPr>
        <w:t xml:space="preserve">From 2015-16 the questionnaire data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rsidR="00D13A68" w:rsidRPr="00684238" w:rsidRDefault="00D13A68" w:rsidP="00FE078A">
      <w:pPr>
        <w:spacing w:after="0" w:line="240" w:lineRule="auto"/>
        <w:rPr>
          <w:rFonts w:ascii="Arial" w:hAnsi="Arial" w:cs="Arial"/>
          <w:sz w:val="20"/>
          <w:szCs w:val="20"/>
        </w:rPr>
      </w:pPr>
    </w:p>
    <w:p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rsidR="00D13A68" w:rsidRPr="00684238" w:rsidRDefault="00D13A68" w:rsidP="00FE078A">
      <w:pPr>
        <w:spacing w:after="0" w:line="240" w:lineRule="auto"/>
        <w:rPr>
          <w:rFonts w:ascii="Arial" w:hAnsi="Arial" w:cs="Arial"/>
          <w:sz w:val="20"/>
          <w:szCs w:val="20"/>
        </w:rPr>
      </w:pPr>
    </w:p>
    <w:p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ED6829" w:rsidRDefault="00ED6829">
      <w:pPr>
        <w:rPr>
          <w:rFonts w:ascii="Arial" w:hAnsi="Arial" w:cs="Arial"/>
          <w:sz w:val="20"/>
          <w:szCs w:val="20"/>
        </w:rPr>
      </w:pPr>
      <w:r>
        <w:rPr>
          <w:rFonts w:ascii="Arial" w:hAnsi="Arial" w:cs="Arial"/>
          <w:sz w:val="20"/>
          <w:szCs w:val="20"/>
        </w:rPr>
        <w:br w:type="page"/>
      </w:r>
    </w:p>
    <w:p w:rsidR="00ED6829" w:rsidRDefault="00ED6829" w:rsidP="00FE078A">
      <w:pPr>
        <w:spacing w:after="0" w:line="240" w:lineRule="auto"/>
        <w:rPr>
          <w:rFonts w:ascii="Arial" w:hAnsi="Arial" w:cs="Arial"/>
          <w:sz w:val="20"/>
          <w:szCs w:val="20"/>
        </w:rPr>
      </w:pPr>
    </w:p>
    <w:p w:rsidR="00ED6829" w:rsidRPr="00881A38" w:rsidRDefault="00ED6829" w:rsidP="00ED6829">
      <w:pPr>
        <w:spacing w:after="0" w:line="240" w:lineRule="auto"/>
        <w:rPr>
          <w:rFonts w:ascii="Arial" w:hAnsi="Arial" w:cs="Arial"/>
          <w:sz w:val="20"/>
          <w:szCs w:val="20"/>
        </w:rPr>
      </w:pPr>
    </w:p>
    <w:p w:rsidR="00ED6829" w:rsidRPr="00881A38" w:rsidRDefault="00ED6829"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rsidR="00ED6829" w:rsidRPr="00881A38" w:rsidRDefault="00ED6829" w:rsidP="00ED6829">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Pr="00881A38" w:rsidRDefault="00ED6829"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w:t>
      </w:r>
      <w:proofErr w:type="spellStart"/>
      <w:r w:rsidRPr="00881A38">
        <w:rPr>
          <w:rFonts w:ascii="Arial" w:hAnsi="Arial" w:cs="Arial"/>
          <w:sz w:val="20"/>
          <w:szCs w:val="20"/>
        </w:rPr>
        <w:t>ie</w:t>
      </w:r>
      <w:proofErr w:type="spellEnd"/>
      <w:r w:rsidRPr="00881A38">
        <w:rPr>
          <w:rFonts w:ascii="Arial" w:hAnsi="Arial" w:cs="Arial"/>
          <w:sz w:val="20"/>
          <w:szCs w:val="20"/>
        </w:rPr>
        <w:t xml:space="preserve"> VGC section, ABS section, etc) or tabs (</w:t>
      </w:r>
      <w:proofErr w:type="spellStart"/>
      <w:r w:rsidRPr="00881A38">
        <w:rPr>
          <w:rFonts w:ascii="Arial" w:hAnsi="Arial" w:cs="Arial"/>
          <w:sz w:val="20"/>
          <w:szCs w:val="20"/>
        </w:rPr>
        <w:t>ie</w:t>
      </w:r>
      <w:proofErr w:type="spellEnd"/>
      <w:r w:rsidRPr="00881A38">
        <w:rPr>
          <w:rFonts w:ascii="Arial" w:hAnsi="Arial" w:cs="Arial"/>
          <w:sz w:val="20"/>
          <w:szCs w:val="20"/>
        </w:rPr>
        <w:t xml:space="preserve"> VGC1, VGC2, ABS1, etc).  Contacts do not need to be provided more than once.</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684238" w:rsidRPr="00881A38" w:rsidRDefault="00684238" w:rsidP="00FE078A">
      <w:pPr>
        <w:spacing w:after="0" w:line="240" w:lineRule="auto"/>
        <w:rPr>
          <w:rFonts w:ascii="Arial" w:hAnsi="Arial" w:cs="Arial"/>
          <w:sz w:val="20"/>
          <w:szCs w:val="20"/>
        </w:rPr>
      </w:pPr>
    </w:p>
    <w:p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rsidR="00FE078A" w:rsidRPr="00881A38" w:rsidRDefault="00FE078A" w:rsidP="00FE078A">
      <w:pPr>
        <w:spacing w:after="0" w:line="240" w:lineRule="auto"/>
        <w:rPr>
          <w:rFonts w:ascii="Arial" w:hAnsi="Arial" w:cs="Arial"/>
          <w:sz w:val="20"/>
          <w:szCs w:val="20"/>
        </w:rPr>
      </w:pPr>
    </w:p>
    <w:p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rsidR="00FE078A" w:rsidRPr="00881A38" w:rsidRDefault="00FE078A" w:rsidP="009924E2">
      <w:pPr>
        <w:spacing w:after="0" w:line="240" w:lineRule="auto"/>
        <w:rPr>
          <w:rFonts w:ascii="Arial" w:hAnsi="Arial" w:cs="Arial"/>
          <w:sz w:val="20"/>
          <w:szCs w:val="20"/>
        </w:rPr>
      </w:pPr>
    </w:p>
    <w:p w:rsidR="00FE078A" w:rsidRPr="00881A38" w:rsidRDefault="00FE078A">
      <w:pPr>
        <w:rPr>
          <w:rFonts w:ascii="Arial" w:hAnsi="Arial" w:cs="Arial"/>
          <w:sz w:val="20"/>
          <w:szCs w:val="20"/>
        </w:rPr>
      </w:pPr>
      <w:r w:rsidRPr="00881A38">
        <w:rPr>
          <w:rFonts w:ascii="Arial" w:hAnsi="Arial" w:cs="Arial"/>
          <w:sz w:val="20"/>
          <w:szCs w:val="20"/>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Relief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cases the Victoria Grants Commission may meet the residual costs.  The Victoria Grants Commission fills the “gap” in natural disaster relief by paying the first $10,000 and up to 25% of the excess of the costs of restoration exceeding $10,000 but not $110,000.  This equals a ceiling of $35,000.</w:t>
      </w:r>
    </w:p>
    <w:p w:rsidR="00FE078A" w:rsidRPr="00881A38" w:rsidRDefault="00FE078A" w:rsidP="00167187">
      <w:pPr>
        <w:spacing w:after="0" w:line="240" w:lineRule="auto"/>
        <w:rPr>
          <w:rFonts w:ascii="Arial" w:hAnsi="Arial" w:cs="Arial"/>
          <w:sz w:val="20"/>
          <w:szCs w:val="20"/>
        </w:rPr>
      </w:pPr>
    </w:p>
    <w:p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The Commission covers flood/storm damage or bushfire emergency relief and restoration only on receipt of approved natural disaster documentation from the Department of Treasury and Finance and/or VicRoads.  Council must have made a contribution to emergency works and repairs to be eligible and the amount that can be reimbursed is limited to the Council contribution as approved by the relevant authority.</w:t>
      </w:r>
    </w:p>
    <w:p w:rsidR="00FE078A" w:rsidRDefault="00FE078A" w:rsidP="00167187">
      <w:pPr>
        <w:spacing w:after="0" w:line="240" w:lineRule="auto"/>
        <w:rPr>
          <w:rFonts w:ascii="Arial" w:hAnsi="Arial" w:cs="Arial"/>
          <w:sz w:val="20"/>
          <w:szCs w:val="20"/>
        </w:rPr>
      </w:pPr>
    </w:p>
    <w:p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rsidR="000B16C3" w:rsidRPr="00881A38" w:rsidRDefault="000B16C3" w:rsidP="000B16C3">
      <w:pPr>
        <w:spacing w:after="0" w:line="240" w:lineRule="auto"/>
        <w:rPr>
          <w:rFonts w:ascii="Arial" w:hAnsi="Arial" w:cs="Arial"/>
          <w:sz w:val="20"/>
          <w:szCs w:val="20"/>
        </w:rPr>
      </w:pPr>
    </w:p>
    <w:p w:rsidR="000B16C3" w:rsidRPr="00881A38" w:rsidRDefault="000B16C3"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Relief </w:t>
      </w:r>
      <w:r w:rsidRPr="00881A38">
        <w:rPr>
          <w:rFonts w:ascii="Arial" w:hAnsi="Arial" w:cs="Arial"/>
          <w:b/>
          <w:sz w:val="28"/>
          <w:szCs w:val="28"/>
        </w:rPr>
        <w:br/>
        <w:t xml:space="preserve">for Emergency and Restoration Expenditure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w:t>
      </w:r>
      <w:r w:rsidR="00D036CF" w:rsidRPr="00881A38">
        <w:rPr>
          <w:rFonts w:ascii="Arial" w:hAnsi="Arial" w:cs="Arial"/>
          <w:sz w:val="20"/>
          <w:szCs w:val="20"/>
        </w:rPr>
        <w:t>council</w:t>
      </w:r>
      <w:r w:rsidRPr="00881A38">
        <w:rPr>
          <w:rFonts w:ascii="Arial" w:hAnsi="Arial" w:cs="Arial"/>
          <w:sz w:val="20"/>
          <w:szCs w:val="20"/>
        </w:rPr>
        <w:t xml:space="preserve"> must firstly contact the State Department of Treasury and Finance and</w:t>
      </w:r>
      <w:r w:rsidR="00BF3A4A" w:rsidRPr="00881A38">
        <w:rPr>
          <w:rFonts w:ascii="Arial" w:hAnsi="Arial" w:cs="Arial"/>
          <w:sz w:val="20"/>
          <w:szCs w:val="20"/>
        </w:rPr>
        <w:t>/or</w:t>
      </w:r>
      <w:r w:rsidRPr="00881A38">
        <w:rPr>
          <w:rFonts w:ascii="Arial" w:hAnsi="Arial" w:cs="Arial"/>
          <w:sz w:val="20"/>
          <w:szCs w:val="20"/>
        </w:rPr>
        <w:t xml:space="preserve"> the Regional VicRoads Office to make a submission for reimbursement of the greater part of the costs, or if the case may be, the entire costs.</w:t>
      </w:r>
    </w:p>
    <w:p w:rsidR="00FE078A" w:rsidRPr="00881A38" w:rsidRDefault="00FE078A" w:rsidP="00FE078A">
      <w:pPr>
        <w:spacing w:after="0" w:line="240" w:lineRule="auto"/>
        <w:jc w:val="both"/>
        <w:rPr>
          <w:rFonts w:ascii="Arial" w:hAnsi="Arial" w:cs="Arial"/>
          <w:sz w:val="20"/>
          <w:szCs w:val="20"/>
        </w:rPr>
      </w:pPr>
    </w:p>
    <w:p w:rsidR="00641A72" w:rsidRPr="00881A38" w:rsidRDefault="00BF3A4A"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Natural Disaster Financial Assistance Team</w:t>
      </w:r>
    </w:p>
    <w:p w:rsidR="00641A72" w:rsidRPr="00881A38" w:rsidRDefault="0019575E"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Department of Treasury and Finance</w:t>
      </w:r>
    </w:p>
    <w:p w:rsidR="00641A72"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sz w:val="20"/>
          <w:szCs w:val="20"/>
        </w:rPr>
        <w:t xml:space="preserve">Phone: </w:t>
      </w:r>
      <w:r w:rsidR="0019575E" w:rsidRPr="00881A38">
        <w:rPr>
          <w:rFonts w:ascii="Arial" w:hAnsi="Arial" w:cs="Arial"/>
          <w:color w:val="000000"/>
          <w:sz w:val="20"/>
          <w:szCs w:val="20"/>
        </w:rPr>
        <w:tab/>
        <w:t xml:space="preserve">03 </w:t>
      </w:r>
      <w:r w:rsidRPr="00881A38">
        <w:rPr>
          <w:rFonts w:ascii="Arial" w:hAnsi="Arial" w:cs="Arial"/>
          <w:color w:val="000000" w:themeColor="text1"/>
          <w:sz w:val="20"/>
          <w:szCs w:val="20"/>
        </w:rPr>
        <w:t>9651 2245</w:t>
      </w:r>
    </w:p>
    <w:p w:rsidR="00BF3A4A"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 xml:space="preserve">Email:  </w:t>
      </w:r>
      <w:r w:rsidR="0019575E" w:rsidRPr="00881A38">
        <w:rPr>
          <w:rFonts w:ascii="Arial" w:hAnsi="Arial" w:cs="Arial"/>
          <w:color w:val="000000" w:themeColor="text1"/>
          <w:sz w:val="20"/>
          <w:szCs w:val="20"/>
        </w:rPr>
        <w:tab/>
      </w:r>
      <w:hyperlink r:id="rId30" w:history="1">
        <w:r w:rsidR="00641A72" w:rsidRPr="00881A38">
          <w:rPr>
            <w:rStyle w:val="Hyperlink"/>
            <w:rFonts w:ascii="Arial" w:hAnsi="Arial" w:cs="Arial"/>
            <w:color w:val="000000" w:themeColor="text1"/>
            <w:sz w:val="20"/>
            <w:szCs w:val="20"/>
          </w:rPr>
          <w:t>ndfa@dtf.vic.gov.au</w:t>
        </w:r>
      </w:hyperlink>
    </w:p>
    <w:p w:rsidR="00641A72" w:rsidRPr="00881A38" w:rsidRDefault="00641A72"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Web:</w:t>
      </w:r>
      <w:r w:rsidRPr="00881A38">
        <w:rPr>
          <w:rFonts w:ascii="Arial" w:hAnsi="Arial" w:cs="Arial"/>
          <w:color w:val="000000" w:themeColor="text1"/>
          <w:sz w:val="20"/>
          <w:szCs w:val="20"/>
        </w:rPr>
        <w:tab/>
      </w:r>
      <w:hyperlink r:id="rId31" w:history="1">
        <w:r w:rsidRPr="00881A38">
          <w:rPr>
            <w:rStyle w:val="Hyperlink"/>
            <w:rFonts w:ascii="Arial" w:hAnsi="Arial" w:cs="Arial"/>
            <w:color w:val="000000" w:themeColor="text1"/>
            <w:sz w:val="20"/>
            <w:szCs w:val="20"/>
          </w:rPr>
          <w:t>http://www.dtf.vic.gov.au/Victorias-Economy/Natural-disaster-financial-assistance</w:t>
        </w:r>
      </w:hyperlink>
      <w:r w:rsidRPr="00881A38">
        <w:rPr>
          <w:rFonts w:ascii="Arial" w:hAnsi="Arial" w:cs="Arial"/>
          <w:color w:val="000000" w:themeColor="text1"/>
          <w:sz w:val="20"/>
          <w:szCs w:val="20"/>
        </w:rPr>
        <w:t xml:space="preserve"> </w:t>
      </w: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Department of Treasury and Finance</w:t>
      </w:r>
      <w:r w:rsidR="00C271C7" w:rsidRPr="00881A38">
        <w:rPr>
          <w:rFonts w:ascii="Arial" w:hAnsi="Arial" w:cs="Arial"/>
          <w:sz w:val="20"/>
          <w:szCs w:val="20"/>
        </w:rPr>
        <w:t xml:space="preserve"> and</w:t>
      </w:r>
      <w:r w:rsidRPr="00881A38">
        <w:rPr>
          <w:rFonts w:ascii="Arial" w:hAnsi="Arial" w:cs="Arial"/>
          <w:sz w:val="20"/>
          <w:szCs w:val="20"/>
        </w:rPr>
        <w:t xml:space="preserve"> </w:t>
      </w:r>
      <w:r w:rsidR="00C271C7" w:rsidRPr="00881A38">
        <w:rPr>
          <w:rFonts w:ascii="Arial" w:hAnsi="Arial" w:cs="Arial"/>
          <w:sz w:val="20"/>
          <w:szCs w:val="20"/>
        </w:rPr>
        <w:t xml:space="preserve">VicRoads </w:t>
      </w:r>
      <w:r w:rsidRPr="00881A38">
        <w:rPr>
          <w:rFonts w:ascii="Arial" w:hAnsi="Arial" w:cs="Arial"/>
          <w:sz w:val="20"/>
          <w:szCs w:val="20"/>
        </w:rPr>
        <w:t xml:space="preserve">will conduct an assessment of the damage and expenditure.  They will declare a natural disaster and determine State Government reimbursement.  </w:t>
      </w:r>
    </w:p>
    <w:p w:rsidR="0019575E" w:rsidRPr="00881A38" w:rsidRDefault="0019575E">
      <w:pPr>
        <w:rPr>
          <w:rFonts w:ascii="Arial" w:hAnsi="Arial" w:cs="Arial"/>
          <w:sz w:val="20"/>
          <w:szCs w:val="20"/>
        </w:rPr>
      </w:pPr>
      <w:r w:rsidRPr="00881A38">
        <w:rPr>
          <w:rFonts w:ascii="Arial" w:hAnsi="Arial" w:cs="Arial"/>
          <w:sz w:val="20"/>
          <w:szCs w:val="20"/>
        </w:rPr>
        <w:br w:type="page"/>
      </w: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Victoria Grants Commission</w:t>
      </w:r>
    </w:p>
    <w:p w:rsidR="00FE078A" w:rsidRPr="00881A38" w:rsidRDefault="00FE078A" w:rsidP="00167187">
      <w:pPr>
        <w:spacing w:after="0" w:line="240" w:lineRule="auto"/>
        <w:rPr>
          <w:rFonts w:ascii="Arial" w:hAnsi="Arial" w:cs="Arial"/>
          <w:sz w:val="20"/>
          <w:szCs w:val="20"/>
        </w:rPr>
      </w:pPr>
    </w:p>
    <w:p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through the Victoria Grants Commission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rsidR="00D036CF" w:rsidRPr="00881A38" w:rsidRDefault="00D036CF" w:rsidP="00167187">
      <w:pPr>
        <w:spacing w:after="0" w:line="240" w:lineRule="auto"/>
        <w:rPr>
          <w:rFonts w:ascii="Arial" w:hAnsi="Arial" w:cs="Arial"/>
          <w:sz w:val="20"/>
          <w:szCs w:val="20"/>
        </w:rPr>
      </w:pPr>
    </w:p>
    <w:p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VGC receives advice/letters from DTF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rsidR="000B16C3" w:rsidRPr="000B16C3" w:rsidRDefault="000B16C3" w:rsidP="000B16C3">
      <w:pPr>
        <w:spacing w:after="0" w:line="240" w:lineRule="auto"/>
        <w:ind w:left="360"/>
        <w:rPr>
          <w:rFonts w:ascii="Arial" w:hAnsi="Arial" w:cs="Arial"/>
          <w:sz w:val="20"/>
          <w:szCs w:val="20"/>
        </w:rPr>
      </w:pPr>
    </w:p>
    <w:p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rsidR="000B16C3" w:rsidRPr="000B16C3" w:rsidRDefault="000B16C3" w:rsidP="000B16C3">
      <w:pPr>
        <w:spacing w:after="0" w:line="240" w:lineRule="auto"/>
        <w:ind w:left="360"/>
        <w:rPr>
          <w:rFonts w:ascii="Arial" w:hAnsi="Arial" w:cs="Arial"/>
          <w:sz w:val="20"/>
          <w:szCs w:val="20"/>
        </w:rPr>
      </w:pPr>
    </w:p>
    <w:p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DTF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w:t>
      </w:r>
      <w:proofErr w:type="spellStart"/>
      <w:r w:rsidR="00FE078A" w:rsidRPr="00881A38">
        <w:rPr>
          <w:rFonts w:ascii="Arial" w:hAnsi="Arial" w:cs="Arial"/>
          <w:sz w:val="20"/>
          <w:szCs w:val="20"/>
        </w:rPr>
        <w:t>eg</w:t>
      </w:r>
      <w:proofErr w:type="spellEnd"/>
      <w:r w:rsidR="00FE078A" w:rsidRPr="00881A38">
        <w:rPr>
          <w:rFonts w:ascii="Arial" w:hAnsi="Arial" w:cs="Arial"/>
          <w:sz w:val="20"/>
          <w:szCs w:val="20"/>
        </w:rPr>
        <w:t xml:space="preserve"> Department of Treasury and Finance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rsidR="00FE078A" w:rsidRDefault="00FE078A" w:rsidP="00167187">
      <w:pPr>
        <w:spacing w:after="0" w:line="240" w:lineRule="auto"/>
        <w:rPr>
          <w:rFonts w:ascii="Arial" w:hAnsi="Arial" w:cs="Arial"/>
          <w:sz w:val="20"/>
          <w:szCs w:val="20"/>
        </w:rPr>
      </w:pPr>
    </w:p>
    <w:p w:rsidR="000B16C3" w:rsidRPr="00881A38" w:rsidRDefault="000B16C3" w:rsidP="00167187">
      <w:pPr>
        <w:spacing w:after="0" w:line="240" w:lineRule="auto"/>
        <w:rPr>
          <w:rFonts w:ascii="Arial" w:hAnsi="Arial" w:cs="Arial"/>
          <w:sz w:val="20"/>
          <w:szCs w:val="20"/>
        </w:rPr>
      </w:pPr>
    </w:p>
    <w:p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rsidR="00641A72" w:rsidRPr="00881A38" w:rsidRDefault="00641A72"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The Commission may consider exceptions to this timeframe if required due to delay in finalisation of process by DTF.</w:t>
      </w:r>
    </w:p>
    <w:p w:rsidR="00C271C7" w:rsidRPr="00881A38" w:rsidRDefault="00C271C7" w:rsidP="00167187">
      <w:pPr>
        <w:spacing w:after="0" w:line="240" w:lineRule="auto"/>
        <w:rPr>
          <w:rFonts w:ascii="Arial" w:hAnsi="Arial" w:cs="Arial"/>
          <w:sz w:val="20"/>
          <w:szCs w:val="20"/>
        </w:rPr>
      </w:pPr>
    </w:p>
    <w:p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rsidR="00C271C7" w:rsidRPr="00881A38" w:rsidRDefault="00C271C7"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w:t>
      </w:r>
      <w:proofErr w:type="spellStart"/>
      <w:r w:rsidR="00FE078A" w:rsidRPr="00881A38">
        <w:rPr>
          <w:rFonts w:ascii="Arial" w:hAnsi="Arial" w:cs="Arial"/>
          <w:sz w:val="20"/>
          <w:szCs w:val="20"/>
        </w:rPr>
        <w:t>ie</w:t>
      </w:r>
      <w:proofErr w:type="spellEnd"/>
      <w:r w:rsidR="00FE078A" w:rsidRPr="00881A38">
        <w:rPr>
          <w:rFonts w:ascii="Arial" w:hAnsi="Arial" w:cs="Arial"/>
          <w:sz w:val="20"/>
          <w:szCs w:val="20"/>
        </w:rPr>
        <w:t>.</w:t>
      </w:r>
      <w:r w:rsidRPr="00881A38">
        <w:rPr>
          <w:rFonts w:ascii="Arial" w:hAnsi="Arial" w:cs="Arial"/>
          <w:sz w:val="20"/>
          <w:szCs w:val="20"/>
        </w:rPr>
        <w:t xml:space="preserve"> </w:t>
      </w:r>
      <w:r w:rsidR="00FE078A" w:rsidRPr="00881A38">
        <w:rPr>
          <w:rFonts w:ascii="Arial" w:hAnsi="Arial" w:cs="Arial"/>
          <w:sz w:val="20"/>
          <w:szCs w:val="20"/>
        </w:rPr>
        <w:t xml:space="preserve">Department of Treasury and Finance),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rsidR="00273FF7" w:rsidRPr="00881A38" w:rsidRDefault="00273FF7" w:rsidP="00167187">
      <w:pPr>
        <w:spacing w:after="0" w:line="240" w:lineRule="auto"/>
        <w:rPr>
          <w:rFonts w:ascii="Arial" w:hAnsi="Arial" w:cs="Arial"/>
          <w:sz w:val="20"/>
          <w:szCs w:val="20"/>
        </w:rPr>
      </w:pPr>
    </w:p>
    <w:p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 xml:space="preserve">the VGC receives </w:t>
      </w:r>
      <w:r w:rsidR="000B16C3">
        <w:rPr>
          <w:rFonts w:ascii="Arial" w:hAnsi="Arial" w:cs="Arial"/>
          <w:sz w:val="20"/>
          <w:szCs w:val="20"/>
        </w:rPr>
        <w:t>advice/</w:t>
      </w:r>
      <w:r w:rsidRPr="00881A38">
        <w:rPr>
          <w:rFonts w:ascii="Arial" w:hAnsi="Arial" w:cs="Arial"/>
          <w:sz w:val="20"/>
          <w:szCs w:val="20"/>
        </w:rPr>
        <w:t xml:space="preserve">letters from </w:t>
      </w:r>
      <w:r w:rsidR="000B16C3">
        <w:rPr>
          <w:rFonts w:ascii="Arial" w:hAnsi="Arial" w:cs="Arial"/>
          <w:sz w:val="20"/>
          <w:szCs w:val="20"/>
        </w:rPr>
        <w:t>DTF</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rsidR="00C271C7" w:rsidRPr="00881A38" w:rsidRDefault="00C271C7" w:rsidP="00167187">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rsidTr="00EE7125">
        <w:tc>
          <w:tcPr>
            <w:tcW w:w="2268" w:type="dxa"/>
            <w:shd w:val="clear" w:color="auto" w:fill="EEECE1" w:themeFill="background2"/>
          </w:tcPr>
          <w:p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Department of Treasury &amp; Finance.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rsidR="0019575E" w:rsidRPr="00881A38" w:rsidRDefault="0019575E" w:rsidP="00EE7125">
            <w:pPr>
              <w:spacing w:after="0" w:line="240" w:lineRule="auto"/>
              <w:rPr>
                <w:rFonts w:ascii="Arial" w:hAnsi="Arial" w:cs="Arial"/>
                <w:sz w:val="20"/>
                <w:szCs w:val="20"/>
              </w:rPr>
            </w:pPr>
          </w:p>
          <w:p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proofErr w:type="spellStart"/>
            <w:r w:rsidRPr="00881A38">
              <w:rPr>
                <w:rFonts w:ascii="Arial" w:hAnsi="Arial" w:cs="Arial"/>
                <w:b/>
                <w:sz w:val="20"/>
                <w:szCs w:val="20"/>
              </w:rPr>
              <w:t>ie</w:t>
            </w:r>
            <w:proofErr w:type="spellEnd"/>
            <w:r w:rsidRPr="00881A38">
              <w:rPr>
                <w:rFonts w:ascii="Arial" w:hAnsi="Arial" w:cs="Arial"/>
                <w:b/>
                <w:sz w:val="20"/>
                <w:szCs w:val="20"/>
              </w:rPr>
              <w:t xml:space="preserve"> flood, fire, wind, etc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rsidR="00BF3A4A" w:rsidRPr="00881A38" w:rsidRDefault="00BF3A4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Is </w:t>
            </w:r>
            <w:r w:rsidR="0010447E" w:rsidRPr="00881A38">
              <w:rPr>
                <w:rFonts w:ascii="Arial" w:hAnsi="Arial" w:cs="Arial"/>
                <w:b/>
                <w:sz w:val="20"/>
                <w:szCs w:val="20"/>
              </w:rPr>
              <w:t>DTF approval p</w:t>
            </w:r>
            <w:r w:rsidRPr="00881A38">
              <w:rPr>
                <w:rFonts w:ascii="Arial" w:hAnsi="Arial" w:cs="Arial"/>
                <w:b/>
                <w:sz w:val="20"/>
                <w:szCs w:val="20"/>
              </w:rPr>
              <w:t>rovided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rsidR="00FE078A" w:rsidRPr="00881A38" w:rsidRDefault="00FE078A" w:rsidP="0019575E">
            <w:pPr>
              <w:spacing w:before="120" w:after="120" w:line="240" w:lineRule="auto"/>
              <w:rPr>
                <w:rFonts w:ascii="Arial" w:hAnsi="Arial" w:cs="Arial"/>
                <w:sz w:val="20"/>
                <w:szCs w:val="20"/>
              </w:rPr>
            </w:pPr>
          </w:p>
        </w:tc>
      </w:tr>
    </w:tbl>
    <w:p w:rsidR="00FE078A" w:rsidRPr="00881A38" w:rsidRDefault="00FE078A" w:rsidP="00FE078A">
      <w:pPr>
        <w:spacing w:after="0" w:line="240" w:lineRule="auto"/>
        <w:rPr>
          <w:rFonts w:ascii="Arial" w:hAnsi="Arial" w:cs="Arial"/>
          <w:sz w:val="20"/>
          <w:szCs w:val="20"/>
        </w:rPr>
      </w:pPr>
    </w:p>
    <w:p w:rsidR="0010447E" w:rsidRPr="00881A38" w:rsidRDefault="0010447E" w:rsidP="009924E2">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32"/>
          <w:footerReference w:type="default" r:id="rId33"/>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794746" w:rsidRPr="00881A38" w:rsidRDefault="0079474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p>
    <w:p w:rsidR="0062405E"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rsidR="00794746" w:rsidRPr="00881A38" w:rsidRDefault="0079474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pPr>
        <w:rPr>
          <w:rFonts w:ascii="Arial" w:hAnsi="Arial" w:cs="Arial"/>
          <w:sz w:val="20"/>
          <w:szCs w:val="20"/>
        </w:rPr>
      </w:pPr>
      <w:r w:rsidRPr="00881A38">
        <w:rPr>
          <w:rFonts w:ascii="Arial" w:hAnsi="Arial" w:cs="Arial"/>
          <w:sz w:val="20"/>
          <w:szCs w:val="20"/>
        </w:rPr>
        <w:br w:type="page"/>
      </w:r>
    </w:p>
    <w:p w:rsidR="00A17695" w:rsidRPr="00881A38" w:rsidRDefault="00A17695" w:rsidP="00A17695">
      <w:pPr>
        <w:spacing w:after="0" w:line="240" w:lineRule="auto"/>
        <w:rPr>
          <w:rFonts w:ascii="Arial" w:hAnsi="Arial" w:cs="Arial"/>
          <w:sz w:val="20"/>
          <w:szCs w:val="20"/>
        </w:rPr>
      </w:pPr>
    </w:p>
    <w:p w:rsidR="00A17695" w:rsidRPr="00881A38" w:rsidRDefault="00A17695"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rsidR="00A17695" w:rsidRPr="00881A38" w:rsidRDefault="00A17695" w:rsidP="00A17695">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566FF4" w:rsidRPr="00881A38" w:rsidRDefault="00566FF4"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lastRenderedPageBreak/>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rsidR="0039648A" w:rsidRPr="00881A38" w:rsidRDefault="0039648A"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subsidiary services to education </w:t>
            </w:r>
            <w:proofErr w:type="spellStart"/>
            <w:r w:rsidRPr="00881A38">
              <w:rPr>
                <w:rFonts w:ascii="Arial" w:hAnsi="Arial" w:cs="Arial"/>
                <w:sz w:val="20"/>
                <w:szCs w:val="20"/>
              </w:rPr>
              <w:t>ie</w:t>
            </w:r>
            <w:proofErr w:type="spellEnd"/>
            <w:r w:rsidRPr="00881A38">
              <w:rPr>
                <w:rFonts w:ascii="Arial" w:hAnsi="Arial" w:cs="Arial"/>
                <w:sz w:val="20"/>
                <w:szCs w:val="20"/>
              </w:rPr>
              <w:t xml:space="preserve"> scholarships, grants and loans to support students in pursuing education programs other than pre-primary education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w:t>
            </w:r>
            <w:proofErr w:type="spellStart"/>
            <w:r w:rsidRPr="00881A38">
              <w:rPr>
                <w:rFonts w:ascii="Arial" w:hAnsi="Arial" w:cs="Arial"/>
                <w:sz w:val="20"/>
                <w:szCs w:val="20"/>
              </w:rPr>
              <w:t>eg</w:t>
            </w:r>
            <w:proofErr w:type="spellEnd"/>
            <w:r w:rsidRPr="00881A38">
              <w:rPr>
                <w:rFonts w:ascii="Arial" w:hAnsi="Arial" w:cs="Arial"/>
                <w:sz w:val="20"/>
                <w:szCs w:val="20"/>
              </w:rPr>
              <w:t xml:space="preserve"> purchase and restoration of statues and monuments)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rsidR="00245E76" w:rsidRPr="00881A38" w:rsidRDefault="00245E76" w:rsidP="00245E76">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recycled material: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compost, woodchips</w:t>
            </w:r>
            <w:r w:rsidR="00862B41" w:rsidRPr="00881A38">
              <w:rPr>
                <w:rFonts w:ascii="Arial" w:hAnsi="Arial" w:cs="Arial"/>
                <w:sz w:val="20"/>
                <w:szCs w:val="20"/>
              </w:rPr>
              <w:t>, mu</w:t>
            </w:r>
            <w:r w:rsidR="00EC2BA2" w:rsidRPr="00881A38">
              <w:rPr>
                <w:rFonts w:ascii="Arial" w:hAnsi="Arial" w:cs="Arial"/>
                <w:sz w:val="20"/>
                <w:szCs w:val="20"/>
              </w:rPr>
              <w:t>lch, etc</w:t>
            </w:r>
          </w:p>
          <w:p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10</w:t>
            </w:r>
            <w:r w:rsidRPr="00881A38">
              <w:rPr>
                <w:rFonts w:ascii="Arial" w:hAnsi="Arial" w:cs="Arial"/>
                <w:sz w:val="20"/>
                <w:szCs w:val="20"/>
              </w:rPr>
              <w:t>41</w:t>
            </w:r>
            <w:r w:rsidR="00E700D3" w:rsidRPr="00881A38">
              <w:rPr>
                <w:rFonts w:ascii="Arial" w:hAnsi="Arial" w:cs="Arial"/>
                <w:sz w:val="20"/>
                <w:szCs w:val="20"/>
              </w:rPr>
              <w:t>0</w:t>
            </w:r>
            <w:r w:rsidRPr="00881A38">
              <w:rPr>
                <w:rFonts w:ascii="Arial" w:hAnsi="Arial" w:cs="Arial"/>
                <w:sz w:val="20"/>
                <w:szCs w:val="20"/>
              </w:rPr>
              <w:t xml:space="preserve">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traffic calming, </w:t>
            </w:r>
            <w:proofErr w:type="spellStart"/>
            <w:r w:rsidRPr="00881A38">
              <w:rPr>
                <w:rFonts w:ascii="Arial" w:hAnsi="Arial" w:cs="Arial"/>
                <w:sz w:val="20"/>
                <w:szCs w:val="20"/>
              </w:rPr>
              <w:t>eg</w:t>
            </w:r>
            <w:proofErr w:type="spellEnd"/>
            <w:r w:rsidRPr="00881A38">
              <w:rPr>
                <w:rFonts w:ascii="Arial" w:hAnsi="Arial" w:cs="Arial"/>
                <w:sz w:val="20"/>
                <w:szCs w:val="20"/>
              </w:rPr>
              <w:t xml:space="preserve"> roundabouts, speed humps etc</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167187" w:rsidRPr="00881A38" w:rsidRDefault="00167187"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rsidR="00A1366E" w:rsidRPr="00881A38" w:rsidRDefault="00A1366E" w:rsidP="00A1366E">
            <w:pPr>
              <w:spacing w:after="0" w:line="240" w:lineRule="auto"/>
              <w:rPr>
                <w:rFonts w:ascii="Arial" w:hAnsi="Arial" w:cs="Arial"/>
                <w:sz w:val="20"/>
                <w:szCs w:val="20"/>
              </w:rPr>
            </w:pP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shops, vacant land for agistment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shopping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 xml:space="preserve">unding relating to employment program funding such as Federal programs including </w:t>
            </w:r>
            <w:proofErr w:type="spellStart"/>
            <w:r w:rsidRPr="00881A38">
              <w:rPr>
                <w:rFonts w:ascii="Arial" w:hAnsi="Arial" w:cs="Arial"/>
                <w:sz w:val="20"/>
                <w:szCs w:val="20"/>
              </w:rPr>
              <w:t>Jobskills</w:t>
            </w:r>
            <w:proofErr w:type="spellEnd"/>
            <w:r w:rsidRPr="00881A38">
              <w:rPr>
                <w:rFonts w:ascii="Arial" w:hAnsi="Arial" w:cs="Arial"/>
                <w:sz w:val="20"/>
                <w:szCs w:val="20"/>
              </w:rPr>
              <w:t xml:space="preserve">, </w:t>
            </w:r>
            <w:proofErr w:type="spellStart"/>
            <w:r w:rsidRPr="00881A38">
              <w:rPr>
                <w:rFonts w:ascii="Arial" w:hAnsi="Arial" w:cs="Arial"/>
                <w:sz w:val="20"/>
                <w:szCs w:val="20"/>
              </w:rPr>
              <w:t>Skillshare</w:t>
            </w:r>
            <w:proofErr w:type="spellEnd"/>
            <w:r w:rsidRPr="00881A38">
              <w:rPr>
                <w:rFonts w:ascii="Arial" w:hAnsi="Arial" w:cs="Arial"/>
                <w:sz w:val="20"/>
                <w:szCs w:val="20"/>
              </w:rPr>
              <w:t xml:space="preserve"> and New Work Opportunities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Victoria Grants Commission, refer to Code 01970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A1366E" w:rsidRPr="00881A38" w:rsidRDefault="00A1366E" w:rsidP="00A1366E">
            <w:pPr>
              <w:spacing w:after="0" w:line="240" w:lineRule="auto"/>
              <w:rPr>
                <w:rFonts w:ascii="Arial" w:hAnsi="Arial" w:cs="Arial"/>
                <w:sz w:val="20"/>
                <w:szCs w:val="20"/>
              </w:rPr>
            </w:pPr>
          </w:p>
          <w:p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A1366E">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rsidR="00CB6927" w:rsidRPr="00881A38" w:rsidRDefault="00CB6927" w:rsidP="00C86B14">
            <w:pPr>
              <w:spacing w:after="0" w:line="240" w:lineRule="auto"/>
              <w:rPr>
                <w:rFonts w:ascii="Arial" w:hAnsi="Arial" w:cs="Arial"/>
                <w:sz w:val="20"/>
                <w:szCs w:val="20"/>
              </w:rPr>
            </w:pPr>
          </w:p>
        </w:tc>
      </w:tr>
      <w:tr w:rsidR="00C86B14" w:rsidRPr="00881A38" w:rsidTr="005C260C">
        <w:tc>
          <w:tcPr>
            <w:tcW w:w="2268" w:type="dxa"/>
            <w:shd w:val="clear" w:color="auto" w:fill="EEECE1" w:themeFill="background2"/>
          </w:tcPr>
          <w:p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b/>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w:t>
            </w:r>
            <w:proofErr w:type="spellStart"/>
            <w:r w:rsidRPr="00881A38">
              <w:rPr>
                <w:rFonts w:ascii="Arial" w:hAnsi="Arial" w:cs="Arial"/>
                <w:sz w:val="20"/>
                <w:szCs w:val="20"/>
              </w:rPr>
              <w:t>eg</w:t>
            </w:r>
            <w:proofErr w:type="spellEnd"/>
            <w:r w:rsidRPr="00881A38">
              <w:rPr>
                <w:rFonts w:ascii="Arial" w:hAnsi="Arial" w:cs="Arial"/>
                <w:sz w:val="20"/>
                <w:szCs w:val="20"/>
              </w:rPr>
              <w:t xml:space="preserve"> for economic development and tourism promotion)</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Victoria Grants Commission </w:t>
            </w:r>
            <w:r w:rsidR="00B82D03" w:rsidRPr="00881A38">
              <w:rPr>
                <w:rFonts w:ascii="Arial" w:hAnsi="Arial" w:cs="Arial"/>
                <w:b/>
                <w:sz w:val="20"/>
                <w:szCs w:val="20"/>
              </w:rPr>
              <w:t xml:space="preserve">– Financial Assistance </w:t>
            </w:r>
            <w:r w:rsidRPr="00881A38">
              <w:rPr>
                <w:rFonts w:ascii="Arial" w:hAnsi="Arial" w:cs="Arial"/>
                <w:b/>
                <w:sz w:val="20"/>
                <w:szCs w:val="20"/>
              </w:rPr>
              <w:t>Grants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Victoria Grants Commission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Victoria Grants Commission for the financial year</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Local Roads Funding paid through the Victoria Grants Commission for the financial year</w:t>
            </w:r>
          </w:p>
          <w:p w:rsidR="00E23B41" w:rsidRPr="00881A38" w:rsidRDefault="00E23B41" w:rsidP="00C86B14">
            <w:pPr>
              <w:spacing w:after="0" w:line="240" w:lineRule="auto"/>
              <w:rPr>
                <w:rFonts w:ascii="Arial" w:hAnsi="Arial" w:cs="Arial"/>
                <w:sz w:val="20"/>
                <w:szCs w:val="20"/>
              </w:rPr>
            </w:pPr>
          </w:p>
          <w:p w:rsidR="000621A5" w:rsidRPr="00881A38" w:rsidRDefault="000621A5" w:rsidP="00C86B14">
            <w:pPr>
              <w:spacing w:after="0" w:line="240" w:lineRule="auto"/>
              <w:rPr>
                <w:rFonts w:ascii="Arial" w:hAnsi="Arial" w:cs="Arial"/>
                <w:sz w:val="20"/>
                <w:szCs w:val="20"/>
              </w:rPr>
            </w:pPr>
          </w:p>
        </w:tc>
      </w:tr>
    </w:tbl>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rsidR="0062405E" w:rsidRPr="00881A38" w:rsidRDefault="0062405E" w:rsidP="009924E2">
      <w:pPr>
        <w:spacing w:after="0" w:line="240" w:lineRule="auto"/>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5C260C" w:rsidRPr="00881A38" w:rsidRDefault="005C260C"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rsidR="002E2DE0" w:rsidRPr="00881A38" w:rsidRDefault="002E2DE0" w:rsidP="00FB3E3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rsidR="00014402" w:rsidRPr="00881A38" w:rsidRDefault="00014402" w:rsidP="00014402">
            <w:pPr>
              <w:spacing w:after="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rsidTr="005C260C">
        <w:trPr>
          <w:cantSplit/>
        </w:trPr>
        <w:tc>
          <w:tcPr>
            <w:tcW w:w="2268" w:type="dxa"/>
            <w:tcBorders>
              <w:bottom w:val="single" w:sz="4" w:space="0" w:color="auto"/>
            </w:tcBorders>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rsidR="00014402" w:rsidRDefault="00014402" w:rsidP="00014402">
            <w:pPr>
              <w:spacing w:after="0" w:line="240" w:lineRule="auto"/>
              <w:rPr>
                <w:rFonts w:ascii="Arial" w:hAnsi="Arial" w:cs="Arial"/>
                <w:sz w:val="20"/>
                <w:szCs w:val="20"/>
              </w:rPr>
            </w:pPr>
          </w:p>
          <w:p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rsidR="00014402" w:rsidRPr="00881A38" w:rsidRDefault="00014402" w:rsidP="00014402">
            <w:pPr>
              <w:spacing w:after="0" w:line="240" w:lineRule="auto"/>
              <w:rPr>
                <w:rFonts w:ascii="Arial" w:hAnsi="Arial" w:cs="Arial"/>
                <w:sz w:val="20"/>
                <w:szCs w:val="20"/>
              </w:rPr>
            </w:pPr>
          </w:p>
        </w:tc>
      </w:tr>
      <w:tr w:rsidR="00C86B14" w:rsidRPr="00881A38" w:rsidTr="005C260C">
        <w:trPr>
          <w:cantSplit/>
        </w:trPr>
        <w:tc>
          <w:tcPr>
            <w:tcW w:w="2268" w:type="dxa"/>
            <w:shd w:val="clear" w:color="auto" w:fill="B6DDE8" w:themeFill="accent5" w:themeFillTint="66"/>
          </w:tcPr>
          <w:p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rsidR="00AF7E9E" w:rsidRPr="00881A38" w:rsidRDefault="00AF7E9E" w:rsidP="00AF7E9E">
      <w:pPr>
        <w:spacing w:after="0" w:line="240" w:lineRule="auto"/>
        <w:rPr>
          <w:rFonts w:ascii="Arial" w:hAnsi="Arial" w:cs="Arial"/>
          <w:sz w:val="20"/>
          <w:szCs w:val="20"/>
        </w:rPr>
      </w:pPr>
    </w:p>
    <w:p w:rsidR="004605D2" w:rsidRPr="00881A38" w:rsidRDefault="004605D2">
      <w:pPr>
        <w:rPr>
          <w:rFonts w:ascii="Arial" w:hAnsi="Arial" w:cs="Arial"/>
          <w:sz w:val="20"/>
          <w:szCs w:val="20"/>
        </w:r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rsidR="002E2DE0" w:rsidRPr="00881A38" w:rsidRDefault="002E2DE0" w:rsidP="002E2DE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rsidR="004605D2" w:rsidRPr="00881A38" w:rsidRDefault="004605D2" w:rsidP="004605D2">
            <w:pPr>
              <w:spacing w:after="0" w:line="240" w:lineRule="auto"/>
              <w:rPr>
                <w:rFonts w:ascii="Arial" w:hAnsi="Arial" w:cs="Arial"/>
                <w:sz w:val="20"/>
                <w:szCs w:val="20"/>
              </w:rPr>
            </w:pPr>
          </w:p>
        </w:tc>
      </w:tr>
      <w:tr w:rsidR="005C260C" w:rsidRPr="00881A38" w:rsidTr="00380FE5">
        <w:trPr>
          <w:cantSplit/>
        </w:trPr>
        <w:tc>
          <w:tcPr>
            <w:tcW w:w="2268" w:type="dxa"/>
            <w:tcBorders>
              <w:bottom w:val="single" w:sz="4" w:space="0" w:color="auto"/>
            </w:tcBorders>
            <w:shd w:val="clear" w:color="auto" w:fill="B6DDE8" w:themeFill="accent5" w:themeFillTint="66"/>
          </w:tcPr>
          <w:p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rsidR="004605D2" w:rsidRPr="00881A38" w:rsidRDefault="004605D2" w:rsidP="004605D2">
            <w:pPr>
              <w:spacing w:after="0" w:line="240" w:lineRule="auto"/>
              <w:rPr>
                <w:rFonts w:ascii="Arial" w:hAnsi="Arial" w:cs="Arial"/>
                <w:sz w:val="20"/>
                <w:szCs w:val="20"/>
              </w:rPr>
            </w:pPr>
          </w:p>
        </w:tc>
      </w:tr>
      <w:tr w:rsidR="00D812CC" w:rsidRPr="00881A38" w:rsidTr="00380FE5">
        <w:trPr>
          <w:cantSplit/>
        </w:trPr>
        <w:tc>
          <w:tcPr>
            <w:tcW w:w="2268" w:type="dxa"/>
            <w:tcBorders>
              <w:bottom w:val="nil"/>
            </w:tcBorders>
            <w:shd w:val="clear" w:color="auto" w:fill="B6DDE8" w:themeFill="accent5" w:themeFillTint="66"/>
          </w:tcPr>
          <w:p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bottom w:val="single" w:sz="4" w:space="0" w:color="auto"/>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rsidTr="00380FE5">
        <w:trPr>
          <w:cantSplit/>
        </w:trPr>
        <w:tc>
          <w:tcPr>
            <w:tcW w:w="2268" w:type="dxa"/>
            <w:tcBorders>
              <w:bottom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2E2DE0" w:rsidRPr="00881A38" w:rsidRDefault="002E2DE0" w:rsidP="002E2DE0">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rsidTr="002E2DE0">
        <w:trPr>
          <w:cantSplit/>
        </w:trPr>
        <w:tc>
          <w:tcPr>
            <w:tcW w:w="2268" w:type="dxa"/>
            <w:tcBorders>
              <w:bottom w:val="single" w:sz="4" w:space="0" w:color="auto"/>
            </w:tcBorders>
            <w:shd w:val="clear" w:color="auto" w:fill="B6DDE8" w:themeFill="accent5" w:themeFillTint="66"/>
          </w:tcPr>
          <w:p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rsidTr="002E2DE0">
        <w:trPr>
          <w:cantSplit/>
        </w:trPr>
        <w:tc>
          <w:tcPr>
            <w:tcW w:w="2268" w:type="dxa"/>
            <w:tcBorders>
              <w:right w:val="nil"/>
            </w:tcBorders>
            <w:shd w:val="clear" w:color="auto" w:fill="auto"/>
          </w:tcPr>
          <w:p w:rsidR="002E2DE0" w:rsidRPr="00881A38" w:rsidRDefault="002E2DE0"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rsidR="002E2DE0" w:rsidRPr="00881A38" w:rsidRDefault="002E2DE0" w:rsidP="002E2DE0">
            <w:pPr>
              <w:spacing w:before="120" w:after="120" w:line="240" w:lineRule="auto"/>
              <w:rPr>
                <w:rFonts w:ascii="Arial" w:hAnsi="Arial" w:cs="Arial"/>
                <w:sz w:val="20"/>
                <w:szCs w:val="20"/>
              </w:rPr>
            </w:pPr>
          </w:p>
        </w:tc>
      </w:tr>
      <w:tr w:rsidR="00AF7E9E" w:rsidRPr="00881A38" w:rsidTr="002E2DE0">
        <w:trPr>
          <w:cantSplit/>
        </w:trPr>
        <w:tc>
          <w:tcPr>
            <w:tcW w:w="2268" w:type="dxa"/>
            <w:shd w:val="clear" w:color="auto" w:fill="B6DDE8" w:themeFill="accent5" w:themeFillTint="66"/>
          </w:tcPr>
          <w:p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used by the Victoria Grants Commission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rsidTr="005C260C">
        <w:trPr>
          <w:cantSplit/>
        </w:trPr>
        <w:tc>
          <w:tcPr>
            <w:tcW w:w="2268" w:type="dxa"/>
            <w:shd w:val="clear" w:color="auto" w:fill="B6DDE8" w:themeFill="accent5" w:themeFillTint="66"/>
          </w:tcPr>
          <w:p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rsidR="00014402" w:rsidRPr="00881A38" w:rsidRDefault="00014402" w:rsidP="00014402">
            <w:pPr>
              <w:spacing w:after="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rsidR="00014402" w:rsidRPr="00014402" w:rsidRDefault="00014402" w:rsidP="00014402">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34"/>
          <w:pgSz w:w="11906" w:h="16838" w:code="9"/>
          <w:pgMar w:top="1134" w:right="1701" w:bottom="1134" w:left="1701" w:header="709" w:footer="709" w:gutter="0"/>
          <w:cols w:space="708"/>
          <w:docGrid w:linePitch="360"/>
        </w:sectPr>
      </w:pPr>
    </w:p>
    <w:p w:rsidR="0095712A" w:rsidRPr="00881A38" w:rsidRDefault="0095712A" w:rsidP="009924E2">
      <w:pPr>
        <w:spacing w:after="0" w:line="240" w:lineRule="auto"/>
        <w:rPr>
          <w:rFonts w:ascii="Arial" w:hAnsi="Arial" w:cs="Arial"/>
          <w:sz w:val="20"/>
          <w:szCs w:val="20"/>
        </w:rPr>
      </w:pPr>
    </w:p>
    <w:p w:rsidR="0095712A" w:rsidRPr="00881A38" w:rsidRDefault="0064466E"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 xml:space="preserve">report the end of year status of rates and charges collected, by taking account of rates and charges assessed at the start of the 12 month period and any subsequent changes resulting from supplementary valuations and new assessments coming on stream during that 12 month period.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rsidR="002E2DE0" w:rsidRPr="00881A38" w:rsidRDefault="002E2DE0" w:rsidP="00FB3E30">
      <w:pPr>
        <w:spacing w:after="0" w:line="240" w:lineRule="auto"/>
        <w:rPr>
          <w:rFonts w:ascii="Arial" w:hAnsi="Arial" w:cs="Arial"/>
          <w:sz w:val="20"/>
          <w:szCs w:val="20"/>
        </w:rPr>
      </w:pP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4466E" w:rsidRPr="00881A38" w:rsidRDefault="0064466E"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proofErr w:type="spellStart"/>
            <w:r w:rsidR="0064466E" w:rsidRPr="00881A38">
              <w:rPr>
                <w:rFonts w:ascii="Arial" w:hAnsi="Arial" w:cs="Arial"/>
                <w:sz w:val="20"/>
                <w:szCs w:val="20"/>
              </w:rPr>
              <w:t>eg.</w:t>
            </w:r>
            <w:proofErr w:type="spellEnd"/>
            <w:r w:rsidRPr="00881A38">
              <w:rPr>
                <w:rFonts w:ascii="Arial" w:hAnsi="Arial" w:cs="Arial"/>
                <w:sz w:val="20"/>
                <w:szCs w:val="20"/>
              </w:rPr>
              <w:t xml:space="preserve"> retail and wholesale shops and showrooms, motels/hotels, offices.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r>
            <w:proofErr w:type="spellStart"/>
            <w:r w:rsidRPr="00881A38">
              <w:rPr>
                <w:rFonts w:ascii="Arial" w:hAnsi="Arial" w:cs="Arial"/>
                <w:sz w:val="20"/>
                <w:szCs w:val="20"/>
              </w:rPr>
              <w:t>eg.</w:t>
            </w:r>
            <w:proofErr w:type="spellEnd"/>
            <w:r w:rsidRPr="00881A38">
              <w:rPr>
                <w:rFonts w:ascii="Arial" w:hAnsi="Arial" w:cs="Arial"/>
                <w:sz w:val="20"/>
                <w:szCs w:val="20"/>
              </w:rPr>
              <w:t xml:space="preserve">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64466E" w:rsidRPr="00881A38" w:rsidRDefault="0064466E">
      <w:pPr>
        <w:rPr>
          <w:rFonts w:ascii="Arial" w:hAnsi="Arial" w:cs="Arial"/>
          <w:sz w:val="20"/>
          <w:szCs w:val="20"/>
        </w:rPr>
      </w:pPr>
      <w:r w:rsidRPr="00881A38">
        <w:rPr>
          <w:rFonts w:ascii="Arial" w:hAnsi="Arial" w:cs="Arial"/>
          <w:sz w:val="20"/>
          <w:szCs w:val="20"/>
        </w:rPr>
        <w:br w:type="page"/>
      </w:r>
    </w:p>
    <w:p w:rsidR="00EE04A3" w:rsidRPr="00881A38" w:rsidRDefault="00EE04A3" w:rsidP="009924E2">
      <w:pPr>
        <w:spacing w:after="0" w:line="240" w:lineRule="auto"/>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24ACE" w:rsidRPr="00881A38" w:rsidRDefault="009433D2" w:rsidP="00FB3E30">
      <w:pPr>
        <w:spacing w:after="0" w:line="240" w:lineRule="auto"/>
        <w:rPr>
          <w:rFonts w:ascii="Arial" w:hAnsi="Arial" w:cs="Arial"/>
          <w:sz w:val="20"/>
          <w:szCs w:val="20"/>
        </w:rPr>
      </w:pPr>
      <w:r w:rsidRPr="00881A38">
        <w:rPr>
          <w:rFonts w:ascii="Arial" w:hAnsi="Arial" w:cs="Arial"/>
          <w:sz w:val="20"/>
          <w:szCs w:val="20"/>
        </w:rPr>
        <w:t xml:space="preserve">Every two years, Victorian local councils revalue all rateable properties in their </w:t>
      </w:r>
      <w:r w:rsidR="00E86CF3" w:rsidRPr="00881A38">
        <w:rPr>
          <w:rFonts w:ascii="Arial" w:hAnsi="Arial" w:cs="Arial"/>
          <w:sz w:val="20"/>
          <w:szCs w:val="20"/>
        </w:rPr>
        <w:t>council</w:t>
      </w:r>
      <w:r w:rsidRPr="00881A38">
        <w:rPr>
          <w:rFonts w:ascii="Arial" w:hAnsi="Arial" w:cs="Arial"/>
          <w:sz w:val="20"/>
          <w:szCs w:val="20"/>
        </w:rPr>
        <w:t xml:space="preserve">.  </w:t>
      </w:r>
      <w:r w:rsidR="008F33D7">
        <w:rPr>
          <w:rFonts w:ascii="Arial" w:hAnsi="Arial" w:cs="Arial"/>
          <w:sz w:val="20"/>
          <w:szCs w:val="20"/>
        </w:rPr>
        <w:br/>
      </w:r>
      <w:r w:rsidR="0045093D"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rsidR="00624ACE" w:rsidRPr="00881A38" w:rsidRDefault="00624ACE" w:rsidP="00FB3E30">
      <w:pPr>
        <w:spacing w:after="0" w:line="240" w:lineRule="auto"/>
        <w:rPr>
          <w:rFonts w:ascii="Arial" w:hAnsi="Arial" w:cs="Arial"/>
          <w:sz w:val="20"/>
          <w:szCs w:val="20"/>
        </w:rPr>
      </w:pPr>
    </w:p>
    <w:p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201</w:t>
      </w:r>
      <w:r w:rsidR="00A1366E">
        <w:rPr>
          <w:rFonts w:ascii="Arial" w:hAnsi="Arial" w:cs="Arial"/>
          <w:b/>
          <w:color w:val="FF0000"/>
          <w:sz w:val="20"/>
          <w:szCs w:val="20"/>
        </w:rPr>
        <w:t>8</w:t>
      </w:r>
      <w:r w:rsidR="00EE04A3" w:rsidRPr="00881A38">
        <w:rPr>
          <w:rFonts w:ascii="Arial" w:hAnsi="Arial" w:cs="Arial"/>
          <w:sz w:val="20"/>
          <w:szCs w:val="20"/>
        </w:rPr>
        <w:t xml:space="preserve"> plus any supplementary valuations.  </w:t>
      </w:r>
    </w:p>
    <w:p w:rsidR="00EE04A3" w:rsidRPr="00881A38" w:rsidRDefault="00EE04A3" w:rsidP="00FB3E30">
      <w:pPr>
        <w:spacing w:after="0" w:line="240" w:lineRule="auto"/>
        <w:rPr>
          <w:rFonts w:ascii="Arial" w:hAnsi="Arial" w:cs="Arial"/>
          <w:sz w:val="20"/>
          <w:szCs w:val="20"/>
        </w:rPr>
      </w:pPr>
    </w:p>
    <w:p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rsidTr="00262336">
        <w:trPr>
          <w:cantSplit/>
        </w:trPr>
        <w:tc>
          <w:tcPr>
            <w:tcW w:w="2268" w:type="dxa"/>
            <w:tcBorders>
              <w:bottom w:val="single" w:sz="4" w:space="0" w:color="auto"/>
            </w:tcBorders>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201</w:t>
            </w:r>
            <w:r w:rsidR="00A1366E">
              <w:rPr>
                <w:rFonts w:ascii="Arial" w:hAnsi="Arial" w:cs="Arial"/>
                <w:b/>
                <w:color w:val="FF0000"/>
                <w:sz w:val="20"/>
                <w:szCs w:val="20"/>
              </w:rPr>
              <w:t>8</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B0325C">
              <w:rPr>
                <w:rFonts w:ascii="Arial" w:hAnsi="Arial" w:cs="Arial"/>
                <w:b/>
                <w:color w:val="FF0000"/>
                <w:sz w:val="20"/>
                <w:szCs w:val="20"/>
              </w:rPr>
              <w:t>June 2019</w:t>
            </w:r>
            <w:r w:rsidRPr="00881A38">
              <w:rPr>
                <w:rFonts w:ascii="Arial" w:hAnsi="Arial" w:cs="Arial"/>
                <w:b/>
                <w:sz w:val="20"/>
                <w:szCs w:val="20"/>
              </w:rPr>
              <w:tab/>
              <w:t>(06050)</w:t>
            </w:r>
          </w:p>
          <w:p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rsidR="00624ACE" w:rsidRPr="00881A38" w:rsidRDefault="00624ACE" w:rsidP="009433D2">
            <w:pPr>
              <w:spacing w:after="0" w:line="240" w:lineRule="auto"/>
              <w:rPr>
                <w:rFonts w:ascii="Arial" w:hAnsi="Arial" w:cs="Arial"/>
                <w:b/>
                <w:sz w:val="20"/>
                <w:szCs w:val="20"/>
              </w:rPr>
            </w:pPr>
          </w:p>
        </w:tc>
      </w:tr>
      <w:tr w:rsidR="00E844C9" w:rsidRPr="00881A38" w:rsidTr="00262336">
        <w:trPr>
          <w:cantSplit/>
        </w:trPr>
        <w:tc>
          <w:tcPr>
            <w:tcW w:w="2268" w:type="dxa"/>
            <w:tcBorders>
              <w:bottom w:val="nil"/>
            </w:tcBorders>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w:t>
            </w:r>
            <w:r w:rsidR="00E86EB6" w:rsidRPr="00881A38">
              <w:rPr>
                <w:rFonts w:ascii="Arial" w:hAnsi="Arial" w:cs="Arial"/>
                <w:b/>
                <w:color w:val="FF0000"/>
                <w:sz w:val="20"/>
                <w:szCs w:val="20"/>
              </w:rPr>
              <w:t>201</w:t>
            </w:r>
            <w:r w:rsidR="00262336">
              <w:rPr>
                <w:rFonts w:ascii="Arial" w:hAnsi="Arial" w:cs="Arial"/>
                <w:b/>
                <w:color w:val="FF0000"/>
                <w:sz w:val="20"/>
                <w:szCs w:val="20"/>
              </w:rPr>
              <w:t>8</w:t>
            </w:r>
            <w:r w:rsidRPr="00881A38">
              <w:rPr>
                <w:rFonts w:ascii="Arial" w:hAnsi="Arial" w:cs="Arial"/>
                <w:b/>
                <w:sz w:val="20"/>
                <w:szCs w:val="20"/>
              </w:rPr>
              <w:t xml:space="preserve"> -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201</w:t>
            </w:r>
            <w:r w:rsidR="00A1366E">
              <w:rPr>
                <w:rFonts w:ascii="Arial" w:hAnsi="Arial" w:cs="Arial"/>
                <w:b/>
                <w:color w:val="FF0000"/>
                <w:sz w:val="20"/>
                <w:szCs w:val="20"/>
              </w:rPr>
              <w:t>8</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rsidR="00E844C9" w:rsidRPr="00881A38"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881A38">
              <w:rPr>
                <w:rFonts w:ascii="Arial" w:hAnsi="Arial" w:cs="Arial"/>
                <w:color w:val="FF0000"/>
                <w:sz w:val="20"/>
                <w:szCs w:val="20"/>
              </w:rPr>
              <w:t xml:space="preserve">1 January </w:t>
            </w:r>
            <w:r w:rsidR="00E86EB6" w:rsidRPr="00881A38">
              <w:rPr>
                <w:rFonts w:ascii="Arial" w:hAnsi="Arial" w:cs="Arial"/>
                <w:color w:val="FF0000"/>
                <w:sz w:val="20"/>
                <w:szCs w:val="20"/>
              </w:rPr>
              <w:t>201</w:t>
            </w:r>
            <w:r w:rsidR="00262336">
              <w:rPr>
                <w:rFonts w:ascii="Arial" w:hAnsi="Arial" w:cs="Arial"/>
                <w:color w:val="FF0000"/>
                <w:sz w:val="20"/>
                <w:szCs w:val="20"/>
              </w:rPr>
              <w:t>8</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rsidR="00615523"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sidR="002820B9">
              <w:rPr>
                <w:rFonts w:ascii="Arial" w:hAnsi="Arial" w:cs="Arial"/>
                <w:b/>
                <w:sz w:val="20"/>
                <w:szCs w:val="20"/>
              </w:rPr>
              <w:t xml:space="preserve"> </w:t>
            </w:r>
            <w:r w:rsidRPr="00881A38">
              <w:rPr>
                <w:rFonts w:ascii="Arial" w:hAnsi="Arial" w:cs="Arial"/>
                <w:sz w:val="20"/>
                <w:szCs w:val="20"/>
              </w:rPr>
              <w:t xml:space="preserve"> </w:t>
            </w:r>
            <w:r w:rsidR="002820B9" w:rsidRPr="002820B9">
              <w:rPr>
                <w:rFonts w:ascii="Arial" w:hAnsi="Arial" w:cs="Arial"/>
                <w:b/>
                <w:color w:val="FF0000"/>
                <w:sz w:val="20"/>
                <w:szCs w:val="20"/>
              </w:rPr>
              <w:t xml:space="preserve">Council </w:t>
            </w:r>
            <w:r w:rsidR="00262336">
              <w:rPr>
                <w:rFonts w:ascii="Arial" w:hAnsi="Arial" w:cs="Arial"/>
                <w:b/>
                <w:color w:val="FF0000"/>
                <w:sz w:val="20"/>
                <w:szCs w:val="20"/>
              </w:rPr>
              <w:t xml:space="preserve">to provide this </w:t>
            </w:r>
            <w:r w:rsidR="002820B9" w:rsidRPr="002820B9">
              <w:rPr>
                <w:rFonts w:ascii="Arial" w:hAnsi="Arial" w:cs="Arial"/>
                <w:b/>
                <w:color w:val="FF0000"/>
                <w:sz w:val="20"/>
                <w:szCs w:val="20"/>
              </w:rPr>
              <w:t>data in 201</w:t>
            </w:r>
            <w:r w:rsidR="00262336">
              <w:rPr>
                <w:rFonts w:ascii="Arial" w:hAnsi="Arial" w:cs="Arial"/>
                <w:b/>
                <w:color w:val="FF0000"/>
                <w:sz w:val="20"/>
                <w:szCs w:val="20"/>
              </w:rPr>
              <w:t>9</w:t>
            </w:r>
            <w:r w:rsidR="002820B9">
              <w:rPr>
                <w:rFonts w:ascii="Arial" w:hAnsi="Arial" w:cs="Arial"/>
                <w:sz w:val="20"/>
                <w:szCs w:val="20"/>
              </w:rPr>
              <w:t xml:space="preserve"> </w:t>
            </w:r>
            <w:r w:rsidR="002820B9">
              <w:rPr>
                <w:rFonts w:ascii="Arial" w:hAnsi="Arial" w:cs="Arial"/>
                <w:sz w:val="20"/>
                <w:szCs w:val="20"/>
              </w:rPr>
              <w:br/>
            </w:r>
            <w:r w:rsidR="002820B9" w:rsidRPr="00262336">
              <w:rPr>
                <w:rFonts w:ascii="Arial" w:hAnsi="Arial" w:cs="Arial"/>
                <w:sz w:val="16"/>
                <w:szCs w:val="16"/>
              </w:rPr>
              <w:t xml:space="preserve">           </w:t>
            </w:r>
            <w:r w:rsidR="00262336">
              <w:rPr>
                <w:rFonts w:ascii="Arial" w:hAnsi="Arial" w:cs="Arial"/>
                <w:sz w:val="16"/>
                <w:szCs w:val="16"/>
              </w:rPr>
              <w:t xml:space="preserve">   </w:t>
            </w:r>
            <w:r w:rsidR="002820B9" w:rsidRPr="00262336">
              <w:rPr>
                <w:rFonts w:ascii="Arial" w:hAnsi="Arial" w:cs="Arial"/>
                <w:sz w:val="16"/>
                <w:szCs w:val="16"/>
              </w:rPr>
              <w:t xml:space="preserve"> </w:t>
            </w:r>
            <w:r w:rsidR="00262336" w:rsidRPr="00262336">
              <w:rPr>
                <w:rFonts w:ascii="Arial" w:hAnsi="Arial" w:cs="Arial"/>
                <w:sz w:val="16"/>
                <w:szCs w:val="16"/>
              </w:rPr>
              <w:t>(</w:t>
            </w:r>
            <w:r w:rsidR="002820B9" w:rsidRPr="00262336">
              <w:rPr>
                <w:rFonts w:ascii="Arial" w:hAnsi="Arial" w:cs="Arial"/>
                <w:sz w:val="16"/>
                <w:szCs w:val="16"/>
              </w:rPr>
              <w:t>cells</w:t>
            </w:r>
            <w:r w:rsidR="001F7106" w:rsidRPr="00262336">
              <w:rPr>
                <w:rFonts w:ascii="Arial" w:hAnsi="Arial" w:cs="Arial"/>
                <w:sz w:val="16"/>
                <w:szCs w:val="16"/>
              </w:rPr>
              <w:t xml:space="preserve"> </w:t>
            </w:r>
            <w:r w:rsidR="00262336" w:rsidRPr="00262336">
              <w:rPr>
                <w:rFonts w:ascii="Arial" w:hAnsi="Arial" w:cs="Arial"/>
                <w:sz w:val="16"/>
                <w:szCs w:val="16"/>
              </w:rPr>
              <w:t xml:space="preserve">will be </w:t>
            </w:r>
            <w:r w:rsidR="002820B9" w:rsidRPr="00262336">
              <w:rPr>
                <w:rFonts w:ascii="Arial" w:hAnsi="Arial" w:cs="Arial"/>
                <w:sz w:val="16"/>
                <w:szCs w:val="16"/>
              </w:rPr>
              <w:t>locked in 20</w:t>
            </w:r>
            <w:r w:rsidR="00262336" w:rsidRPr="00262336">
              <w:rPr>
                <w:rFonts w:ascii="Arial" w:hAnsi="Arial" w:cs="Arial"/>
                <w:sz w:val="16"/>
                <w:szCs w:val="16"/>
              </w:rPr>
              <w:t xml:space="preserve">20) </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B0325C">
              <w:rPr>
                <w:rFonts w:ascii="Arial" w:hAnsi="Arial" w:cs="Arial"/>
                <w:b/>
                <w:color w:val="FF0000"/>
                <w:sz w:val="20"/>
                <w:szCs w:val="20"/>
              </w:rPr>
              <w:t>June 201</w:t>
            </w:r>
            <w:r w:rsidR="00262336">
              <w:rPr>
                <w:rFonts w:ascii="Arial" w:hAnsi="Arial" w:cs="Arial"/>
                <w:b/>
                <w:color w:val="FF0000"/>
                <w:sz w:val="20"/>
                <w:szCs w:val="20"/>
              </w:rPr>
              <w:t>9</w:t>
            </w:r>
            <w:r w:rsidR="001A0AB9" w:rsidRPr="00881A38">
              <w:rPr>
                <w:rFonts w:ascii="Arial" w:hAnsi="Arial" w:cs="Arial"/>
                <w:b/>
                <w:sz w:val="20"/>
                <w:szCs w:val="20"/>
              </w:rPr>
              <w:tab/>
              <w:t>(</w:t>
            </w:r>
            <w:r w:rsidR="00691DFA" w:rsidRPr="00881A38">
              <w:rPr>
                <w:rFonts w:ascii="Arial" w:hAnsi="Arial" w:cs="Arial"/>
                <w:b/>
                <w:sz w:val="20"/>
                <w:szCs w:val="20"/>
              </w:rPr>
              <w:t>06170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rsidR="00262336" w:rsidRPr="00881A38" w:rsidRDefault="00262336" w:rsidP="00262336">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Pr>
                <w:rFonts w:ascii="Arial" w:hAnsi="Arial" w:cs="Arial"/>
                <w:b/>
                <w:sz w:val="20"/>
                <w:szCs w:val="20"/>
              </w:rPr>
              <w:t xml:space="preserve"> </w:t>
            </w:r>
            <w:r w:rsidRPr="00881A38">
              <w:rPr>
                <w:rFonts w:ascii="Arial" w:hAnsi="Arial" w:cs="Arial"/>
                <w:sz w:val="20"/>
                <w:szCs w:val="20"/>
              </w:rPr>
              <w:t xml:space="preserve"> </w:t>
            </w:r>
            <w:r w:rsidRPr="002820B9">
              <w:rPr>
                <w:rFonts w:ascii="Arial" w:hAnsi="Arial" w:cs="Arial"/>
                <w:b/>
                <w:color w:val="FF0000"/>
                <w:sz w:val="20"/>
                <w:szCs w:val="20"/>
              </w:rPr>
              <w:t xml:space="preserve">Council </w:t>
            </w:r>
            <w:r>
              <w:rPr>
                <w:rFonts w:ascii="Arial" w:hAnsi="Arial" w:cs="Arial"/>
                <w:b/>
                <w:color w:val="FF0000"/>
                <w:sz w:val="20"/>
                <w:szCs w:val="20"/>
              </w:rPr>
              <w:t xml:space="preserve">to provide this </w:t>
            </w:r>
            <w:r w:rsidRPr="002820B9">
              <w:rPr>
                <w:rFonts w:ascii="Arial" w:hAnsi="Arial" w:cs="Arial"/>
                <w:b/>
                <w:color w:val="FF0000"/>
                <w:sz w:val="20"/>
                <w:szCs w:val="20"/>
              </w:rPr>
              <w:t>data in 201</w:t>
            </w:r>
            <w:r>
              <w:rPr>
                <w:rFonts w:ascii="Arial" w:hAnsi="Arial" w:cs="Arial"/>
                <w:b/>
                <w:color w:val="FF0000"/>
                <w:sz w:val="20"/>
                <w:szCs w:val="20"/>
              </w:rPr>
              <w:t>9</w:t>
            </w:r>
            <w:r>
              <w:rPr>
                <w:rFonts w:ascii="Arial" w:hAnsi="Arial" w:cs="Arial"/>
                <w:sz w:val="20"/>
                <w:szCs w:val="20"/>
              </w:rPr>
              <w:t xml:space="preserve"> </w:t>
            </w:r>
            <w:r>
              <w:rPr>
                <w:rFonts w:ascii="Arial" w:hAnsi="Arial" w:cs="Arial"/>
                <w:sz w:val="20"/>
                <w:szCs w:val="20"/>
              </w:rPr>
              <w:br/>
            </w:r>
            <w:r w:rsidRPr="00262336">
              <w:rPr>
                <w:rFonts w:ascii="Arial" w:hAnsi="Arial" w:cs="Arial"/>
                <w:sz w:val="16"/>
                <w:szCs w:val="16"/>
              </w:rPr>
              <w:t xml:space="preserve">           </w:t>
            </w:r>
            <w:r>
              <w:rPr>
                <w:rFonts w:ascii="Arial" w:hAnsi="Arial" w:cs="Arial"/>
                <w:sz w:val="16"/>
                <w:szCs w:val="16"/>
              </w:rPr>
              <w:t xml:space="preserve">   </w:t>
            </w:r>
            <w:r w:rsidRPr="00262336">
              <w:rPr>
                <w:rFonts w:ascii="Arial" w:hAnsi="Arial" w:cs="Arial"/>
                <w:sz w:val="16"/>
                <w:szCs w:val="16"/>
              </w:rPr>
              <w:t xml:space="preserve"> (cells will be locked in 2020) </w:t>
            </w:r>
          </w:p>
          <w:p w:rsidR="00624ACE" w:rsidRPr="00881A38" w:rsidRDefault="00624ACE" w:rsidP="00A1366E">
            <w:pPr>
              <w:spacing w:after="0" w:line="240" w:lineRule="auto"/>
              <w:rPr>
                <w:rFonts w:ascii="Arial" w:hAnsi="Arial" w:cs="Arial"/>
                <w:sz w:val="20"/>
                <w:szCs w:val="20"/>
              </w:rPr>
            </w:pPr>
          </w:p>
        </w:tc>
      </w:tr>
      <w:tr w:rsidR="00A1366E" w:rsidRPr="00881A38" w:rsidTr="00262336">
        <w:trPr>
          <w:cantSplit/>
        </w:trPr>
        <w:tc>
          <w:tcPr>
            <w:tcW w:w="2268" w:type="dxa"/>
            <w:tcBorders>
              <w:top w:val="nil"/>
              <w:bottom w:val="nil"/>
            </w:tcBorders>
            <w:shd w:val="clear" w:color="auto" w:fill="EEECE1" w:themeFill="background2"/>
          </w:tcPr>
          <w:p w:rsidR="00A1366E" w:rsidRPr="00881A38" w:rsidRDefault="00A1366E" w:rsidP="00E844C9">
            <w:pPr>
              <w:spacing w:before="120" w:after="120"/>
              <w:rPr>
                <w:rFonts w:ascii="Arial" w:hAnsi="Arial" w:cs="Arial"/>
                <w:b/>
                <w:sz w:val="20"/>
                <w:szCs w:val="20"/>
              </w:rPr>
            </w:pPr>
          </w:p>
        </w:tc>
        <w:tc>
          <w:tcPr>
            <w:tcW w:w="6521" w:type="dxa"/>
            <w:tcBorders>
              <w:top w:val="nil"/>
              <w:bottom w:val="nil"/>
            </w:tcBorders>
            <w:shd w:val="clear" w:color="auto" w:fill="BFBFBF" w:themeFill="background1" w:themeFillShade="BF"/>
          </w:tcPr>
          <w:p w:rsidR="00A1366E" w:rsidRPr="001A058D" w:rsidRDefault="00A1366E" w:rsidP="00A1366E">
            <w:pPr>
              <w:spacing w:after="0" w:line="240" w:lineRule="auto"/>
              <w:rPr>
                <w:rFonts w:ascii="Arial" w:hAnsi="Arial" w:cs="Arial"/>
                <w:b/>
                <w:strike/>
                <w:color w:val="FF0000"/>
                <w:sz w:val="20"/>
                <w:szCs w:val="20"/>
                <w:highlight w:val="cyan"/>
              </w:rPr>
            </w:pPr>
            <w:r w:rsidRPr="001A058D">
              <w:rPr>
                <w:rFonts w:ascii="Arial" w:hAnsi="Arial" w:cs="Arial"/>
                <w:b/>
                <w:strike/>
                <w:color w:val="FF0000"/>
                <w:sz w:val="20"/>
                <w:szCs w:val="20"/>
                <w:highlight w:val="cyan"/>
              </w:rPr>
              <w:t>NOTE:  Only this line item will be required in 20</w:t>
            </w:r>
            <w:r w:rsidR="00262336" w:rsidRPr="001A058D">
              <w:rPr>
                <w:rFonts w:ascii="Arial" w:hAnsi="Arial" w:cs="Arial"/>
                <w:b/>
                <w:strike/>
                <w:color w:val="FF0000"/>
                <w:sz w:val="20"/>
                <w:szCs w:val="20"/>
                <w:highlight w:val="cyan"/>
              </w:rPr>
              <w:t>20</w:t>
            </w:r>
            <w:r w:rsidRPr="001A058D">
              <w:rPr>
                <w:rFonts w:ascii="Arial" w:hAnsi="Arial" w:cs="Arial"/>
                <w:b/>
                <w:strike/>
                <w:color w:val="FF0000"/>
                <w:sz w:val="20"/>
                <w:szCs w:val="20"/>
                <w:highlight w:val="cyan"/>
              </w:rPr>
              <w:t xml:space="preserve"> Questionnaire. Codes 06160 &amp; 06170 will be locked from editing.</w:t>
            </w:r>
          </w:p>
          <w:p w:rsidR="00A1366E" w:rsidRPr="001A058D" w:rsidRDefault="00A1366E" w:rsidP="00A1366E">
            <w:pPr>
              <w:tabs>
                <w:tab w:val="right" w:pos="6305"/>
              </w:tabs>
              <w:spacing w:before="120" w:after="120" w:line="240" w:lineRule="auto"/>
              <w:rPr>
                <w:rFonts w:ascii="Arial" w:hAnsi="Arial" w:cs="Arial"/>
                <w:b/>
                <w:strike/>
                <w:sz w:val="20"/>
                <w:szCs w:val="20"/>
                <w:highlight w:val="cyan"/>
              </w:rPr>
            </w:pPr>
            <w:r w:rsidRPr="001A058D">
              <w:rPr>
                <w:rFonts w:ascii="Arial" w:hAnsi="Arial" w:cs="Arial"/>
                <w:b/>
                <w:strike/>
                <w:sz w:val="20"/>
                <w:szCs w:val="20"/>
                <w:highlight w:val="cyan"/>
              </w:rPr>
              <w:t xml:space="preserve">Supplementary Valuations - </w:t>
            </w:r>
            <w:r w:rsidRPr="001A058D">
              <w:rPr>
                <w:rFonts w:ascii="Arial" w:hAnsi="Arial" w:cs="Arial"/>
                <w:b/>
                <w:strike/>
                <w:color w:val="FF0000"/>
                <w:sz w:val="20"/>
                <w:szCs w:val="20"/>
                <w:highlight w:val="cyan"/>
              </w:rPr>
              <w:t>1 July 201</w:t>
            </w:r>
            <w:r w:rsidR="00262336" w:rsidRPr="001A058D">
              <w:rPr>
                <w:rFonts w:ascii="Arial" w:hAnsi="Arial" w:cs="Arial"/>
                <w:b/>
                <w:strike/>
                <w:color w:val="FF0000"/>
                <w:sz w:val="20"/>
                <w:szCs w:val="20"/>
                <w:highlight w:val="cyan"/>
              </w:rPr>
              <w:t>9</w:t>
            </w:r>
            <w:r w:rsidRPr="001A058D">
              <w:rPr>
                <w:rFonts w:ascii="Arial" w:hAnsi="Arial" w:cs="Arial"/>
                <w:b/>
                <w:strike/>
                <w:color w:val="FF0000"/>
                <w:sz w:val="20"/>
                <w:szCs w:val="20"/>
                <w:highlight w:val="cyan"/>
              </w:rPr>
              <w:t xml:space="preserve"> </w:t>
            </w:r>
            <w:r w:rsidRPr="001A058D">
              <w:rPr>
                <w:rFonts w:ascii="Arial" w:hAnsi="Arial" w:cs="Arial"/>
                <w:b/>
                <w:strike/>
                <w:sz w:val="20"/>
                <w:szCs w:val="20"/>
                <w:highlight w:val="cyan"/>
              </w:rPr>
              <w:t>to</w:t>
            </w:r>
            <w:r w:rsidRPr="001A058D">
              <w:rPr>
                <w:rFonts w:ascii="Arial" w:hAnsi="Arial" w:cs="Arial"/>
                <w:b/>
                <w:strike/>
                <w:color w:val="FF0000"/>
                <w:sz w:val="20"/>
                <w:szCs w:val="20"/>
                <w:highlight w:val="cyan"/>
              </w:rPr>
              <w:t xml:space="preserve"> 30 June 20</w:t>
            </w:r>
            <w:r w:rsidR="00262336" w:rsidRPr="001A058D">
              <w:rPr>
                <w:rFonts w:ascii="Arial" w:hAnsi="Arial" w:cs="Arial"/>
                <w:b/>
                <w:strike/>
                <w:color w:val="FF0000"/>
                <w:sz w:val="20"/>
                <w:szCs w:val="20"/>
                <w:highlight w:val="cyan"/>
              </w:rPr>
              <w:t>20</w:t>
            </w:r>
            <w:r w:rsidRPr="001A058D">
              <w:rPr>
                <w:rFonts w:ascii="Arial" w:hAnsi="Arial" w:cs="Arial"/>
                <w:b/>
                <w:strike/>
                <w:sz w:val="20"/>
                <w:szCs w:val="20"/>
                <w:highlight w:val="cyan"/>
              </w:rPr>
              <w:tab/>
              <w:t>(06180)</w:t>
            </w:r>
          </w:p>
          <w:p w:rsidR="00262336" w:rsidRPr="00262336" w:rsidRDefault="00A1366E" w:rsidP="00262336">
            <w:pPr>
              <w:numPr>
                <w:ilvl w:val="0"/>
                <w:numId w:val="1"/>
              </w:numPr>
              <w:spacing w:after="0" w:line="240" w:lineRule="auto"/>
              <w:ind w:left="568" w:hanging="284"/>
              <w:rPr>
                <w:rFonts w:ascii="Arial" w:hAnsi="Arial" w:cs="Arial"/>
                <w:sz w:val="20"/>
                <w:szCs w:val="20"/>
              </w:rPr>
            </w:pPr>
            <w:r w:rsidRPr="001A058D">
              <w:rPr>
                <w:rFonts w:ascii="Arial" w:hAnsi="Arial" w:cs="Arial"/>
                <w:strike/>
                <w:sz w:val="20"/>
                <w:szCs w:val="20"/>
                <w:highlight w:val="cyan"/>
              </w:rPr>
              <w:t>Further valuations for 12 month period ending 30 June.</w:t>
            </w:r>
          </w:p>
        </w:tc>
      </w:tr>
      <w:tr w:rsidR="00262336" w:rsidRPr="00881A38" w:rsidTr="00262336">
        <w:trPr>
          <w:cantSplit/>
        </w:trPr>
        <w:tc>
          <w:tcPr>
            <w:tcW w:w="2268" w:type="dxa"/>
            <w:tcBorders>
              <w:top w:val="nil"/>
              <w:bottom w:val="nil"/>
            </w:tcBorders>
            <w:shd w:val="clear" w:color="auto" w:fill="EEECE1" w:themeFill="background2"/>
          </w:tcPr>
          <w:p w:rsidR="00262336" w:rsidRPr="00881A38" w:rsidRDefault="00262336" w:rsidP="00E844C9">
            <w:pPr>
              <w:spacing w:before="120" w:after="120"/>
              <w:rPr>
                <w:rFonts w:ascii="Arial" w:hAnsi="Arial" w:cs="Arial"/>
                <w:b/>
                <w:sz w:val="20"/>
                <w:szCs w:val="20"/>
              </w:rPr>
            </w:pPr>
          </w:p>
        </w:tc>
        <w:tc>
          <w:tcPr>
            <w:tcW w:w="6521" w:type="dxa"/>
            <w:tcBorders>
              <w:top w:val="nil"/>
              <w:bottom w:val="nil"/>
            </w:tcBorders>
          </w:tcPr>
          <w:p w:rsidR="00262336" w:rsidRPr="00881A38" w:rsidRDefault="00262336"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 to </w:t>
            </w:r>
            <w:r w:rsidRPr="00881A38">
              <w:rPr>
                <w:rFonts w:ascii="Arial" w:hAnsi="Arial" w:cs="Arial"/>
                <w:b/>
                <w:color w:val="FF0000"/>
                <w:sz w:val="20"/>
                <w:szCs w:val="20"/>
              </w:rPr>
              <w:t xml:space="preserve">30 </w:t>
            </w:r>
            <w:r>
              <w:rPr>
                <w:rFonts w:ascii="Arial" w:hAnsi="Arial" w:cs="Arial"/>
                <w:b/>
                <w:color w:val="FF0000"/>
                <w:sz w:val="20"/>
                <w:szCs w:val="20"/>
              </w:rPr>
              <w:t>June 2019</w:t>
            </w:r>
            <w:r w:rsidRPr="00881A38">
              <w:rPr>
                <w:rFonts w:ascii="Arial" w:hAnsi="Arial" w:cs="Arial"/>
                <w:b/>
                <w:sz w:val="20"/>
                <w:szCs w:val="20"/>
              </w:rPr>
              <w:tab/>
              <w:t>(06190)</w:t>
            </w:r>
          </w:p>
          <w:p w:rsidR="00262336" w:rsidRPr="00262336" w:rsidRDefault="00262336"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tc>
      </w:tr>
      <w:tr w:rsidR="00262336" w:rsidRPr="00881A38" w:rsidTr="00262336">
        <w:trPr>
          <w:cantSplit/>
        </w:trPr>
        <w:tc>
          <w:tcPr>
            <w:tcW w:w="2268" w:type="dxa"/>
            <w:tcBorders>
              <w:top w:val="nil"/>
            </w:tcBorders>
            <w:shd w:val="clear" w:color="auto" w:fill="EEECE1" w:themeFill="background2"/>
          </w:tcPr>
          <w:p w:rsidR="00262336" w:rsidRPr="00881A38" w:rsidRDefault="00262336" w:rsidP="00E844C9">
            <w:pPr>
              <w:spacing w:before="120" w:after="120"/>
              <w:rPr>
                <w:rFonts w:ascii="Arial" w:hAnsi="Arial" w:cs="Arial"/>
                <w:b/>
                <w:sz w:val="20"/>
                <w:szCs w:val="20"/>
              </w:rPr>
            </w:pPr>
          </w:p>
        </w:tc>
        <w:tc>
          <w:tcPr>
            <w:tcW w:w="6521" w:type="dxa"/>
            <w:tcBorders>
              <w:top w:val="nil"/>
            </w:tcBorders>
          </w:tcPr>
          <w:p w:rsidR="00262336" w:rsidRPr="00881A38" w:rsidRDefault="00262336" w:rsidP="001A0AB9">
            <w:pPr>
              <w:tabs>
                <w:tab w:val="right" w:pos="6305"/>
              </w:tabs>
              <w:spacing w:before="120" w:after="120" w:line="240" w:lineRule="auto"/>
              <w:rPr>
                <w:rFonts w:ascii="Arial" w:hAnsi="Arial" w:cs="Arial"/>
                <w:b/>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00380FE5" w:rsidRPr="00881A38">
              <w:rPr>
                <w:rFonts w:ascii="Arial" w:hAnsi="Arial" w:cs="Arial"/>
                <w:b/>
                <w:sz w:val="20"/>
                <w:szCs w:val="20"/>
              </w:rPr>
              <w:t xml:space="preserve"> </w:t>
            </w:r>
            <w:r w:rsidR="001A0AB9" w:rsidRPr="00881A38">
              <w:rPr>
                <w:rFonts w:ascii="Arial" w:hAnsi="Arial" w:cs="Arial"/>
                <w:b/>
                <w:sz w:val="20"/>
                <w:szCs w:val="20"/>
              </w:rPr>
              <w:tab/>
              <w:t>(</w:t>
            </w:r>
            <w:r w:rsidR="00667E29" w:rsidRPr="00881A38">
              <w:rPr>
                <w:rFonts w:ascii="Arial" w:hAnsi="Arial" w:cs="Arial"/>
                <w:b/>
                <w:sz w:val="20"/>
                <w:szCs w:val="20"/>
              </w:rPr>
              <w:t>06210</w:t>
            </w:r>
            <w:r w:rsidRPr="00881A38">
              <w:rPr>
                <w:rFonts w:ascii="Arial" w:hAnsi="Arial" w:cs="Arial"/>
                <w:b/>
                <w:sz w:val="20"/>
                <w:szCs w:val="20"/>
              </w:rPr>
              <w:t xml:space="preserve">) </w:t>
            </w:r>
          </w:p>
          <w:p w:rsidR="00E844C9" w:rsidRDefault="00974402" w:rsidP="00974402">
            <w:pPr>
              <w:spacing w:after="0" w:line="240" w:lineRule="auto"/>
              <w:rPr>
                <w:rFonts w:ascii="Arial" w:hAnsi="Arial" w:cs="Arial"/>
                <w:color w:val="E36C0A" w:themeColor="accent6" w:themeShade="BF"/>
                <w:sz w:val="20"/>
                <w:szCs w:val="20"/>
              </w:rPr>
            </w:pPr>
            <w:bookmarkStart w:id="1"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003972E5" w:rsidRPr="003972E5">
              <w:rPr>
                <w:rFonts w:ascii="Arial" w:hAnsi="Arial" w:cs="Arial"/>
                <w:color w:val="E36C0A" w:themeColor="accent6" w:themeShade="BF"/>
                <w:sz w:val="20"/>
                <w:szCs w:val="20"/>
              </w:rPr>
              <w:t>.</w:t>
            </w:r>
          </w:p>
          <w:bookmarkEnd w:id="1"/>
          <w:p w:rsidR="00974402" w:rsidRPr="00881A38" w:rsidRDefault="00974402" w:rsidP="00974402">
            <w:pPr>
              <w:spacing w:after="0" w:line="240" w:lineRule="auto"/>
              <w:rPr>
                <w:rFonts w:ascii="Arial" w:hAnsi="Arial" w:cs="Arial"/>
                <w:sz w:val="20"/>
                <w:szCs w:val="20"/>
              </w:rPr>
            </w:pPr>
          </w:p>
        </w:tc>
      </w:tr>
      <w:tr w:rsidR="0009545F" w:rsidRPr="00881A38" w:rsidTr="0009545F">
        <w:trPr>
          <w:cantSplit/>
        </w:trPr>
        <w:tc>
          <w:tcPr>
            <w:tcW w:w="2268" w:type="dxa"/>
            <w:shd w:val="clear" w:color="auto" w:fill="EEECE1" w:themeFill="background2"/>
          </w:tcPr>
          <w:p w:rsidR="0009545F" w:rsidRPr="00881A38" w:rsidRDefault="00624ACE"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rsidR="007C50A2" w:rsidRPr="00881A38" w:rsidRDefault="007C50A2"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w:t>
            </w:r>
            <w:r w:rsidR="00667E29" w:rsidRPr="00881A38">
              <w:rPr>
                <w:rFonts w:ascii="Arial" w:hAnsi="Arial" w:cs="Arial"/>
                <w:b/>
                <w:sz w:val="20"/>
                <w:szCs w:val="20"/>
              </w:rPr>
              <w:t>), Capital Improved Value (CIV)</w:t>
            </w:r>
            <w:r w:rsidR="00667E29" w:rsidRPr="00881A38">
              <w:rPr>
                <w:rFonts w:ascii="Arial" w:hAnsi="Arial" w:cs="Arial"/>
                <w:b/>
                <w:sz w:val="20"/>
                <w:szCs w:val="20"/>
              </w:rPr>
              <w:br/>
            </w:r>
            <w:r w:rsidRPr="00881A38">
              <w:rPr>
                <w:rFonts w:ascii="Arial" w:hAnsi="Arial" w:cs="Arial"/>
                <w:b/>
                <w:sz w:val="20"/>
                <w:szCs w:val="20"/>
              </w:rPr>
              <w:t>or Net Annual Value (NAV)</w:t>
            </w:r>
            <w:r w:rsidR="001A0AB9" w:rsidRPr="00881A38">
              <w:rPr>
                <w:rFonts w:ascii="Arial" w:hAnsi="Arial" w:cs="Arial"/>
                <w:b/>
                <w:sz w:val="20"/>
                <w:szCs w:val="20"/>
              </w:rPr>
              <w:tab/>
              <w:t>(</w:t>
            </w:r>
            <w:r w:rsidR="00667E29" w:rsidRPr="00881A38">
              <w:rPr>
                <w:rFonts w:ascii="Arial" w:hAnsi="Arial" w:cs="Arial"/>
                <w:b/>
                <w:sz w:val="20"/>
                <w:szCs w:val="20"/>
              </w:rPr>
              <w:t>06200</w:t>
            </w:r>
            <w:r w:rsidRPr="00881A38">
              <w:rPr>
                <w:rFonts w:ascii="Arial" w:hAnsi="Arial" w:cs="Arial"/>
                <w:b/>
                <w:sz w:val="20"/>
                <w:szCs w:val="20"/>
              </w:rPr>
              <w:t>)</w:t>
            </w:r>
          </w:p>
          <w:p w:rsidR="00615523" w:rsidRPr="00881A38" w:rsidRDefault="00615523"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bl>
    <w:p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rsidR="00624ACE" w:rsidRPr="00881A38" w:rsidRDefault="00624ACE" w:rsidP="009924E2">
      <w:pPr>
        <w:spacing w:after="0" w:line="240" w:lineRule="auto"/>
        <w:rPr>
          <w:rFonts w:ascii="Arial" w:hAnsi="Arial" w:cs="Arial"/>
          <w:sz w:val="20"/>
          <w:szCs w:val="20"/>
        </w:rPr>
      </w:pPr>
    </w:p>
    <w:p w:rsidR="0064466E" w:rsidRPr="00881A38" w:rsidRDefault="0064466E"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rsidTr="007C50A2">
        <w:tc>
          <w:tcPr>
            <w:tcW w:w="2268" w:type="dxa"/>
            <w:shd w:val="clear" w:color="auto" w:fill="EEECE1" w:themeFill="background2"/>
          </w:tcPr>
          <w:p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vested in or occupied by </w:t>
            </w:r>
            <w:proofErr w:type="spellStart"/>
            <w:r w:rsidRPr="00881A38">
              <w:rPr>
                <w:rFonts w:ascii="Arial" w:hAnsi="Arial" w:cs="Arial"/>
                <w:sz w:val="20"/>
                <w:szCs w:val="20"/>
              </w:rPr>
              <w:t>any body</w:t>
            </w:r>
            <w:proofErr w:type="spellEnd"/>
            <w:r w:rsidRPr="00881A38">
              <w:rPr>
                <w:rFonts w:ascii="Arial" w:hAnsi="Arial" w:cs="Arial"/>
                <w:sz w:val="20"/>
                <w:szCs w:val="20"/>
              </w:rPr>
              <w:t xml:space="preserve">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private street schemes.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w:t>
            </w:r>
            <w:proofErr w:type="spellStart"/>
            <w:r w:rsidRPr="00881A38">
              <w:rPr>
                <w:rFonts w:ascii="Arial" w:hAnsi="Arial" w:cs="Arial"/>
                <w:sz w:val="20"/>
                <w:szCs w:val="20"/>
              </w:rPr>
              <w:t>eg.</w:t>
            </w:r>
            <w:proofErr w:type="spellEnd"/>
            <w:r w:rsidRPr="00881A38">
              <w:rPr>
                <w:rFonts w:ascii="Arial" w:hAnsi="Arial" w:cs="Arial"/>
                <w:sz w:val="20"/>
                <w:szCs w:val="20"/>
              </w:rPr>
              <w:t xml:space="preserve">  railway land, State and Commonwealth Government Buildings, mining lands.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rsidR="000F4D64" w:rsidRPr="00881A38" w:rsidRDefault="000F4D64" w:rsidP="000F4D64">
            <w:pPr>
              <w:spacing w:after="0" w:line="240" w:lineRule="auto"/>
              <w:rPr>
                <w:rFonts w:ascii="Arial" w:hAnsi="Arial" w:cs="Arial"/>
                <w:sz w:val="20"/>
                <w:szCs w:val="20"/>
              </w:rPr>
            </w:pPr>
          </w:p>
          <w:p w:rsidR="007C50A2" w:rsidRPr="00881A38" w:rsidRDefault="007C50A2" w:rsidP="00167187">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rsidTr="007C50A2">
        <w:tc>
          <w:tcPr>
            <w:tcW w:w="2268" w:type="dxa"/>
            <w:shd w:val="clear" w:color="auto" w:fill="EEECE1" w:themeFill="background2"/>
          </w:tcPr>
          <w:p w:rsidR="00167187" w:rsidRPr="00881A38" w:rsidRDefault="00167187" w:rsidP="00624ACE">
            <w:pPr>
              <w:spacing w:before="120" w:after="120"/>
              <w:rPr>
                <w:rFonts w:ascii="Arial" w:hAnsi="Arial" w:cs="Arial"/>
                <w:b/>
                <w:sz w:val="20"/>
                <w:szCs w:val="20"/>
              </w:rPr>
            </w:pPr>
          </w:p>
        </w:tc>
        <w:tc>
          <w:tcPr>
            <w:tcW w:w="6521" w:type="dxa"/>
          </w:tcPr>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rsidR="00167187" w:rsidRPr="00881A38" w:rsidRDefault="00167187" w:rsidP="009C2F71">
            <w:pPr>
              <w:spacing w:after="0" w:line="240" w:lineRule="auto"/>
              <w:rPr>
                <w:rFonts w:ascii="Arial" w:hAnsi="Arial" w:cs="Arial"/>
                <w:sz w:val="20"/>
                <w:szCs w:val="20"/>
              </w:rPr>
            </w:pPr>
          </w:p>
          <w:p w:rsidR="00167187" w:rsidRPr="00881A38" w:rsidRDefault="00167187" w:rsidP="001A0AB9">
            <w:pPr>
              <w:tabs>
                <w:tab w:val="right" w:pos="6305"/>
              </w:tabs>
              <w:spacing w:before="120" w:after="120" w:line="240" w:lineRule="auto"/>
              <w:rPr>
                <w:rFonts w:ascii="Arial" w:hAnsi="Arial" w:cs="Arial"/>
                <w:b/>
                <w:sz w:val="20"/>
                <w:szCs w:val="20"/>
              </w:rPr>
            </w:pPr>
          </w:p>
        </w:tc>
      </w:tr>
    </w:tbl>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62029D" w:rsidRPr="00881A38" w:rsidRDefault="0062029D">
      <w:pPr>
        <w:rPr>
          <w:rFonts w:ascii="Arial" w:hAnsi="Arial" w:cs="Arial"/>
          <w:sz w:val="20"/>
          <w:szCs w:val="20"/>
        </w:rPr>
      </w:pPr>
      <w:r w:rsidRPr="00881A38">
        <w:rPr>
          <w:rFonts w:ascii="Arial" w:hAnsi="Arial" w:cs="Arial"/>
          <w:sz w:val="20"/>
          <w:szCs w:val="20"/>
        </w:rPr>
        <w:br w:type="page"/>
      </w:r>
    </w:p>
    <w:p w:rsidR="0062029D" w:rsidRPr="00881A38" w:rsidRDefault="0062029D" w:rsidP="009924E2">
      <w:pPr>
        <w:spacing w:after="0" w:line="240" w:lineRule="auto"/>
        <w:rPr>
          <w:rFonts w:ascii="Arial" w:hAnsi="Arial" w:cs="Arial"/>
          <w:sz w:val="20"/>
          <w:szCs w:val="20"/>
        </w:rPr>
      </w:pPr>
    </w:p>
    <w:p w:rsidR="0062029D" w:rsidRPr="00881A38" w:rsidRDefault="00A0644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rsidR="0062029D" w:rsidRPr="00881A38" w:rsidRDefault="0062029D" w:rsidP="0062029D">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rsidR="00A06446" w:rsidRPr="00881A38" w:rsidRDefault="00A06446" w:rsidP="00A06446">
      <w:pPr>
        <w:spacing w:after="0" w:line="240" w:lineRule="auto"/>
        <w:rPr>
          <w:rFonts w:ascii="Arial" w:hAnsi="Arial" w:cs="Arial"/>
          <w:sz w:val="20"/>
          <w:szCs w:val="20"/>
        </w:rPr>
      </w:pP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rsidR="00A06446" w:rsidRPr="00881A38" w:rsidRDefault="00A06446"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rsidTr="004A443C">
        <w:tc>
          <w:tcPr>
            <w:tcW w:w="2268" w:type="dxa"/>
            <w:shd w:val="clear" w:color="auto" w:fill="EEECE1" w:themeFill="background2"/>
          </w:tcPr>
          <w:p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total should equal total for </w:t>
            </w:r>
            <w:r w:rsidR="00A06446" w:rsidRPr="00881A38">
              <w:rPr>
                <w:rFonts w:ascii="Arial" w:hAnsi="Arial" w:cs="Arial"/>
                <w:sz w:val="20"/>
                <w:szCs w:val="20"/>
              </w:rPr>
              <w:t>04250</w:t>
            </w:r>
            <w:r w:rsidRPr="00881A38">
              <w:rPr>
                <w:rFonts w:ascii="Arial" w:hAnsi="Arial" w:cs="Arial"/>
                <w:sz w:val="20"/>
                <w:szCs w:val="20"/>
              </w:rPr>
              <w:t>.</w:t>
            </w:r>
          </w:p>
          <w:p w:rsidR="0062029D" w:rsidRPr="00881A38" w:rsidRDefault="0062029D" w:rsidP="004A443C">
            <w:pPr>
              <w:spacing w:after="0" w:line="240" w:lineRule="auto"/>
              <w:rPr>
                <w:rFonts w:ascii="Arial" w:hAnsi="Arial" w:cs="Arial"/>
                <w:sz w:val="20"/>
                <w:szCs w:val="20"/>
              </w:rPr>
            </w:pPr>
          </w:p>
        </w:tc>
      </w:tr>
    </w:tbl>
    <w:p w:rsidR="0062029D" w:rsidRPr="00881A38" w:rsidRDefault="0062029D"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rsidR="00CF7043" w:rsidRPr="00881A38" w:rsidRDefault="00CF7043"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5"/>
          <w:footerReference w:type="default" r:id="rId36"/>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rsidR="0095712A" w:rsidRPr="00881A38" w:rsidRDefault="0095712A"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rsidR="008D6114" w:rsidRDefault="008D6114" w:rsidP="00FB3E30">
      <w:pPr>
        <w:spacing w:after="0" w:line="240" w:lineRule="auto"/>
        <w:rPr>
          <w:rFonts w:ascii="Arial" w:hAnsi="Arial" w:cs="Arial"/>
          <w:sz w:val="20"/>
          <w:szCs w:val="20"/>
        </w:rPr>
      </w:pPr>
    </w:p>
    <w:p w:rsidR="002C00B0" w:rsidRPr="00881A38" w:rsidRDefault="002C00B0" w:rsidP="00FB3E30">
      <w:pPr>
        <w:spacing w:after="0" w:line="240" w:lineRule="auto"/>
        <w:rPr>
          <w:rFonts w:ascii="Arial" w:hAnsi="Arial" w:cs="Arial"/>
          <w:sz w:val="20"/>
          <w:szCs w:val="20"/>
        </w:rPr>
      </w:pPr>
    </w:p>
    <w:p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 xml:space="preserve">Please exercise care in providing this information and ensure that explanations are provided in the Comments tab for any significant changes between </w:t>
      </w:r>
      <w:r w:rsidR="00A1366E">
        <w:rPr>
          <w:rFonts w:ascii="Arial" w:hAnsi="Arial" w:cs="Arial"/>
          <w:b/>
          <w:color w:val="FF0000"/>
          <w:sz w:val="24"/>
          <w:szCs w:val="24"/>
        </w:rPr>
        <w:t>years</w:t>
      </w:r>
      <w:r w:rsidRPr="006F5458">
        <w:rPr>
          <w:rFonts w:ascii="Arial" w:hAnsi="Arial" w:cs="Arial"/>
          <w:b/>
          <w:color w:val="FF0000"/>
          <w:sz w:val="24"/>
          <w:szCs w:val="24"/>
        </w:rPr>
        <w:t xml:space="preserve">.  </w:t>
      </w:r>
    </w:p>
    <w:p w:rsidR="002C00B0" w:rsidRDefault="002C00B0" w:rsidP="00FB3E3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p>
    <w:p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rsidR="002C00B0" w:rsidRPr="00881A38" w:rsidRDefault="002C00B0" w:rsidP="002C00B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B0325C">
        <w:rPr>
          <w:rFonts w:ascii="Arial" w:hAnsi="Arial" w:cs="Arial"/>
          <w:b/>
          <w:sz w:val="20"/>
          <w:szCs w:val="20"/>
        </w:rPr>
        <w:t>June 2019</w:t>
      </w:r>
      <w:r w:rsidR="002858FC">
        <w:rPr>
          <w:rFonts w:ascii="Arial" w:hAnsi="Arial" w:cs="Arial"/>
          <w:sz w:val="20"/>
          <w:szCs w:val="20"/>
        </w:rPr>
        <w:t xml:space="preserve"> reporting.</w:t>
      </w:r>
    </w:p>
    <w:p w:rsidR="002C00B0" w:rsidRDefault="002C00B0"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rsidR="00257EFD" w:rsidRPr="00881A38" w:rsidRDefault="00257EFD"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p>
    <w:p w:rsidR="004A443C" w:rsidRDefault="004A443C" w:rsidP="00FB3E30">
      <w:pPr>
        <w:spacing w:after="0" w:line="240" w:lineRule="auto"/>
        <w:rPr>
          <w:rFonts w:ascii="Arial" w:hAnsi="Arial" w:cs="Arial"/>
          <w:sz w:val="20"/>
          <w:szCs w:val="20"/>
        </w:rPr>
      </w:pPr>
    </w:p>
    <w:p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w:t>
      </w:r>
    </w:p>
    <w:p w:rsidR="002820B9" w:rsidRDefault="002820B9" w:rsidP="00FB3E30">
      <w:pPr>
        <w:spacing w:after="0" w:line="240" w:lineRule="auto"/>
        <w:rPr>
          <w:rFonts w:ascii="Arial" w:hAnsi="Arial" w:cs="Arial"/>
          <w:sz w:val="20"/>
          <w:szCs w:val="20"/>
        </w:rPr>
      </w:pPr>
    </w:p>
    <w:p w:rsidR="005A1D14" w:rsidRDefault="005A1D14" w:rsidP="00FB3E30">
      <w:pPr>
        <w:spacing w:after="0" w:line="240" w:lineRule="auto"/>
        <w:rPr>
          <w:rFonts w:ascii="Arial" w:hAnsi="Arial" w:cs="Arial"/>
          <w:sz w:val="20"/>
          <w:szCs w:val="20"/>
        </w:rPr>
      </w:pPr>
      <w:r>
        <w:rPr>
          <w:rFonts w:ascii="Arial" w:hAnsi="Arial" w:cs="Arial"/>
          <w:sz w:val="20"/>
          <w:szCs w:val="20"/>
        </w:rPr>
        <w:t xml:space="preserve">Local Roads data can significantly effect both the Local Roads &amp; General Purpose Grants, therefore VGC strives to obtain the most accurate data available from councils. </w:t>
      </w:r>
    </w:p>
    <w:p w:rsidR="005A1D14" w:rsidRDefault="005A1D14" w:rsidP="00FB3E30">
      <w:pPr>
        <w:spacing w:after="0" w:line="240" w:lineRule="auto"/>
        <w:rPr>
          <w:rFonts w:ascii="Arial" w:hAnsi="Arial" w:cs="Arial"/>
          <w:sz w:val="20"/>
          <w:szCs w:val="20"/>
        </w:rPr>
      </w:pPr>
    </w:p>
    <w:p w:rsidR="006F5458" w:rsidRDefault="006F5458" w:rsidP="00FB3E30">
      <w:pPr>
        <w:spacing w:after="0" w:line="240" w:lineRule="auto"/>
        <w:rPr>
          <w:rFonts w:ascii="Arial" w:hAnsi="Arial" w:cs="Arial"/>
          <w:sz w:val="20"/>
          <w:szCs w:val="20"/>
        </w:rPr>
      </w:pPr>
      <w:r>
        <w:rPr>
          <w:rFonts w:ascii="Arial" w:hAnsi="Arial" w:cs="Arial"/>
          <w:sz w:val="20"/>
          <w:szCs w:val="20"/>
        </w:rPr>
        <w:t xml:space="preserve">VGC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rsidR="006F5458" w:rsidRDefault="006F5458" w:rsidP="00FB3E30">
      <w:pPr>
        <w:spacing w:after="0" w:line="240" w:lineRule="auto"/>
        <w:rPr>
          <w:rFonts w:ascii="Arial" w:hAnsi="Arial" w:cs="Arial"/>
          <w:sz w:val="20"/>
          <w:szCs w:val="20"/>
        </w:rPr>
      </w:pPr>
    </w:p>
    <w:p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rsidR="002820B9" w:rsidRPr="00881A38" w:rsidRDefault="002820B9" w:rsidP="00FB3E30">
      <w:pPr>
        <w:spacing w:after="0" w:line="240" w:lineRule="auto"/>
        <w:rPr>
          <w:rFonts w:ascii="Arial" w:hAnsi="Arial" w:cs="Arial"/>
          <w:sz w:val="20"/>
          <w:szCs w:val="20"/>
        </w:rPr>
      </w:pPr>
    </w:p>
    <w:p w:rsidR="004A443C" w:rsidRDefault="005A1D14" w:rsidP="00FB3E30">
      <w:pPr>
        <w:spacing w:after="0" w:line="240" w:lineRule="auto"/>
        <w:rPr>
          <w:rFonts w:ascii="Arial" w:hAnsi="Arial" w:cs="Arial"/>
          <w:sz w:val="20"/>
          <w:szCs w:val="20"/>
        </w:rPr>
      </w:pPr>
      <w:r>
        <w:rPr>
          <w:rFonts w:ascii="Arial" w:hAnsi="Arial" w:cs="Arial"/>
          <w:sz w:val="20"/>
          <w:szCs w:val="20"/>
        </w:rPr>
        <w:t>VGC staff will check and follow-up with this data where the changes are significant.</w:t>
      </w:r>
    </w:p>
    <w:p w:rsidR="005A1D14" w:rsidRDefault="005A1D14" w:rsidP="00FB3E30">
      <w:pPr>
        <w:spacing w:after="0" w:line="240" w:lineRule="auto"/>
        <w:rPr>
          <w:rFonts w:ascii="Arial" w:hAnsi="Arial" w:cs="Arial"/>
          <w:sz w:val="20"/>
          <w:szCs w:val="20"/>
        </w:rPr>
      </w:pPr>
    </w:p>
    <w:p w:rsidR="005A1D14" w:rsidRPr="00881A38" w:rsidRDefault="005A1D14"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pPr>
        <w:rPr>
          <w:rFonts w:ascii="Arial" w:hAnsi="Arial" w:cs="Arial"/>
          <w:sz w:val="20"/>
          <w:szCs w:val="20"/>
        </w:rPr>
      </w:pPr>
      <w:r w:rsidRPr="00881A38">
        <w:rPr>
          <w:rFonts w:ascii="Arial" w:hAnsi="Arial" w:cs="Arial"/>
          <w:sz w:val="20"/>
          <w:szCs w:val="20"/>
        </w:rPr>
        <w:br w:type="page"/>
      </w: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(other than natural surface roads), the following roads are considered to be strategic routes:</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rsidR="00167187" w:rsidRPr="00881A38" w:rsidRDefault="00167187" w:rsidP="009924E2">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rsidR="00167187" w:rsidRPr="00881A38" w:rsidRDefault="00167187" w:rsidP="00FB3E30">
            <w:pPr>
              <w:spacing w:after="0" w:line="240" w:lineRule="auto"/>
              <w:rPr>
                <w:rFonts w:ascii="Arial" w:hAnsi="Arial" w:cs="Arial"/>
                <w:sz w:val="20"/>
                <w:szCs w:val="20"/>
              </w:rPr>
            </w:pPr>
          </w:p>
          <w:p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rsidR="00167187" w:rsidRPr="00881A38" w:rsidRDefault="00167187" w:rsidP="00FB3E30">
            <w:pPr>
              <w:spacing w:after="0" w:line="240" w:lineRule="auto"/>
              <w:rPr>
                <w:rFonts w:ascii="Arial" w:hAnsi="Arial" w:cs="Arial"/>
                <w:sz w:val="20"/>
                <w:szCs w:val="20"/>
              </w:rPr>
            </w:pPr>
          </w:p>
          <w:p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rsidR="00E7468E" w:rsidRPr="00881A38" w:rsidRDefault="00E7468E" w:rsidP="00FB3E30">
            <w:pPr>
              <w:spacing w:after="0" w:line="240" w:lineRule="auto"/>
              <w:rPr>
                <w:rFonts w:ascii="Arial" w:hAnsi="Arial" w:cs="Arial"/>
                <w:sz w:val="20"/>
                <w:szCs w:val="20"/>
              </w:rPr>
            </w:pPr>
          </w:p>
        </w:tc>
      </w:tr>
    </w:tbl>
    <w:p w:rsidR="00167187" w:rsidRDefault="00167187" w:rsidP="00167187">
      <w:pPr>
        <w:spacing w:after="0" w:line="240" w:lineRule="auto"/>
        <w:rPr>
          <w:rFonts w:ascii="Arial" w:hAnsi="Arial" w:cs="Arial"/>
          <w:sz w:val="20"/>
          <w:szCs w:val="20"/>
        </w:rPr>
      </w:pPr>
    </w:p>
    <w:p w:rsidR="00946E04" w:rsidRDefault="00946E04" w:rsidP="00167187">
      <w:pPr>
        <w:spacing w:after="0" w:line="240" w:lineRule="auto"/>
        <w:rPr>
          <w:rFonts w:ascii="Arial" w:hAnsi="Arial" w:cs="Arial"/>
          <w:sz w:val="20"/>
          <w:szCs w:val="20"/>
        </w:rPr>
      </w:pPr>
    </w:p>
    <w:p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rsidTr="00BC19AA">
        <w:tc>
          <w:tcPr>
            <w:tcW w:w="2268" w:type="dxa"/>
            <w:shd w:val="clear" w:color="auto" w:fill="EEECE1" w:themeFill="background2"/>
          </w:tcPr>
          <w:p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rsidR="00946E04" w:rsidRPr="00881A38" w:rsidRDefault="00946E04" w:rsidP="00BC19AA">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w:t>
            </w:r>
            <w:proofErr w:type="spellStart"/>
            <w:r>
              <w:rPr>
                <w:rFonts w:ascii="Arial" w:eastAsia="Calibri" w:hAnsi="Arial" w:cs="Arial"/>
                <w:sz w:val="20"/>
                <w:szCs w:val="20"/>
              </w:rPr>
              <w:t>eg.</w:t>
            </w:r>
            <w:proofErr w:type="spellEnd"/>
            <w:r>
              <w:rPr>
                <w:rFonts w:ascii="Arial" w:eastAsia="Calibri" w:hAnsi="Arial" w:cs="Arial"/>
                <w:sz w:val="20"/>
                <w:szCs w:val="20"/>
              </w:rPr>
              <w:t xml:space="preserve"> corners, bridge approaches) the estimated portion of the road with imported materials should be included as a Rural Local Road.</w:t>
            </w:r>
          </w:p>
          <w:p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 xml:space="preserve">If there are significant changes or in plans in the future to progressively make changes </w:t>
            </w:r>
            <w:proofErr w:type="spellStart"/>
            <w:r>
              <w:rPr>
                <w:rFonts w:ascii="Arial" w:eastAsia="Calibri" w:hAnsi="Arial" w:cs="Arial"/>
                <w:sz w:val="20"/>
                <w:szCs w:val="20"/>
              </w:rPr>
              <w:t>eg</w:t>
            </w:r>
            <w:proofErr w:type="spellEnd"/>
            <w:r>
              <w:rPr>
                <w:rFonts w:ascii="Arial" w:eastAsia="Calibri" w:hAnsi="Arial" w:cs="Arial"/>
                <w:sz w:val="20"/>
                <w:szCs w:val="20"/>
              </w:rPr>
              <w:t xml:space="preserve"> reverting Rural Local Roads to Rural Natural Surface Roads, please provide explanation in the Comments tab.</w:t>
            </w:r>
          </w:p>
          <w:p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rsidR="002858FC" w:rsidRPr="00881A38" w:rsidRDefault="002858FC" w:rsidP="003B52E4">
            <w:pPr>
              <w:spacing w:after="0" w:line="240" w:lineRule="auto"/>
              <w:rPr>
                <w:rFonts w:ascii="Arial" w:hAnsi="Arial" w:cs="Arial"/>
                <w:sz w:val="20"/>
                <w:szCs w:val="20"/>
              </w:rPr>
            </w:pPr>
          </w:p>
        </w:tc>
      </w:tr>
    </w:tbl>
    <w:p w:rsidR="00946E04" w:rsidRDefault="00946E04" w:rsidP="00946E04">
      <w:pPr>
        <w:spacing w:after="0" w:line="240" w:lineRule="auto"/>
        <w:rPr>
          <w:rFonts w:ascii="Arial" w:hAnsi="Arial" w:cs="Arial"/>
          <w:sz w:val="20"/>
          <w:szCs w:val="20"/>
        </w:rPr>
      </w:pPr>
    </w:p>
    <w:p w:rsidR="00946E04" w:rsidRDefault="00946E04" w:rsidP="00946E04">
      <w:pPr>
        <w:spacing w:after="0" w:line="240" w:lineRule="auto"/>
        <w:rPr>
          <w:rFonts w:ascii="Arial" w:hAnsi="Arial" w:cs="Arial"/>
          <w:sz w:val="20"/>
          <w:szCs w:val="20"/>
        </w:rPr>
      </w:pPr>
    </w:p>
    <w:p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rsidR="004803FD" w:rsidRPr="00881A38" w:rsidRDefault="004803FD" w:rsidP="00FB3E30">
            <w:pPr>
              <w:spacing w:after="0" w:line="240" w:lineRule="auto"/>
              <w:rPr>
                <w:rFonts w:ascii="Arial" w:hAnsi="Arial" w:cs="Arial"/>
                <w:sz w:val="20"/>
                <w:szCs w:val="20"/>
              </w:rPr>
            </w:pPr>
          </w:p>
        </w:tc>
      </w:tr>
    </w:tbl>
    <w:p w:rsidR="008D6114" w:rsidRPr="00881A38" w:rsidRDefault="008D6114"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676F46" w:rsidRPr="00881A38" w:rsidRDefault="00676F46"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946E04" w:rsidRDefault="00946E04" w:rsidP="008D6114">
      <w:pPr>
        <w:spacing w:after="0" w:line="240" w:lineRule="auto"/>
        <w:rPr>
          <w:rFonts w:ascii="Arial" w:hAnsi="Arial" w:cs="Arial"/>
          <w:sz w:val="20"/>
          <w:szCs w:val="20"/>
        </w:rPr>
      </w:pPr>
    </w:p>
    <w:p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4656" behindDoc="1" locked="0" layoutInCell="1" allowOverlap="1" wp14:anchorId="6022DFBE" wp14:editId="34EE5869">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DD9EE5" id="Group 33" o:spid="_x0000_s1026" style="position:absolute;margin-left:606.15pt;margin-top:282.15pt;width:595.25pt;height:481.85pt;z-index:-251661824;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rsidTr="00A60E68">
        <w:tc>
          <w:tcPr>
            <w:tcW w:w="2268" w:type="dxa"/>
            <w:shd w:val="clear" w:color="auto" w:fill="EEECE1" w:themeFill="background2"/>
          </w:tcPr>
          <w:p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w:t>
            </w:r>
            <w:proofErr w:type="spellStart"/>
            <w:r w:rsidRPr="00881A38">
              <w:rPr>
                <w:rFonts w:ascii="Arial" w:hAnsi="Arial" w:cs="Arial"/>
                <w:b/>
                <w:sz w:val="20"/>
                <w:szCs w:val="20"/>
              </w:rPr>
              <w:t>eg.</w:t>
            </w:r>
            <w:proofErr w:type="spellEnd"/>
            <w:r w:rsidRPr="00881A38">
              <w:rPr>
                <w:rFonts w:ascii="Arial" w:hAnsi="Arial" w:cs="Arial"/>
                <w:b/>
                <w:sz w:val="20"/>
                <w:szCs w:val="20"/>
              </w:rPr>
              <w:t xml:space="preserve">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rsidR="00462A08" w:rsidRPr="00881A38" w:rsidRDefault="00462A08" w:rsidP="00462A08">
            <w:pPr>
              <w:spacing w:after="0" w:line="240" w:lineRule="auto"/>
              <w:rPr>
                <w:rFonts w:ascii="Arial" w:hAnsi="Arial" w:cs="Arial"/>
                <w:sz w:val="20"/>
                <w:szCs w:val="20"/>
              </w:rPr>
            </w:pPr>
          </w:p>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 xml:space="preserve">The Commission would like to understand the drivers of councils reverting roads to natural surface </w:t>
            </w:r>
            <w:proofErr w:type="spellStart"/>
            <w:r w:rsidRPr="00881A38">
              <w:rPr>
                <w:rFonts w:ascii="Arial" w:hAnsi="Arial" w:cs="Arial"/>
                <w:sz w:val="20"/>
                <w:szCs w:val="20"/>
              </w:rPr>
              <w:t>ie</w:t>
            </w:r>
            <w:proofErr w:type="spellEnd"/>
            <w:r w:rsidRPr="00881A38">
              <w:rPr>
                <w:rFonts w:ascii="Arial" w:hAnsi="Arial" w:cs="Arial"/>
                <w:sz w:val="20"/>
                <w:szCs w:val="20"/>
              </w:rPr>
              <w:t xml:space="preserve"> planning decisions, budget, etc., therefore please explain in detail in the Comments tab.</w:t>
            </w:r>
          </w:p>
          <w:p w:rsidR="00462A08" w:rsidRPr="00881A38" w:rsidRDefault="00462A08" w:rsidP="00462A08">
            <w:pPr>
              <w:spacing w:after="0" w:line="240" w:lineRule="auto"/>
              <w:rPr>
                <w:rFonts w:ascii="Arial" w:hAnsi="Arial" w:cs="Arial"/>
                <w:sz w:val="20"/>
                <w:szCs w:val="20"/>
              </w:rPr>
            </w:pPr>
          </w:p>
          <w:p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rsidR="003B52E4" w:rsidRPr="00881A38" w:rsidRDefault="003B52E4" w:rsidP="003B52E4">
            <w:pPr>
              <w:spacing w:after="0" w:line="240" w:lineRule="auto"/>
              <w:rPr>
                <w:rFonts w:ascii="Arial" w:hAnsi="Arial" w:cs="Arial"/>
                <w:sz w:val="20"/>
                <w:szCs w:val="20"/>
              </w:rPr>
            </w:pPr>
          </w:p>
          <w:p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rsidR="003B52E4" w:rsidRPr="00881A38" w:rsidRDefault="003B52E4" w:rsidP="003B52E4">
            <w:pPr>
              <w:spacing w:after="0" w:line="240" w:lineRule="auto"/>
              <w:rPr>
                <w:rFonts w:ascii="Arial" w:hAnsi="Arial" w:cs="Arial"/>
                <w:sz w:val="20"/>
                <w:szCs w:val="20"/>
              </w:rPr>
            </w:pPr>
          </w:p>
          <w:p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rsidR="00A60E68" w:rsidRPr="00881A38" w:rsidRDefault="00A60E68"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7"/>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Default="000B0CAE" w:rsidP="009924E2">
      <w:pPr>
        <w:spacing w:after="0" w:line="240" w:lineRule="auto"/>
        <w:rPr>
          <w:rFonts w:ascii="Arial" w:hAnsi="Arial" w:cs="Arial"/>
          <w:sz w:val="20"/>
          <w:szCs w:val="20"/>
        </w:rPr>
      </w:pPr>
    </w:p>
    <w:p w:rsidR="000B0CAE" w:rsidRPr="00084500" w:rsidRDefault="000B0CAE" w:rsidP="009924E2">
      <w:pPr>
        <w:spacing w:after="0" w:line="240" w:lineRule="auto"/>
        <w:rPr>
          <w:rFonts w:ascii="Arial" w:hAnsi="Arial" w:cs="Arial"/>
          <w:sz w:val="20"/>
          <w:szCs w:val="20"/>
        </w:rPr>
      </w:pPr>
    </w:p>
    <w:p w:rsidR="000B0CAE" w:rsidRPr="00084500" w:rsidRDefault="000B0CAE" w:rsidP="009924E2">
      <w:pPr>
        <w:spacing w:after="0" w:line="240" w:lineRule="auto"/>
        <w:rPr>
          <w:rFonts w:ascii="Arial" w:hAnsi="Arial" w:cs="Arial"/>
          <w:sz w:val="20"/>
          <w:szCs w:val="20"/>
        </w:rPr>
      </w:pPr>
    </w:p>
    <w:p w:rsidR="000B0CAE" w:rsidRPr="00084500" w:rsidRDefault="000B0CAE" w:rsidP="009924E2">
      <w:pPr>
        <w:spacing w:after="0" w:line="240" w:lineRule="auto"/>
        <w:rPr>
          <w:rFonts w:ascii="Arial" w:hAnsi="Arial" w:cs="Arial"/>
          <w:sz w:val="20"/>
          <w:szCs w:val="20"/>
        </w:rPr>
      </w:pPr>
    </w:p>
    <w:p w:rsidR="000B0CAE" w:rsidRPr="00084500" w:rsidRDefault="000B0CAE" w:rsidP="009924E2">
      <w:pPr>
        <w:spacing w:after="0" w:line="240" w:lineRule="auto"/>
        <w:rPr>
          <w:rFonts w:ascii="Arial" w:hAnsi="Arial" w:cs="Arial"/>
          <w:sz w:val="20"/>
          <w:szCs w:val="20"/>
        </w:rPr>
      </w:pPr>
    </w:p>
    <w:p w:rsidR="000B0CAE" w:rsidRPr="00084500"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t xml:space="preserve">Government Finance Statistics publication suite </w:t>
      </w:r>
    </w:p>
    <w:p w:rsidR="000B0CAE" w:rsidRPr="00084500" w:rsidRDefault="000B0CAE" w:rsidP="000B0CAE">
      <w:pPr>
        <w:spacing w:after="0" w:line="240" w:lineRule="auto"/>
        <w:rPr>
          <w:rFonts w:ascii="Arial" w:hAnsi="Arial" w:cs="Arial"/>
          <w:sz w:val="20"/>
          <w:szCs w:val="20"/>
        </w:rPr>
      </w:pPr>
    </w:p>
    <w:p w:rsidR="000B0CAE" w:rsidRPr="00084500" w:rsidRDefault="00182C57" w:rsidP="000B0CAE">
      <w:pPr>
        <w:pStyle w:val="ListParagraph"/>
        <w:numPr>
          <w:ilvl w:val="0"/>
          <w:numId w:val="8"/>
        </w:numPr>
        <w:tabs>
          <w:tab w:val="left" w:pos="567"/>
        </w:tabs>
        <w:spacing w:after="0" w:line="240" w:lineRule="auto"/>
        <w:ind w:left="567" w:hanging="567"/>
      </w:pPr>
      <w:hyperlink r:id="rId38" w:history="1">
        <w:r w:rsidR="000B0CAE" w:rsidRPr="00084500">
          <w:rPr>
            <w:rStyle w:val="Hyperlink"/>
            <w:rFonts w:ascii="Arial" w:hAnsi="Arial" w:cs="Arial"/>
            <w:color w:val="auto"/>
            <w:sz w:val="20"/>
            <w:szCs w:val="20"/>
          </w:rPr>
          <w:t>5506.0 - Taxation Revenue, Australia, 2017-18</w:t>
        </w:r>
      </w:hyperlink>
      <w:r w:rsidR="000B0CAE" w:rsidRPr="00084500">
        <w:t xml:space="preserve"> </w:t>
      </w:r>
    </w:p>
    <w:p w:rsidR="000B0CAE" w:rsidRPr="00084500" w:rsidRDefault="000B0CAE" w:rsidP="000B0CAE">
      <w:pPr>
        <w:tabs>
          <w:tab w:val="left" w:pos="567"/>
        </w:tabs>
        <w:spacing w:after="0" w:line="240" w:lineRule="auto"/>
        <w:ind w:left="567" w:hanging="567"/>
      </w:pPr>
    </w:p>
    <w:p w:rsidR="000B0CAE" w:rsidRPr="00084500" w:rsidRDefault="00182C57" w:rsidP="000B0CAE">
      <w:pPr>
        <w:pStyle w:val="ListParagraph"/>
        <w:numPr>
          <w:ilvl w:val="0"/>
          <w:numId w:val="8"/>
        </w:numPr>
        <w:tabs>
          <w:tab w:val="left" w:pos="567"/>
        </w:tabs>
        <w:spacing w:after="0" w:line="240" w:lineRule="auto"/>
        <w:ind w:left="567" w:hanging="567"/>
      </w:pPr>
      <w:hyperlink r:id="rId39" w:history="1">
        <w:r w:rsidR="000B0CAE" w:rsidRPr="00084500">
          <w:rPr>
            <w:rStyle w:val="Hyperlink"/>
            <w:rFonts w:ascii="Arial" w:hAnsi="Arial" w:cs="Arial"/>
            <w:color w:val="auto"/>
            <w:sz w:val="20"/>
            <w:szCs w:val="20"/>
          </w:rPr>
          <w:t>5512.0 - Government Finance Statistics, Australia, 2017-18</w:t>
        </w:r>
      </w:hyperlink>
      <w:r w:rsidR="000B0CAE" w:rsidRPr="00084500">
        <w:t xml:space="preserve"> </w:t>
      </w:r>
    </w:p>
    <w:p w:rsidR="000B0CAE" w:rsidRPr="00084500" w:rsidRDefault="000B0CAE" w:rsidP="000B0CAE">
      <w:pPr>
        <w:tabs>
          <w:tab w:val="left" w:pos="567"/>
        </w:tabs>
        <w:spacing w:after="0" w:line="240" w:lineRule="auto"/>
        <w:ind w:left="567" w:hanging="567"/>
      </w:pPr>
    </w:p>
    <w:p w:rsidR="000B0CAE" w:rsidRPr="00084500" w:rsidRDefault="00182C57" w:rsidP="000B0CAE">
      <w:pPr>
        <w:pStyle w:val="ListParagraph"/>
        <w:numPr>
          <w:ilvl w:val="0"/>
          <w:numId w:val="8"/>
        </w:numPr>
        <w:tabs>
          <w:tab w:val="left" w:pos="567"/>
        </w:tabs>
        <w:spacing w:after="0" w:line="240" w:lineRule="auto"/>
        <w:ind w:left="567" w:hanging="567"/>
        <w:rPr>
          <w:rFonts w:ascii="Arial" w:hAnsi="Arial" w:cs="Arial"/>
          <w:sz w:val="20"/>
          <w:szCs w:val="20"/>
        </w:rPr>
      </w:pPr>
      <w:hyperlink r:id="rId40" w:history="1">
        <w:r w:rsidR="000B0CAE" w:rsidRPr="00084500">
          <w:rPr>
            <w:rStyle w:val="Hyperlink"/>
            <w:rFonts w:ascii="Arial" w:hAnsi="Arial" w:cs="Arial"/>
            <w:color w:val="auto"/>
            <w:sz w:val="20"/>
            <w:szCs w:val="20"/>
          </w:rPr>
          <w:t>5518.0.55.001 - Government Finance Statistics, Education, Australia, 2017-18</w:t>
        </w:r>
      </w:hyperlink>
      <w:r w:rsidR="000B0CAE" w:rsidRPr="00084500">
        <w:t xml:space="preserve"> </w:t>
      </w:r>
    </w:p>
    <w:p w:rsidR="000B0CAE" w:rsidRDefault="000B0CAE" w:rsidP="009924E2">
      <w:pPr>
        <w:spacing w:after="0" w:line="240" w:lineRule="auto"/>
        <w:rPr>
          <w:rFonts w:ascii="Arial" w:hAnsi="Arial" w:cs="Arial"/>
          <w:sz w:val="20"/>
          <w:szCs w:val="20"/>
        </w:rPr>
      </w:pPr>
    </w:p>
    <w:p w:rsidR="0095712A" w:rsidRPr="00881A38" w:rsidRDefault="00B760B3" w:rsidP="009924E2">
      <w:pPr>
        <w:spacing w:after="0" w:line="240" w:lineRule="auto"/>
        <w:rPr>
          <w:rFonts w:ascii="Arial" w:hAnsi="Arial" w:cs="Arial"/>
          <w:sz w:val="20"/>
          <w:szCs w:val="20"/>
        </w:rPr>
      </w:pPr>
      <w:r w:rsidRPr="00B760B3">
        <w:rPr>
          <w:rFonts w:ascii="Arial" w:hAnsi="Arial" w:cs="Arial"/>
          <w:noProof/>
          <w:sz w:val="20"/>
          <w:szCs w:val="20"/>
        </w:rPr>
        <mc:AlternateContent>
          <mc:Choice Requires="wpg">
            <w:drawing>
              <wp:anchor distT="0" distB="0" distL="114300" distR="114300" simplePos="0" relativeHeight="251661824" behindDoc="1" locked="0" layoutInCell="1" allowOverlap="1" wp14:anchorId="6A1A8597" wp14:editId="1683E2DA">
                <wp:simplePos x="0" y="0"/>
                <wp:positionH relativeFrom="page">
                  <wp:posOffset>0</wp:posOffset>
                </wp:positionH>
                <wp:positionV relativeFrom="page">
                  <wp:posOffset>1080135</wp:posOffset>
                </wp:positionV>
                <wp:extent cx="7560000" cy="3600000"/>
                <wp:effectExtent l="0" t="0" r="3175" b="635"/>
                <wp:wrapNone/>
                <wp:docPr id="72" name="Group 72"/>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73" name="Rectangle 73"/>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4" name="Group 7"/>
                        <wpg:cNvGrpSpPr>
                          <a:grpSpLocks noChangeAspect="1"/>
                        </wpg:cNvGrpSpPr>
                        <wpg:grpSpPr>
                          <a:xfrm>
                            <a:off x="753762" y="0"/>
                            <a:ext cx="2232000" cy="3600000"/>
                            <a:chOff x="0" y="0"/>
                            <a:chExt cx="1006855" cy="1420251"/>
                          </a:xfrm>
                        </wpg:grpSpPr>
                        <wps:wsp>
                          <wps:cNvPr id="75" name="Isosceles Triangle 75"/>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Isosceles Triangle 76"/>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Isosceles Triangle 77"/>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66A1C6B" id="Group 72" o:spid="_x0000_s1026" style="position:absolute;margin-left:0;margin-top:85.05pt;width:595.3pt;height:283.45pt;z-index:-251654656;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">
                <v:rect id="Rectangle 73"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o:lock v:ext="edit" aspectratio="t"/>
                  <v:shape id="Isosceles Triangle 75"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" fillcolor="#b3272f" stroked="f" strokeweight="2pt"/>
                  <v:shape id="Isosceles Triangle 76"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" fillcolor="#00b2a9" stroked="f" strokeweight="2pt"/>
                  <v:shape id="Isosceles Triangle 77"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" fillcolor="#201547" stroked="f" strokeweight="2pt"/>
                </v:group>
                <w10:wrap anchorx="page" anchory="page"/>
              </v:group>
            </w:pict>
          </mc:Fallback>
        </mc:AlternateContent>
      </w:r>
    </w:p>
    <w:p w:rsidR="009924E2" w:rsidRPr="00881A38" w:rsidRDefault="00B760B3" w:rsidP="009924E2">
      <w:pPr>
        <w:spacing w:after="0" w:line="240" w:lineRule="auto"/>
        <w:rPr>
          <w:rFonts w:ascii="Arial" w:hAnsi="Arial" w:cs="Arial"/>
          <w:sz w:val="20"/>
          <w:szCs w:val="20"/>
        </w:rPr>
        <w:sectPr w:rsidR="009924E2" w:rsidRPr="00881A38" w:rsidSect="009924E2">
          <w:headerReference w:type="default" r:id="rId41"/>
          <w:footerReference w:type="default" r:id="rId42"/>
          <w:pgSz w:w="11906" w:h="16838" w:code="9"/>
          <w:pgMar w:top="1134" w:right="1701" w:bottom="1134" w:left="1701" w:header="709" w:footer="709" w:gutter="0"/>
          <w:cols w:space="708"/>
          <w:docGrid w:linePitch="360"/>
        </w:sectPr>
      </w:pPr>
      <w:r w:rsidRPr="00B760B3">
        <w:rPr>
          <w:rFonts w:ascii="Arial" w:hAnsi="Arial" w:cs="Arial"/>
          <w:noProof/>
          <w:sz w:val="20"/>
          <w:szCs w:val="20"/>
        </w:rPr>
        <mc:AlternateContent>
          <mc:Choice Requires="wps">
            <w:drawing>
              <wp:anchor distT="0" distB="0" distL="114300" distR="114300" simplePos="0" relativeHeight="251658752" behindDoc="0" locked="0" layoutInCell="1" allowOverlap="1" wp14:anchorId="5234CB22" wp14:editId="4E61A8CC">
                <wp:simplePos x="0" y="0"/>
                <wp:positionH relativeFrom="page">
                  <wp:posOffset>1260475</wp:posOffset>
                </wp:positionH>
                <wp:positionV relativeFrom="page">
                  <wp:posOffset>2160270</wp:posOffset>
                </wp:positionV>
                <wp:extent cx="5400000" cy="720000"/>
                <wp:effectExtent l="0" t="0" r="0" b="4445"/>
                <wp:wrapNone/>
                <wp:docPr id="71" name="Text Box 71"/>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08" w:rsidRPr="00A62E0D" w:rsidRDefault="000A7508"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CB22" id="Text Box 71" o:spid="_x0000_s1030" type="#_x0000_t202" style="position:absolute;margin-left:99.25pt;margin-top:170.1pt;width:425.2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xGoM&#10;JX4CAABrBQAADgAAAAAAAAAAAAAAAAAuAgAAZHJzL2Uyb0RvYy54bWxQSwECLQAUAAYACAAAACEA&#10;FDvxkuMAAAAMAQAADwAAAAAAAAAAAAAAAADYBAAAZHJzL2Rvd25yZXYueG1sUEsFBgAAAAAEAAQA&#10;8wAAAOgFAAAAAA==&#10;" filled="f" stroked="f" strokeweight=".5pt">
                <v:textbox>
                  <w:txbxContent>
                    <w:p w:rsidR="000A7508" w:rsidRPr="00A62E0D" w:rsidRDefault="000A7508"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0095712A"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A68D0" w:rsidRPr="00881A38" w:rsidRDefault="00DA68D0" w:rsidP="00EE04A3">
      <w:pPr>
        <w:spacing w:after="0" w:line="240" w:lineRule="auto"/>
        <w:rPr>
          <w:rFonts w:ascii="Arial" w:hAnsi="Arial" w:cs="Arial"/>
          <w:sz w:val="20"/>
          <w:szCs w:val="20"/>
        </w:rPr>
      </w:pPr>
    </w:p>
    <w:p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rsidR="00DA68D0" w:rsidRPr="00881A38" w:rsidRDefault="00DA68D0" w:rsidP="00EE04A3">
      <w:pPr>
        <w:spacing w:after="0" w:line="240" w:lineRule="auto"/>
        <w:rPr>
          <w:rFonts w:ascii="Arial" w:hAnsi="Arial" w:cs="Arial"/>
          <w:sz w:val="20"/>
          <w:szCs w:val="20"/>
        </w:rPr>
      </w:pPr>
    </w:p>
    <w:p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VGC1 section, pages 7-18.</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office equipment and furniture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computers, printers, typewriters, desks, chairs, etc.</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3"/>
          <w:foot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Commonwealth and State Government departments) and local government authorities; 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State Government Water Authorities, abattoirs and quarries of local government).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rsidR="00A823A2" w:rsidRPr="00881A38" w:rsidRDefault="00A823A2" w:rsidP="00A823A2">
      <w:pPr>
        <w:spacing w:after="0" w:line="240" w:lineRule="auto"/>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rsidR="00FB3E30" w:rsidRPr="00881A38" w:rsidRDefault="00FB3E30" w:rsidP="00FB3E30">
      <w:pPr>
        <w:spacing w:after="0" w:line="240" w:lineRule="auto"/>
        <w:ind w:left="1701"/>
        <w:rPr>
          <w:rFonts w:ascii="Arial" w:hAnsi="Arial" w:cs="Arial"/>
          <w:sz w:val="20"/>
          <w:szCs w:val="20"/>
        </w:rPr>
      </w:pPr>
    </w:p>
    <w:p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rsidR="00FB3E30" w:rsidRPr="00881A38" w:rsidRDefault="00FB3E30" w:rsidP="00FB3E30">
      <w:pPr>
        <w:spacing w:after="0" w:line="240" w:lineRule="auto"/>
        <w:ind w:left="1701"/>
        <w:rPr>
          <w:rFonts w:ascii="Arial" w:hAnsi="Arial" w:cs="Arial"/>
          <w:sz w:val="20"/>
          <w:szCs w:val="20"/>
        </w:rPr>
      </w:pPr>
    </w:p>
    <w:p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w:t>
            </w:r>
            <w:proofErr w:type="spellStart"/>
            <w:r w:rsidRPr="00881A38">
              <w:rPr>
                <w:rFonts w:ascii="Arial" w:hAnsi="Arial" w:cs="Arial"/>
                <w:sz w:val="20"/>
                <w:szCs w:val="20"/>
              </w:rPr>
              <w:t>eg.</w:t>
            </w:r>
            <w:proofErr w:type="spellEnd"/>
            <w:r w:rsidRPr="00881A38">
              <w:rPr>
                <w:rFonts w:ascii="Arial" w:hAnsi="Arial" w:cs="Arial"/>
                <w:sz w:val="20"/>
                <w:szCs w:val="20"/>
              </w:rPr>
              <w:t xml:space="preserve"> grants received and deposited overnight).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sinking fund balances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corporate equity - market value of shares in listed companies, preference shares </w:t>
            </w:r>
            <w:proofErr w:type="spellStart"/>
            <w:r w:rsidRPr="00881A38">
              <w:rPr>
                <w:rFonts w:ascii="Arial" w:hAnsi="Arial" w:cs="Arial"/>
                <w:sz w:val="20"/>
                <w:szCs w:val="20"/>
              </w:rPr>
              <w:t>an</w:t>
            </w:r>
            <w:proofErr w:type="spellEnd"/>
            <w:r w:rsidRPr="00881A38">
              <w:rPr>
                <w:rFonts w:ascii="Arial" w:hAnsi="Arial" w:cs="Arial"/>
                <w:sz w:val="20"/>
                <w:szCs w:val="20"/>
              </w:rPr>
              <w:t xml:space="preserve"> convertible notes after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rsidR="00FE0E18" w:rsidRPr="00881A38" w:rsidRDefault="00FE0E18" w:rsidP="00FE0E18">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Fixed assets not </w:t>
            </w:r>
            <w:proofErr w:type="spellStart"/>
            <w:r w:rsidRPr="00881A38">
              <w:rPr>
                <w:rFonts w:ascii="Arial" w:hAnsi="Arial" w:cs="Arial"/>
                <w:sz w:val="20"/>
                <w:szCs w:val="20"/>
              </w:rPr>
              <w:t>else where</w:t>
            </w:r>
            <w:proofErr w:type="spellEnd"/>
            <w:r w:rsidRPr="00881A38">
              <w:rPr>
                <w:rFonts w:ascii="Arial" w:hAnsi="Arial" w:cs="Arial"/>
                <w:sz w:val="20"/>
                <w:szCs w:val="20"/>
              </w:rPr>
              <w:t xml:space="preserve"> classified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rsidR="00FE0E18" w:rsidRPr="00881A38" w:rsidRDefault="00FE0E18" w:rsidP="00A823A2">
            <w:pPr>
              <w:tabs>
                <w:tab w:val="right" w:pos="6305"/>
              </w:tabs>
              <w:spacing w:before="120" w:after="120" w:line="240" w:lineRule="auto"/>
              <w:rPr>
                <w:rFonts w:ascii="Arial" w:hAnsi="Arial" w:cs="Arial"/>
                <w:b/>
                <w:sz w:val="20"/>
                <w:szCs w:val="20"/>
              </w:rPr>
            </w:pPr>
          </w:p>
          <w:p w:rsidR="00E80B5C" w:rsidRPr="00881A38" w:rsidRDefault="00E80B5C" w:rsidP="00A823A2">
            <w:pPr>
              <w:tabs>
                <w:tab w:val="right" w:pos="6305"/>
              </w:tabs>
              <w:spacing w:before="120" w:after="120" w:line="240" w:lineRule="auto"/>
              <w:rPr>
                <w:rFonts w:ascii="Arial" w:hAnsi="Arial" w:cs="Arial"/>
                <w:b/>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rsidR="00A823A2" w:rsidRPr="00881A38" w:rsidRDefault="00A823A2" w:rsidP="00A823A2">
            <w:pPr>
              <w:spacing w:after="0" w:line="240" w:lineRule="auto"/>
              <w:rPr>
                <w:rFonts w:ascii="Arial" w:hAnsi="Arial" w:cs="Arial"/>
                <w:sz w:val="20"/>
                <w:szCs w:val="20"/>
              </w:rPr>
            </w:pPr>
          </w:p>
        </w:tc>
      </w:tr>
      <w:tr w:rsidR="00FE0E18" w:rsidRPr="00881A38" w:rsidTr="00A823A2">
        <w:tc>
          <w:tcPr>
            <w:tcW w:w="2268" w:type="dxa"/>
            <w:shd w:val="clear" w:color="auto" w:fill="EEECE1" w:themeFill="background2"/>
          </w:tcPr>
          <w:p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rsidR="00FE0E18" w:rsidRPr="00881A38" w:rsidRDefault="00FE0E18" w:rsidP="00A823A2">
            <w:pPr>
              <w:tabs>
                <w:tab w:val="right" w:pos="6305"/>
              </w:tabs>
              <w:spacing w:before="120" w:after="120" w:line="240" w:lineRule="auto"/>
              <w:rPr>
                <w:rFonts w:ascii="Arial" w:hAnsi="Arial" w:cs="Arial"/>
                <w:b/>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w:t>
            </w:r>
            <w:proofErr w:type="spellStart"/>
            <w:r w:rsidRPr="00881A38">
              <w:rPr>
                <w:rFonts w:ascii="Arial" w:hAnsi="Arial" w:cs="Arial"/>
                <w:sz w:val="20"/>
                <w:szCs w:val="20"/>
              </w:rPr>
              <w:t>eg.</w:t>
            </w:r>
            <w:proofErr w:type="spellEnd"/>
            <w:r w:rsidRPr="00881A38">
              <w:rPr>
                <w:rFonts w:ascii="Arial" w:hAnsi="Arial" w:cs="Arial"/>
                <w:sz w:val="20"/>
                <w:szCs w:val="20"/>
              </w:rPr>
              <w:t xml:space="preserve"> long service) which are included as offsets to employee related liabilities.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 xml:space="preserve">Provisions for future losses and </w:t>
            </w:r>
            <w:proofErr w:type="spellStart"/>
            <w:r w:rsidRPr="00881A38">
              <w:rPr>
                <w:rFonts w:ascii="Arial" w:hAnsi="Arial" w:cs="Arial"/>
                <w:sz w:val="20"/>
                <w:szCs w:val="20"/>
              </w:rPr>
              <w:t>self insurance</w:t>
            </w:r>
            <w:proofErr w:type="spellEnd"/>
            <w:r w:rsidRPr="00881A38">
              <w:rPr>
                <w:rFonts w:ascii="Arial" w:hAnsi="Arial" w:cs="Arial"/>
                <w:sz w:val="20"/>
                <w:szCs w:val="20"/>
              </w:rPr>
              <w:t xml:space="preserve"> – include provisions for the estimated cost of future losses and/or </w:t>
            </w:r>
            <w:proofErr w:type="spellStart"/>
            <w:r w:rsidRPr="00881A38">
              <w:rPr>
                <w:rFonts w:ascii="Arial" w:hAnsi="Arial" w:cs="Arial"/>
                <w:sz w:val="20"/>
                <w:szCs w:val="20"/>
              </w:rPr>
              <w:t>self insurance</w:t>
            </w:r>
            <w:proofErr w:type="spellEnd"/>
            <w:r w:rsidRPr="00881A38">
              <w:rPr>
                <w:rFonts w:ascii="Arial" w:hAnsi="Arial" w:cs="Arial"/>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rsidR="00BB5CC0" w:rsidRPr="00881A38" w:rsidRDefault="00BB5CC0" w:rsidP="00A823A2">
            <w:pPr>
              <w:tabs>
                <w:tab w:val="right" w:pos="6305"/>
              </w:tabs>
              <w:spacing w:before="120" w:after="120" w:line="240" w:lineRule="auto"/>
              <w:rPr>
                <w:rFonts w:ascii="Arial" w:hAnsi="Arial" w:cs="Arial"/>
                <w:b/>
                <w:sz w:val="24"/>
                <w:szCs w:val="24"/>
              </w:rPr>
            </w:pPr>
          </w:p>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rsidR="003218CF" w:rsidRPr="00881A38" w:rsidRDefault="003218CF" w:rsidP="00C509B5">
            <w:pPr>
              <w:spacing w:after="0" w:line="240" w:lineRule="auto"/>
              <w:rPr>
                <w:rFonts w:ascii="Arial" w:hAnsi="Arial" w:cs="Arial"/>
                <w:b/>
                <w:sz w:val="20"/>
                <w:szCs w:val="20"/>
              </w:rPr>
            </w:pP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pPr>
        <w:rPr>
          <w:rFonts w:ascii="Arial" w:hAnsi="Arial" w:cs="Arial"/>
          <w:sz w:val="20"/>
          <w:szCs w:val="20"/>
        </w:rPr>
      </w:pPr>
      <w:r w:rsidRPr="00881A38">
        <w:rPr>
          <w:rFonts w:ascii="Arial" w:hAnsi="Arial" w:cs="Arial"/>
          <w:sz w:val="20"/>
          <w:szCs w:val="20"/>
        </w:rPr>
        <w:br w:type="page"/>
      </w:r>
    </w:p>
    <w:p w:rsidR="00D82337" w:rsidRPr="00881A38" w:rsidRDefault="00D82337" w:rsidP="00D82337">
      <w:pPr>
        <w:spacing w:after="0" w:line="240" w:lineRule="auto"/>
        <w:rPr>
          <w:rFonts w:ascii="Arial" w:hAnsi="Arial" w:cs="Arial"/>
          <w:sz w:val="20"/>
          <w:szCs w:val="20"/>
        </w:rPr>
      </w:pPr>
    </w:p>
    <w:p w:rsidR="00D82337" w:rsidRPr="00881A38" w:rsidRDefault="00D82337"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rsidR="00D82337" w:rsidRPr="00881A38" w:rsidRDefault="00D82337" w:rsidP="00D82337">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rsidTr="00642D8D">
        <w:tc>
          <w:tcPr>
            <w:tcW w:w="2268" w:type="dxa"/>
            <w:shd w:val="clear" w:color="auto" w:fill="EEECE1" w:themeFill="background2"/>
          </w:tcPr>
          <w:p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w:t>
            </w:r>
            <w:proofErr w:type="spellStart"/>
            <w:r w:rsidRPr="00881A38">
              <w:rPr>
                <w:rFonts w:ascii="Arial" w:hAnsi="Arial" w:cs="Arial"/>
                <w:sz w:val="20"/>
                <w:szCs w:val="20"/>
              </w:rPr>
              <w:t>eg</w:t>
            </w:r>
            <w:proofErr w:type="spellEnd"/>
            <w:r w:rsidRPr="00881A38">
              <w:rPr>
                <w:rFonts w:ascii="Arial" w:hAnsi="Arial" w:cs="Arial"/>
                <w:sz w:val="20"/>
                <w:szCs w:val="20"/>
              </w:rPr>
              <w:t xml:space="preserve"> accrued wages) and prepayments received.</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rsidR="00735636" w:rsidRPr="00881A38" w:rsidRDefault="00735636" w:rsidP="00735636">
      <w:pPr>
        <w:spacing w:after="0" w:line="240" w:lineRule="auto"/>
        <w:rPr>
          <w:rFonts w:ascii="Arial" w:hAnsi="Arial" w:cs="Arial"/>
          <w:sz w:val="20"/>
          <w:szCs w:val="20"/>
        </w:rPr>
      </w:pPr>
    </w:p>
    <w:p w:rsidR="00735636" w:rsidRPr="00881A38" w:rsidRDefault="00735636"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rsidR="003218CF" w:rsidRPr="00881A38" w:rsidRDefault="003218CF" w:rsidP="003218CF">
            <w:pPr>
              <w:spacing w:after="0" w:line="240" w:lineRule="auto"/>
              <w:rPr>
                <w:rFonts w:ascii="Arial" w:hAnsi="Arial" w:cs="Arial"/>
                <w:sz w:val="20"/>
                <w:szCs w:val="20"/>
              </w:rPr>
            </w:pPr>
          </w:p>
        </w:tc>
      </w:tr>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rsidR="00A14811" w:rsidRPr="00881A38" w:rsidRDefault="00A14811" w:rsidP="00881A38">
            <w:pPr>
              <w:numPr>
                <w:ilvl w:val="0"/>
                <w:numId w:val="1"/>
              </w:numPr>
              <w:spacing w:before="120" w:after="0" w:line="240" w:lineRule="auto"/>
              <w:ind w:left="568" w:hanging="284"/>
              <w:rPr>
                <w:rFonts w:ascii="Arial" w:hAnsi="Arial" w:cs="Arial"/>
                <w:sz w:val="20"/>
                <w:szCs w:val="20"/>
              </w:rPr>
            </w:pP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5"/>
          <w:footerReference w:type="default" r:id="rId46"/>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7"/>
          <w:footerReference w:type="default" r:id="rId4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696A73" w:rsidRPr="00881A38" w:rsidRDefault="00696A73" w:rsidP="0045402A">
      <w:pPr>
        <w:spacing w:after="0"/>
        <w:rPr>
          <w:rFonts w:ascii="Arial" w:hAnsi="Arial" w:cs="Arial"/>
          <w:sz w:val="20"/>
          <w:szCs w:val="20"/>
        </w:rPr>
      </w:pPr>
    </w:p>
    <w:p w:rsidR="0095712A" w:rsidRPr="00881A38" w:rsidRDefault="0095712A"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362387">
        <w:rPr>
          <w:rFonts w:ascii="Arial" w:hAnsi="Arial" w:cs="Arial"/>
          <w:color w:val="FFFFFF" w:themeColor="background1"/>
          <w:sz w:val="44"/>
          <w:szCs w:val="44"/>
        </w:rPr>
        <w:t xml:space="preserve">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VGC in allocating grants.</w:t>
      </w:r>
    </w:p>
    <w:p w:rsidR="0028604A" w:rsidRPr="00881A38" w:rsidRDefault="0028604A" w:rsidP="0028604A">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w:t>
      </w:r>
      <w:proofErr w:type="spellStart"/>
      <w:r w:rsidRPr="00881A38">
        <w:rPr>
          <w:rFonts w:ascii="Arial" w:hAnsi="Arial" w:cs="Arial"/>
          <w:sz w:val="20"/>
          <w:szCs w:val="20"/>
        </w:rPr>
        <w:t>HALF-length</w:t>
      </w:r>
      <w:proofErr w:type="spellEnd"/>
      <w:r w:rsidRPr="00881A38">
        <w:rPr>
          <w:rFonts w:ascii="Arial" w:hAnsi="Arial" w:cs="Arial"/>
          <w:sz w:val="20"/>
          <w:szCs w:val="20"/>
        </w:rPr>
        <w:t xml:space="preserve">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C17D80">
        <w:tc>
          <w:tcPr>
            <w:tcW w:w="2268" w:type="dxa"/>
            <w:shd w:val="clear" w:color="auto" w:fill="B6DDE8" w:themeFill="accent5" w:themeFillTint="66"/>
          </w:tcPr>
          <w:p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A formed road with a pavement of imported stabilised in-situ material (pavement of crushed rock and/or natural gravels) and a waterproof seal.  The sealed surface media may comprise bitumen, </w:t>
            </w:r>
            <w:proofErr w:type="spellStart"/>
            <w:r w:rsidRPr="00881A38">
              <w:rPr>
                <w:rFonts w:ascii="Arial" w:hAnsi="Arial" w:cs="Arial"/>
                <w:sz w:val="20"/>
                <w:szCs w:val="20"/>
              </w:rPr>
              <w:t>emoleum</w:t>
            </w:r>
            <w:proofErr w:type="spellEnd"/>
            <w:r w:rsidRPr="00881A38">
              <w:rPr>
                <w:rFonts w:ascii="Arial" w:hAnsi="Arial" w:cs="Arial"/>
                <w:sz w:val="20"/>
                <w:szCs w:val="20"/>
              </w:rPr>
              <w:t>, asphalt, chip seal, concrete, concrete or clay segmented pavers to hold the road surface together.</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with a surface).</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rsidR="002A613E" w:rsidRPr="00881A38" w:rsidRDefault="0045449E" w:rsidP="002A613E">
            <w:pPr>
              <w:numPr>
                <w:ilvl w:val="0"/>
                <w:numId w:val="1"/>
              </w:numPr>
              <w:spacing w:before="120" w:after="0" w:line="240" w:lineRule="auto"/>
              <w:ind w:left="568" w:hanging="284"/>
              <w:rPr>
                <w:rFonts w:ascii="Arial" w:eastAsia="Calibri" w:hAnsi="Arial" w:cs="Arial"/>
                <w:sz w:val="20"/>
                <w:szCs w:val="20"/>
              </w:rPr>
            </w:pPr>
            <w:r w:rsidRPr="00881A38">
              <w:rPr>
                <w:rFonts w:ascii="Arial" w:eastAsia="Calibri" w:hAnsi="Arial" w:cs="Arial"/>
                <w:sz w:val="20"/>
                <w:szCs w:val="20"/>
              </w:rPr>
              <w:t xml:space="preserve">A formed or unformed road consisting of locally available earth material with </w:t>
            </w:r>
            <w:r>
              <w:rPr>
                <w:rFonts w:ascii="Arial" w:eastAsia="Calibri" w:hAnsi="Arial" w:cs="Arial"/>
                <w:sz w:val="20"/>
                <w:szCs w:val="20"/>
              </w:rPr>
              <w:t xml:space="preserve">little to </w:t>
            </w:r>
            <w:r w:rsidRPr="00881A38">
              <w:rPr>
                <w:rFonts w:ascii="Arial" w:eastAsia="Calibri" w:hAnsi="Arial" w:cs="Arial"/>
                <w:sz w:val="20"/>
                <w:szCs w:val="20"/>
              </w:rPr>
              <w:t xml:space="preserve">no imported processed gravel.  May also be a cleared, flat, bladed track providing seasonal access.  </w:t>
            </w:r>
            <w:r>
              <w:rPr>
                <w:rFonts w:ascii="Arial" w:hAnsi="Arial" w:cs="Arial"/>
                <w:sz w:val="20"/>
                <w:szCs w:val="20"/>
              </w:rPr>
              <w:t>Includes open</w:t>
            </w:r>
            <w:r w:rsidRPr="00881A38">
              <w:rPr>
                <w:rFonts w:ascii="Arial" w:hAnsi="Arial" w:cs="Arial"/>
                <w:sz w:val="20"/>
                <w:szCs w:val="20"/>
              </w:rPr>
              <w:t xml:space="preserve"> fire access</w:t>
            </w:r>
            <w:r>
              <w:rPr>
                <w:rFonts w:ascii="Arial" w:hAnsi="Arial" w:cs="Arial"/>
                <w:sz w:val="20"/>
                <w:szCs w:val="20"/>
              </w:rPr>
              <w:t xml:space="preserve"> tracks on gazetted road reserves</w:t>
            </w:r>
            <w:r w:rsidRPr="00881A38">
              <w:rPr>
                <w:rFonts w:ascii="Arial" w:hAnsi="Arial" w:cs="Arial"/>
                <w:sz w:val="20"/>
                <w:szCs w:val="20"/>
              </w:rPr>
              <w:t>.</w:t>
            </w:r>
          </w:p>
          <w:p w:rsidR="00871994" w:rsidRPr="00881A38" w:rsidRDefault="00871994"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rsidR="00C17D80" w:rsidRPr="00881A38" w:rsidRDefault="00F574DF" w:rsidP="00F574DF">
            <w:pPr>
              <w:numPr>
                <w:ilvl w:val="0"/>
                <w:numId w:val="1"/>
              </w:numPr>
              <w:spacing w:before="120" w:after="0" w:line="240" w:lineRule="auto"/>
              <w:rPr>
                <w:rFonts w:ascii="Arial" w:hAnsi="Arial" w:cs="Arial"/>
                <w:sz w:val="20"/>
                <w:szCs w:val="20"/>
              </w:rPr>
            </w:pPr>
            <w:r w:rsidRPr="00F574DF">
              <w:rPr>
                <w:rFonts w:ascii="Arial" w:hAnsi="Arial" w:cs="Arial"/>
                <w:sz w:val="20"/>
                <w:szCs w:val="20"/>
              </w:rPr>
              <w:t xml:space="preserve">Bridges and Major Culverts include structures that have a span, height or diameter greater than 1.8 metres and a waterway area per single cell </w:t>
            </w:r>
            <w:r w:rsidR="00FC3F36">
              <w:rPr>
                <w:rFonts w:ascii="Arial" w:hAnsi="Arial" w:cs="Arial"/>
                <w:sz w:val="20"/>
                <w:szCs w:val="20"/>
              </w:rPr>
              <w:t xml:space="preserve">more than </w:t>
            </w:r>
            <w:r w:rsidRPr="00F574DF">
              <w:rPr>
                <w:rFonts w:ascii="Arial" w:hAnsi="Arial" w:cs="Arial"/>
                <w:sz w:val="20"/>
                <w:szCs w:val="20"/>
              </w:rPr>
              <w:t>three (3) square metres.  Expenditure on bridge and culvert assets outside these criteria are included in the Roads Ancillary category</w:t>
            </w:r>
            <w:r w:rsidR="0045449E">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pPr>
        <w:rPr>
          <w:rFonts w:ascii="Arial" w:hAnsi="Arial" w:cs="Arial"/>
          <w:sz w:val="20"/>
          <w:szCs w:val="20"/>
        </w:rPr>
      </w:pPr>
      <w:r w:rsidRPr="00881A38">
        <w:rPr>
          <w:rFonts w:ascii="Arial" w:hAnsi="Arial" w:cs="Arial"/>
          <w:sz w:val="20"/>
          <w:szCs w:val="20"/>
        </w:rPr>
        <w:br w:type="page"/>
      </w: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E77A52">
        <w:tc>
          <w:tcPr>
            <w:tcW w:w="2268" w:type="dxa"/>
            <w:shd w:val="clear" w:color="auto" w:fill="EEECE1" w:themeFill="background2"/>
          </w:tcPr>
          <w:p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 xml:space="preserve">Number of bridges and major culverts that have a span, height or diameter greater than 1.8 metres and a waterway area per single cell </w:t>
            </w:r>
            <w:r w:rsidR="00FC3F36">
              <w:rPr>
                <w:rFonts w:ascii="Arial" w:hAnsi="Arial" w:cs="Arial"/>
                <w:sz w:val="20"/>
                <w:szCs w:val="20"/>
              </w:rPr>
              <w:t>more than</w:t>
            </w:r>
            <w:r>
              <w:rPr>
                <w:rFonts w:ascii="Arial" w:hAnsi="Arial" w:cs="Arial"/>
                <w:sz w:val="20"/>
                <w:szCs w:val="20"/>
              </w:rPr>
              <w:t xml:space="preserve"> three (3) square metres</w:t>
            </w:r>
            <w:r w:rsidR="0043618B">
              <w:rPr>
                <w:rFonts w:ascii="Arial" w:hAnsi="Arial" w:cs="Arial"/>
                <w:sz w:val="20"/>
                <w:szCs w:val="20"/>
              </w:rPr>
              <w:t>.</w:t>
            </w:r>
          </w:p>
          <w:p w:rsidR="00457B1E" w:rsidRPr="00881A38" w:rsidRDefault="00457B1E" w:rsidP="00E77A52">
            <w:pPr>
              <w:spacing w:after="0" w:line="240" w:lineRule="auto"/>
              <w:rPr>
                <w:rFonts w:ascii="Arial" w:hAnsi="Arial" w:cs="Arial"/>
                <w:sz w:val="20"/>
                <w:szCs w:val="20"/>
              </w:rPr>
            </w:pPr>
          </w:p>
        </w:tc>
      </w:tr>
      <w:tr w:rsidR="0028604A" w:rsidRPr="00881A38" w:rsidTr="00E77A52">
        <w:tc>
          <w:tcPr>
            <w:tcW w:w="2268" w:type="dxa"/>
            <w:shd w:val="clear" w:color="auto" w:fill="EEECE1" w:themeFill="background2"/>
          </w:tcPr>
          <w:p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w:t>
            </w:r>
            <w:r w:rsidR="00FC3F36">
              <w:rPr>
                <w:rFonts w:ascii="Arial" w:hAnsi="Arial" w:cs="Arial"/>
                <w:sz w:val="20"/>
                <w:szCs w:val="20"/>
              </w:rPr>
              <w:t>.</w:t>
            </w:r>
            <w:r w:rsidRPr="00881A38">
              <w:rPr>
                <w:rFonts w:ascii="Arial" w:hAnsi="Arial" w:cs="Arial"/>
                <w:sz w:val="20"/>
                <w:szCs w:val="20"/>
              </w:rPr>
              <w:t>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 xml:space="preserve">e.g.  resurfacing a sealed road, pavement rehabilitation, </w:t>
            </w:r>
            <w:proofErr w:type="spellStart"/>
            <w:r w:rsidRPr="00881A38">
              <w:rPr>
                <w:rFonts w:ascii="Arial" w:hAnsi="Arial" w:cs="Arial"/>
                <w:sz w:val="20"/>
                <w:szCs w:val="20"/>
              </w:rPr>
              <w:t>resheeting</w:t>
            </w:r>
            <w:proofErr w:type="spellEnd"/>
            <w:r w:rsidRPr="00881A38">
              <w:rPr>
                <w:rFonts w:ascii="Arial" w:hAnsi="Arial" w:cs="Arial"/>
                <w:sz w:val="20"/>
                <w:szCs w:val="20"/>
              </w:rPr>
              <w:t xml:space="preserve"> a gravelled road, renewing a section of a drainage system, major maintenance on bridge pylons, etc</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00FC3F36">
              <w:rPr>
                <w:rFonts w:ascii="Arial" w:hAnsi="Arial" w:cs="Arial"/>
                <w:sz w:val="20"/>
                <w:szCs w:val="20"/>
              </w:rPr>
              <w:t>.</w:t>
            </w:r>
            <w:r w:rsidRPr="00881A38">
              <w:rPr>
                <w:rFonts w:ascii="Arial" w:hAnsi="Arial" w:cs="Arial"/>
                <w:sz w:val="20"/>
                <w:szCs w:val="20"/>
              </w:rPr>
              <w:t xml:space="preserve">g. </w:t>
            </w:r>
            <w:r w:rsidR="00FC3F36">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rsidR="005D1499" w:rsidRPr="00881A38" w:rsidRDefault="005D1499" w:rsidP="005D1499">
            <w:pPr>
              <w:spacing w:after="0" w:line="240" w:lineRule="auto"/>
              <w:rPr>
                <w:rFonts w:ascii="Arial" w:hAnsi="Arial" w:cs="Arial"/>
                <w:sz w:val="20"/>
                <w:szCs w:val="20"/>
              </w:rPr>
            </w:pPr>
          </w:p>
          <w:p w:rsidR="00CE3882" w:rsidRPr="00881A38" w:rsidRDefault="00CE3882" w:rsidP="005D1499">
            <w:pPr>
              <w:spacing w:after="0" w:line="240" w:lineRule="auto"/>
              <w:rPr>
                <w:rFonts w:ascii="Arial" w:hAnsi="Arial" w:cs="Arial"/>
                <w:sz w:val="20"/>
                <w:szCs w:val="20"/>
              </w:rPr>
            </w:pPr>
          </w:p>
        </w:tc>
      </w:tr>
      <w:tr w:rsidR="00E902DC" w:rsidRPr="00881A38" w:rsidTr="00E77A52">
        <w:tc>
          <w:tcPr>
            <w:tcW w:w="2268" w:type="dxa"/>
            <w:shd w:val="clear" w:color="auto" w:fill="EEECE1" w:themeFill="background2"/>
          </w:tcPr>
          <w:p w:rsidR="00E902DC" w:rsidRPr="00881A38" w:rsidRDefault="00E902DC" w:rsidP="0028604A">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rsidR="00362387" w:rsidRPr="00881A38" w:rsidRDefault="00362387" w:rsidP="00362387">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rsidR="003912B5" w:rsidRPr="00881A38" w:rsidRDefault="00362387" w:rsidP="00362387">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rsidR="00FE251E" w:rsidRDefault="00FE251E" w:rsidP="00FE251E">
            <w:pPr>
              <w:tabs>
                <w:tab w:val="right" w:pos="6305"/>
              </w:tabs>
              <w:spacing w:before="120" w:after="120" w:line="240" w:lineRule="auto"/>
              <w:rPr>
                <w:rFonts w:ascii="Arial" w:hAnsi="Arial" w:cs="Arial"/>
                <w:b/>
                <w:sz w:val="20"/>
                <w:szCs w:val="20"/>
              </w:rPr>
            </w:pPr>
            <w:r>
              <w:rPr>
                <w:rFonts w:ascii="Arial" w:hAnsi="Arial" w:cs="Arial"/>
                <w:b/>
                <w:sz w:val="20"/>
                <w:szCs w:val="20"/>
              </w:rPr>
              <w:t>Gross</w:t>
            </w:r>
            <w:r w:rsidRPr="0045402A">
              <w:rPr>
                <w:rFonts w:ascii="Arial" w:hAnsi="Arial" w:cs="Arial"/>
                <w:b/>
                <w:sz w:val="20"/>
                <w:szCs w:val="20"/>
              </w:rPr>
              <w:t xml:space="preserve"> Replacement Cost</w:t>
            </w:r>
            <w:r>
              <w:rPr>
                <w:rFonts w:ascii="Arial" w:hAnsi="Arial" w:cs="Arial"/>
                <w:b/>
                <w:sz w:val="20"/>
                <w:szCs w:val="20"/>
              </w:rPr>
              <w:tab/>
              <w:t>(21076)</w:t>
            </w:r>
          </w:p>
          <w:p w:rsidR="00FE251E"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00362387" w:rsidRPr="0045402A">
              <w:rPr>
                <w:rFonts w:ascii="Arial" w:hAnsi="Arial" w:cs="Arial"/>
                <w:sz w:val="20"/>
                <w:szCs w:val="20"/>
              </w:rPr>
              <w:t xml:space="preserve">cost </w:t>
            </w:r>
            <w:r w:rsidR="00362387">
              <w:rPr>
                <w:rFonts w:ascii="Arial" w:hAnsi="Arial" w:cs="Arial"/>
                <w:sz w:val="20"/>
                <w:szCs w:val="20"/>
              </w:rPr>
              <w:t>/ fair value council would incur to acquire an equivalent new asset on the reporting date (i.e. gross value)</w:t>
            </w:r>
            <w:r>
              <w:rPr>
                <w:rFonts w:ascii="Arial" w:hAnsi="Arial" w:cs="Arial"/>
                <w:sz w:val="20"/>
                <w:szCs w:val="20"/>
              </w:rPr>
              <w:t>.</w:t>
            </w:r>
          </w:p>
          <w:p w:rsidR="00FE251E" w:rsidRPr="003912B5"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also excludes the value of any non-depreciating assets such as earthworks and land included in the financial statements.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00362387">
              <w:rPr>
                <w:rFonts w:ascii="Arial" w:hAnsi="Arial" w:cs="Arial"/>
                <w:sz w:val="20"/>
                <w:szCs w:val="20"/>
              </w:rPr>
              <w:t>gross</w:t>
            </w:r>
            <w:r w:rsidR="00362387" w:rsidRPr="003912B5">
              <w:rPr>
                <w:rFonts w:ascii="Arial" w:hAnsi="Arial" w:cs="Arial"/>
                <w:sz w:val="20"/>
                <w:szCs w:val="20"/>
              </w:rPr>
              <w:t xml:space="preserve"> replacement cost (referred to above) of an asset less accumulated depreciation recognised in the annual financial statements for those assets</w:t>
            </w:r>
            <w:r w:rsidR="00362387">
              <w:rPr>
                <w:rFonts w:ascii="Arial" w:hAnsi="Arial" w:cs="Arial"/>
                <w:sz w:val="20"/>
                <w:szCs w:val="20"/>
              </w:rPr>
              <w:t xml:space="preserve"> (i.e. written down value)</w:t>
            </w:r>
            <w:r w:rsidRPr="003912B5">
              <w:rPr>
                <w:rFonts w:ascii="Arial" w:hAnsi="Arial" w:cs="Arial"/>
                <w:sz w:val="20"/>
                <w:szCs w:val="20"/>
              </w:rPr>
              <w:t>.</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rsidR="00FE251E"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rsidR="00871994" w:rsidRPr="00881A38" w:rsidRDefault="00871994" w:rsidP="00871994">
            <w:pPr>
              <w:spacing w:after="0" w:line="240" w:lineRule="auto"/>
              <w:rPr>
                <w:rFonts w:ascii="Arial" w:hAnsi="Arial" w:cs="Arial"/>
                <w:b/>
                <w:sz w:val="20"/>
                <w:szCs w:val="20"/>
              </w:rPr>
            </w:pPr>
          </w:p>
        </w:tc>
      </w:tr>
    </w:tbl>
    <w:p w:rsidR="0028604A" w:rsidRPr="00881A38" w:rsidRDefault="0028604A" w:rsidP="009924E2">
      <w:pPr>
        <w:spacing w:after="0" w:line="240" w:lineRule="auto"/>
        <w:rPr>
          <w:rFonts w:ascii="Arial" w:hAnsi="Arial" w:cs="Arial"/>
          <w:sz w:val="20"/>
          <w:szCs w:val="20"/>
        </w:rPr>
      </w:pPr>
    </w:p>
    <w:p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9"/>
          <w:footerReference w:type="default" r:id="rId5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1836C4" w:rsidRPr="00881A38" w:rsidRDefault="001836C4" w:rsidP="009924E2">
      <w:pPr>
        <w:spacing w:after="0" w:line="240" w:lineRule="auto"/>
        <w:rPr>
          <w:rFonts w:ascii="Arial" w:hAnsi="Arial" w:cs="Arial"/>
          <w:sz w:val="20"/>
          <w:szCs w:val="20"/>
        </w:rPr>
      </w:pPr>
    </w:p>
    <w:p w:rsidR="001836C4" w:rsidRPr="00881A38" w:rsidRDefault="001836C4" w:rsidP="00B0325C">
      <w:pPr>
        <w:shd w:val="clear" w:color="auto" w:fill="5F497A" w:themeFill="accent4" w:themeFillShade="BF"/>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rsidTr="002F7C02">
        <w:tc>
          <w:tcPr>
            <w:tcW w:w="2268" w:type="dxa"/>
            <w:shd w:val="clear" w:color="auto" w:fill="B6DDE8" w:themeFill="accent5" w:themeFillTint="66"/>
          </w:tcPr>
          <w:p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standard full-time hours per week.</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 of Volunteers</w:t>
            </w:r>
          </w:p>
          <w:p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rsidR="001836C4" w:rsidRPr="00881A38" w:rsidRDefault="001836C4" w:rsidP="002F7C02">
            <w:pPr>
              <w:spacing w:after="0" w:line="240" w:lineRule="auto"/>
              <w:rPr>
                <w:rFonts w:ascii="Arial" w:hAnsi="Arial" w:cs="Arial"/>
                <w:sz w:val="20"/>
                <w:szCs w:val="20"/>
              </w:rPr>
            </w:pPr>
          </w:p>
        </w:tc>
      </w:tr>
      <w:tr w:rsidR="001836C4" w:rsidRPr="00881A38" w:rsidTr="002F7C02">
        <w:tc>
          <w:tcPr>
            <w:tcW w:w="2268" w:type="dxa"/>
            <w:shd w:val="clear" w:color="auto" w:fill="B6DDE8" w:themeFill="accent5" w:themeFillTint="66"/>
          </w:tcPr>
          <w:p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rsidR="001836C4" w:rsidRPr="00881A38" w:rsidRDefault="001836C4" w:rsidP="002F7C02">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rsidR="000B1977" w:rsidRPr="00881A38" w:rsidRDefault="000B1977" w:rsidP="002F7C02">
            <w:pPr>
              <w:spacing w:before="120" w:after="0" w:line="240" w:lineRule="auto"/>
              <w:rPr>
                <w:rFonts w:ascii="Arial" w:hAnsi="Arial" w:cs="Arial"/>
                <w:sz w:val="20"/>
                <w:szCs w:val="20"/>
              </w:rPr>
            </w:pPr>
          </w:p>
        </w:tc>
      </w:tr>
      <w:tr w:rsidR="00084F74" w:rsidRPr="00881A38" w:rsidTr="002F7C02">
        <w:tc>
          <w:tcPr>
            <w:tcW w:w="2268" w:type="dxa"/>
            <w:shd w:val="clear" w:color="auto" w:fill="B6DDE8" w:themeFill="accent5" w:themeFillTint="66"/>
          </w:tcPr>
          <w:p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51"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rsidR="00A13BEB" w:rsidRPr="00881A38" w:rsidRDefault="00A13BEB" w:rsidP="00A13BEB">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rsidR="000B1977" w:rsidRPr="00881A38" w:rsidRDefault="000B1977" w:rsidP="000B1977">
            <w:pPr>
              <w:spacing w:before="120" w:after="0" w:line="240" w:lineRule="auto"/>
              <w:rPr>
                <w:rFonts w:ascii="Arial" w:hAnsi="Arial" w:cs="Arial"/>
                <w:sz w:val="20"/>
                <w:szCs w:val="20"/>
              </w:rPr>
            </w:pPr>
          </w:p>
        </w:tc>
      </w:tr>
    </w:tbl>
    <w:p w:rsidR="00094CDF" w:rsidRPr="00881A38" w:rsidRDefault="00094CDF" w:rsidP="001836C4">
      <w:pPr>
        <w:spacing w:after="0" w:line="240" w:lineRule="auto"/>
        <w:rPr>
          <w:rFonts w:ascii="Arial" w:hAnsi="Arial" w:cs="Arial"/>
          <w:sz w:val="20"/>
          <w:szCs w:val="20"/>
        </w:rPr>
      </w:pPr>
    </w:p>
    <w:sectPr w:rsidR="00094CDF" w:rsidRPr="00881A38" w:rsidSect="009924E2">
      <w:headerReference w:type="default" r:id="rId52"/>
      <w:footerReference w:type="default" r:id="rId5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508" w:rsidRDefault="000A7508" w:rsidP="00062C97">
      <w:pPr>
        <w:spacing w:after="0" w:line="240" w:lineRule="auto"/>
      </w:pPr>
      <w:r>
        <w:separator/>
      </w:r>
    </w:p>
  </w:endnote>
  <w:endnote w:type="continuationSeparator" w:id="0">
    <w:p w:rsidR="000A7508" w:rsidRDefault="000A7508"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837009" w:rsidRDefault="000A7508"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9"/>
      <w:docPartObj>
        <w:docPartGallery w:val="Page Numbers (Bottom of Page)"/>
        <w:docPartUnique/>
      </w:docPartObj>
    </w:sdtPr>
    <w:sdtEndPr/>
    <w:sdtContent>
      <w:p w:rsidR="000A7508" w:rsidRPr="009924E2" w:rsidRDefault="000A750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50</w:t>
        </w:r>
        <w:r w:rsidRPr="009924E2">
          <w:rPr>
            <w:rFonts w:ascii="Arial" w:hAnsi="Arial" w:cs="Arial"/>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1"/>
      <w:docPartObj>
        <w:docPartGallery w:val="Page Numbers (Bottom of Page)"/>
        <w:docPartUnique/>
      </w:docPartObj>
    </w:sdtPr>
    <w:sdtEndPr/>
    <w:sdtContent>
      <w:p w:rsidR="000A7508" w:rsidRPr="009924E2" w:rsidRDefault="000A750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53</w:t>
        </w:r>
        <w:r w:rsidRPr="009924E2">
          <w:rPr>
            <w:rFonts w:ascii="Arial" w:hAnsi="Arial" w:cs="Arial"/>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3"/>
      <w:docPartObj>
        <w:docPartGallery w:val="Page Numbers (Bottom of Page)"/>
        <w:docPartUnique/>
      </w:docPartObj>
    </w:sdtPr>
    <w:sdtEndPr/>
    <w:sdtContent>
      <w:p w:rsidR="000A7508" w:rsidRPr="009924E2" w:rsidRDefault="000A750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54</w:t>
        </w:r>
        <w:r w:rsidRPr="009924E2">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9924E2" w:rsidRDefault="000A7508"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49"/>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4</w:t>
        </w:r>
        <w:r w:rsidRPr="00062C97">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51"/>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5</w:t>
        </w:r>
        <w:r w:rsidRPr="00062C97">
          <w:rPr>
            <w:rFonts w:ascii="Arial" w:hAnsi="Arial" w:cs="Arial"/>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3"/>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25</w:t>
        </w:r>
        <w:r w:rsidRPr="00062C97">
          <w:rPr>
            <w:rFonts w:ascii="Arial" w:hAnsi="Arial" w:cs="Arial"/>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823"/>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35</w:t>
        </w:r>
        <w:r w:rsidRPr="00062C97">
          <w:rPr>
            <w:rFonts w:ascii="Arial" w:hAnsi="Arial" w:cs="Arial"/>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6"/>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36</w:t>
        </w:r>
        <w:r w:rsidRPr="00062C97">
          <w:rPr>
            <w:rFonts w:ascii="Arial" w:hAnsi="Arial" w:cs="Arial"/>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7"/>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37</w:t>
        </w:r>
        <w:r w:rsidRPr="00062C97">
          <w:rPr>
            <w:rFonts w:ascii="Arial" w:hAnsi="Arial" w:cs="Arial"/>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8"/>
      <w:docPartObj>
        <w:docPartGallery w:val="Page Numbers (Bottom of Page)"/>
        <w:docPartUnique/>
      </w:docPartObj>
    </w:sdtPr>
    <w:sdtEndPr/>
    <w:sdtContent>
      <w:p w:rsidR="000A7508" w:rsidRPr="00062C97" w:rsidRDefault="000A750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44</w:t>
        </w:r>
        <w:r w:rsidRPr="00062C9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508" w:rsidRDefault="000A7508" w:rsidP="00062C97">
      <w:pPr>
        <w:spacing w:after="0" w:line="240" w:lineRule="auto"/>
      </w:pPr>
      <w:r>
        <w:separator/>
      </w:r>
    </w:p>
  </w:footnote>
  <w:footnote w:type="continuationSeparator" w:id="0">
    <w:p w:rsidR="000A7508" w:rsidRDefault="000A7508"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9924E2" w:rsidRDefault="000A7508" w:rsidP="009924E2">
    <w:pPr>
      <w:pStyle w:val="Footer"/>
      <w:tabs>
        <w:tab w:val="clear" w:pos="4153"/>
        <w:tab w:val="clear" w:pos="8306"/>
        <w:tab w:val="right" w:pos="9356"/>
      </w:tabs>
      <w:ind w:right="-852"/>
      <w:jc w:val="right"/>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7728" behindDoc="0" locked="0" layoutInCell="1" allowOverlap="1" wp14:anchorId="1037F849" wp14:editId="4E3CCBCE">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F849" id="_x0000_t202" coordsize="21600,21600" o:spt="202" path="m,l,21600r21600,l21600,xe">
              <v:stroke joinstyle="miter"/>
              <v:path gradientshapeok="t" o:connecttype="rect"/>
            </v:shapetype>
            <v:shape id="Text Box 214" o:spid="_x0000_s1036" type="#_x0000_t202" style="position:absolute;margin-left:524.5pt;margin-top:481.95pt;width:85.05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" fillcolor="#dbe5f1 [660]" stroked="f">
              <v:textbox inset="2mm,2mm,0,0">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9776" behindDoc="0" locked="0" layoutInCell="1" allowOverlap="1" wp14:anchorId="0D637C06" wp14:editId="3C99B205">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37C06" id="_x0000_t202" coordsize="21600,21600" o:spt="202" path="m,l,21600r21600,l21600,xe">
              <v:stroke joinstyle="miter"/>
              <v:path gradientshapeok="t" o:connecttype="rect"/>
            </v:shapetype>
            <v:shape id="Text Box 215" o:spid="_x0000_s1037" type="#_x0000_t202" style="position:absolute;margin-left:524.5pt;margin-top:538.65pt;width:85.05pt;height:5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" fillcolor="#dbe5f1 [660]" stroked="f">
              <v:textbox inset="2mm,2mm,0,0">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60800" behindDoc="0" locked="0" layoutInCell="1" allowOverlap="1" wp14:anchorId="6F4F3A5D" wp14:editId="4D7EE5BD">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F3A5D" id="_x0000_t202" coordsize="21600,21600" o:spt="202" path="m,l,21600r21600,l21600,xe">
              <v:stroke joinstyle="miter"/>
              <v:path gradientshapeok="t" o:connecttype="rect"/>
            </v:shapetype>
            <v:shape id="Text Box 216" o:spid="_x0000_s1038" type="#_x0000_t202" style="position:absolute;margin-left:524.5pt;margin-top:595.35pt;width:85.05pt;height:56.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" fillcolor="#dbe5f1 [660]" stroked="f">
              <v:textbox inset="2mm,2mm,0,0">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61824" behindDoc="0" locked="0" layoutInCell="1" allowOverlap="1" wp14:anchorId="17E5D95E" wp14:editId="67D0A810">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rsidR="000A7508" w:rsidRPr="003025CF" w:rsidRDefault="000A7508"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D95E" id="_x0000_t202" coordsize="21600,21600" o:spt="202" path="m,l,21600r21600,l21600,xe">
              <v:stroke joinstyle="miter"/>
              <v:path gradientshapeok="t" o:connecttype="rect"/>
            </v:shapetype>
            <v:shape id="Text Box 217" o:spid="_x0000_s1039" type="#_x0000_t202" style="position:absolute;margin-left:536.5pt;margin-top:664.05pt;width:85.05pt;height:5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" fillcolor="#dbe5f1 [660]" stroked="f">
              <v:textbox inset="2mm,2mm,0,0">
                <w:txbxContent>
                  <w:p w:rsidR="000A7508" w:rsidRPr="003025CF" w:rsidRDefault="000A7508"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4656" behindDoc="0" locked="0" layoutInCell="1" allowOverlap="1" wp14:anchorId="2D16F531" wp14:editId="64C92394">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wps:spPr>
                    <wps:txbx>
                      <w:txbxContent>
                        <w:p w:rsidR="000A7508" w:rsidRPr="003025CF" w:rsidRDefault="000A7508">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531" id="_x0000_t202" coordsize="21600,21600" o:spt="202" path="m,l,21600r21600,l21600,xe">
              <v:stroke joinstyle="miter"/>
              <v:path gradientshapeok="t" o:connecttype="rect"/>
            </v:shapetype>
            <v:shape id="Text Box 209" o:spid="_x0000_s1031" type="#_x0000_t202" style="position:absolute;margin-left:524.5pt;margin-top:141.75pt;width:85.05pt;height:56.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" fillcolor="#95b3d7 [1940]" stroked="f">
              <v:textbox inset="2mm,2mm,0,0">
                <w:txbxContent>
                  <w:p w:rsidR="000A7508" w:rsidRPr="003025CF" w:rsidRDefault="000A7508">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6704" behindDoc="0" locked="0" layoutInCell="1" allowOverlap="1" wp14:anchorId="1366C93F" wp14:editId="69433F9D">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wps:spPr>
                    <wps:txbx>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6C93F" id="_x0000_t202" coordsize="21600,21600" o:spt="202" path="m,l,21600r21600,l21600,xe">
              <v:stroke joinstyle="miter"/>
              <v:path gradientshapeok="t" o:connecttype="rect"/>
            </v:shapetype>
            <v:shape id="Text Box 210" o:spid="_x0000_s1032" type="#_x0000_t202" style="position:absolute;margin-left:524.5pt;margin-top:198.45pt;width:85.05pt;height:56.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" fillcolor="#95b3d7 [1940]" stroked="f">
              <v:textbox inset="2mm,2mm,0,0">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8752" behindDoc="0" locked="0" layoutInCell="1" allowOverlap="1" wp14:anchorId="23FDBEA4" wp14:editId="58875B37">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w="9525">
                        <a:solidFill>
                          <a:schemeClr val="bg1">
                            <a:lumMod val="100000"/>
                            <a:lumOff val="0"/>
                          </a:schemeClr>
                        </a:solidFill>
                        <a:miter lim="800000"/>
                        <a:headEnd/>
                        <a:tailEnd/>
                      </a:ln>
                    </wps:spPr>
                    <wps:txbx>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BEA4" id="_x0000_t202" coordsize="21600,21600" o:spt="202" path="m,l,21600r21600,l21600,xe">
              <v:stroke joinstyle="miter"/>
              <v:path gradientshapeok="t" o:connecttype="rect"/>
            </v:shapetype>
            <v:shape id="Text Box 211" o:spid="_x0000_s1033" type="#_x0000_t202" style="position:absolute;margin-left:524.5pt;margin-top:255.15pt;width:85.05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" fillcolor="#95b3d7 [1940]" strokecolor="white [3212]">
              <v:textbox inset="2mm,2mm,0,0">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3632" behindDoc="0" locked="0" layoutInCell="1" allowOverlap="1" wp14:anchorId="5BC32B50" wp14:editId="69619033">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wps:spPr>
                    <wps:txbx>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2B50" id="_x0000_t202" coordsize="21600,21600" o:spt="202" path="m,l,21600r21600,l21600,xe">
              <v:stroke joinstyle="miter"/>
              <v:path gradientshapeok="t" o:connecttype="rect"/>
            </v:shapetype>
            <v:shape id="Text Box 212" o:spid="_x0000_s1034" type="#_x0000_t202" style="position:absolute;margin-left:524.5pt;margin-top:311.85pt;width:85.05pt;height:56.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" fillcolor="#95b3d7 [1940]" stroked="f">
              <v:textbox inset="2mm,2mm,0,0">
                <w:txbxContent>
                  <w:p w:rsidR="000A7508" w:rsidRPr="003025CF" w:rsidRDefault="000A750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08" w:rsidRPr="00BB0724" w:rsidRDefault="000A7508" w:rsidP="00BB0724">
    <w:pPr>
      <w:pStyle w:val="Header"/>
      <w:rPr>
        <w:szCs w:val="20"/>
      </w:rPr>
    </w:pPr>
    <w:r>
      <w:rPr>
        <w:noProof/>
        <w:szCs w:val="20"/>
      </w:rPr>
      <mc:AlternateContent>
        <mc:Choice Requires="wps">
          <w:drawing>
            <wp:anchor distT="0" distB="0" distL="114300" distR="114300" simplePos="0" relativeHeight="251655680" behindDoc="0" locked="0" layoutInCell="1" allowOverlap="1" wp14:anchorId="5EE5E332" wp14:editId="3449D9DE">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E332" id="_x0000_t202" coordsize="21600,21600" o:spt="202" path="m,l,21600r21600,l21600,xe">
              <v:stroke joinstyle="miter"/>
              <v:path gradientshapeok="t" o:connecttype="rect"/>
            </v:shapetype>
            <v:shape id="Text Box 213" o:spid="_x0000_s1035" type="#_x0000_t202" style="position:absolute;margin-left:524.5pt;margin-top:425.25pt;width:85.05pt;height:5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" fillcolor="#dbe5f1 [660]" stroked="f">
              <v:textbox inset="2mm,2mm,0,0">
                <w:txbxContent>
                  <w:p w:rsidR="000A7508" w:rsidRPr="003025CF" w:rsidRDefault="000A7508"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defaultTabStop w:val="720"/>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80556"/>
    <w:rsid w:val="00081FD7"/>
    <w:rsid w:val="00084500"/>
    <w:rsid w:val="00084F74"/>
    <w:rsid w:val="000866D9"/>
    <w:rsid w:val="00087DAE"/>
    <w:rsid w:val="00094CDF"/>
    <w:rsid w:val="0009545F"/>
    <w:rsid w:val="000A0209"/>
    <w:rsid w:val="000A367A"/>
    <w:rsid w:val="000A6D86"/>
    <w:rsid w:val="000A6DF7"/>
    <w:rsid w:val="000A7508"/>
    <w:rsid w:val="000B0CAE"/>
    <w:rsid w:val="000B16C3"/>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3D98"/>
    <w:rsid w:val="0010447E"/>
    <w:rsid w:val="00105712"/>
    <w:rsid w:val="001066E9"/>
    <w:rsid w:val="00116B36"/>
    <w:rsid w:val="00126402"/>
    <w:rsid w:val="00134200"/>
    <w:rsid w:val="001460E3"/>
    <w:rsid w:val="00161E8B"/>
    <w:rsid w:val="001628E4"/>
    <w:rsid w:val="0016622E"/>
    <w:rsid w:val="00167187"/>
    <w:rsid w:val="00171F57"/>
    <w:rsid w:val="00174573"/>
    <w:rsid w:val="00174E83"/>
    <w:rsid w:val="00175CC3"/>
    <w:rsid w:val="001807A6"/>
    <w:rsid w:val="00182C57"/>
    <w:rsid w:val="001836C4"/>
    <w:rsid w:val="00184F41"/>
    <w:rsid w:val="0018592D"/>
    <w:rsid w:val="001869C5"/>
    <w:rsid w:val="00194568"/>
    <w:rsid w:val="00195655"/>
    <w:rsid w:val="0019575E"/>
    <w:rsid w:val="001969FA"/>
    <w:rsid w:val="001A058D"/>
    <w:rsid w:val="001A0AB9"/>
    <w:rsid w:val="001A476A"/>
    <w:rsid w:val="001A72B7"/>
    <w:rsid w:val="001B2D88"/>
    <w:rsid w:val="001C47A0"/>
    <w:rsid w:val="001C7068"/>
    <w:rsid w:val="001D1C80"/>
    <w:rsid w:val="001D3218"/>
    <w:rsid w:val="001E48F7"/>
    <w:rsid w:val="001E4A4C"/>
    <w:rsid w:val="001F3072"/>
    <w:rsid w:val="001F7106"/>
    <w:rsid w:val="001F712A"/>
    <w:rsid w:val="00207439"/>
    <w:rsid w:val="00210790"/>
    <w:rsid w:val="00212374"/>
    <w:rsid w:val="00216C04"/>
    <w:rsid w:val="00216F75"/>
    <w:rsid w:val="00224C21"/>
    <w:rsid w:val="00226C13"/>
    <w:rsid w:val="00235B17"/>
    <w:rsid w:val="00245E76"/>
    <w:rsid w:val="00257EFD"/>
    <w:rsid w:val="00262336"/>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220"/>
    <w:rsid w:val="002D4B96"/>
    <w:rsid w:val="002E0E06"/>
    <w:rsid w:val="002E1430"/>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7E8B"/>
    <w:rsid w:val="00362387"/>
    <w:rsid w:val="003714F1"/>
    <w:rsid w:val="00380FE5"/>
    <w:rsid w:val="00390BE2"/>
    <w:rsid w:val="003912B5"/>
    <w:rsid w:val="0039648A"/>
    <w:rsid w:val="003972E5"/>
    <w:rsid w:val="003A3970"/>
    <w:rsid w:val="003B1C91"/>
    <w:rsid w:val="003B52E4"/>
    <w:rsid w:val="003D1830"/>
    <w:rsid w:val="003E39BB"/>
    <w:rsid w:val="003F54FE"/>
    <w:rsid w:val="004054BD"/>
    <w:rsid w:val="00406512"/>
    <w:rsid w:val="00407E45"/>
    <w:rsid w:val="004119AE"/>
    <w:rsid w:val="00413621"/>
    <w:rsid w:val="00413C2F"/>
    <w:rsid w:val="00413D33"/>
    <w:rsid w:val="00414D4A"/>
    <w:rsid w:val="004176B0"/>
    <w:rsid w:val="00424DB7"/>
    <w:rsid w:val="00424E35"/>
    <w:rsid w:val="0043618B"/>
    <w:rsid w:val="00441B77"/>
    <w:rsid w:val="004423E5"/>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70F1"/>
    <w:rsid w:val="004A443C"/>
    <w:rsid w:val="004A4C4E"/>
    <w:rsid w:val="004A51AF"/>
    <w:rsid w:val="004A736E"/>
    <w:rsid w:val="004C04F3"/>
    <w:rsid w:val="004C2EB2"/>
    <w:rsid w:val="004C75CD"/>
    <w:rsid w:val="004E1F2F"/>
    <w:rsid w:val="004F46F0"/>
    <w:rsid w:val="004F56BC"/>
    <w:rsid w:val="004F7958"/>
    <w:rsid w:val="00502EC0"/>
    <w:rsid w:val="005034AB"/>
    <w:rsid w:val="00517CD9"/>
    <w:rsid w:val="00525E6C"/>
    <w:rsid w:val="00527E42"/>
    <w:rsid w:val="005360FD"/>
    <w:rsid w:val="00545C01"/>
    <w:rsid w:val="005478AA"/>
    <w:rsid w:val="0055057F"/>
    <w:rsid w:val="00555A7C"/>
    <w:rsid w:val="00556570"/>
    <w:rsid w:val="00563EED"/>
    <w:rsid w:val="00566FF4"/>
    <w:rsid w:val="0056779B"/>
    <w:rsid w:val="00567C0D"/>
    <w:rsid w:val="005727F0"/>
    <w:rsid w:val="00573704"/>
    <w:rsid w:val="005A0A06"/>
    <w:rsid w:val="005A1D14"/>
    <w:rsid w:val="005B64DB"/>
    <w:rsid w:val="005C260C"/>
    <w:rsid w:val="005C6EDD"/>
    <w:rsid w:val="005D1499"/>
    <w:rsid w:val="005D3796"/>
    <w:rsid w:val="005E0ACD"/>
    <w:rsid w:val="005E443F"/>
    <w:rsid w:val="005F3B15"/>
    <w:rsid w:val="005F70E0"/>
    <w:rsid w:val="0060087B"/>
    <w:rsid w:val="006028C6"/>
    <w:rsid w:val="00611B96"/>
    <w:rsid w:val="00615523"/>
    <w:rsid w:val="0062029D"/>
    <w:rsid w:val="00620ED3"/>
    <w:rsid w:val="0062405E"/>
    <w:rsid w:val="00624ACE"/>
    <w:rsid w:val="006270A7"/>
    <w:rsid w:val="00632398"/>
    <w:rsid w:val="006330BC"/>
    <w:rsid w:val="00634578"/>
    <w:rsid w:val="00641A72"/>
    <w:rsid w:val="00642AC8"/>
    <w:rsid w:val="00642D8D"/>
    <w:rsid w:val="0064466E"/>
    <w:rsid w:val="006457E6"/>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7038"/>
    <w:rsid w:val="006F0128"/>
    <w:rsid w:val="006F2860"/>
    <w:rsid w:val="006F3FB6"/>
    <w:rsid w:val="006F4032"/>
    <w:rsid w:val="006F5458"/>
    <w:rsid w:val="00706D8E"/>
    <w:rsid w:val="00712103"/>
    <w:rsid w:val="00723D7F"/>
    <w:rsid w:val="00724148"/>
    <w:rsid w:val="00735636"/>
    <w:rsid w:val="00742119"/>
    <w:rsid w:val="00743C81"/>
    <w:rsid w:val="007454DA"/>
    <w:rsid w:val="0076712B"/>
    <w:rsid w:val="00782A7D"/>
    <w:rsid w:val="00783C55"/>
    <w:rsid w:val="00785105"/>
    <w:rsid w:val="00794746"/>
    <w:rsid w:val="007A5EC1"/>
    <w:rsid w:val="007B57C9"/>
    <w:rsid w:val="007B6BF0"/>
    <w:rsid w:val="007C3A45"/>
    <w:rsid w:val="007C50A2"/>
    <w:rsid w:val="007C5142"/>
    <w:rsid w:val="007D1EF4"/>
    <w:rsid w:val="007D5653"/>
    <w:rsid w:val="007D578F"/>
    <w:rsid w:val="007D6DFF"/>
    <w:rsid w:val="007E0AA8"/>
    <w:rsid w:val="007E7260"/>
    <w:rsid w:val="007F0BFB"/>
    <w:rsid w:val="007F1472"/>
    <w:rsid w:val="008132B9"/>
    <w:rsid w:val="008135AF"/>
    <w:rsid w:val="00813907"/>
    <w:rsid w:val="008162FE"/>
    <w:rsid w:val="00831AB6"/>
    <w:rsid w:val="0083511B"/>
    <w:rsid w:val="00841B78"/>
    <w:rsid w:val="00841F32"/>
    <w:rsid w:val="0084319C"/>
    <w:rsid w:val="00853C95"/>
    <w:rsid w:val="008545FC"/>
    <w:rsid w:val="00861421"/>
    <w:rsid w:val="00862983"/>
    <w:rsid w:val="00862B41"/>
    <w:rsid w:val="00865341"/>
    <w:rsid w:val="00871994"/>
    <w:rsid w:val="00872356"/>
    <w:rsid w:val="00875B42"/>
    <w:rsid w:val="00881A38"/>
    <w:rsid w:val="00890F90"/>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33D7"/>
    <w:rsid w:val="008F4462"/>
    <w:rsid w:val="008F7B20"/>
    <w:rsid w:val="008F7BD4"/>
    <w:rsid w:val="009109F3"/>
    <w:rsid w:val="00911482"/>
    <w:rsid w:val="00926741"/>
    <w:rsid w:val="009334A6"/>
    <w:rsid w:val="009401E7"/>
    <w:rsid w:val="009433D2"/>
    <w:rsid w:val="00946E04"/>
    <w:rsid w:val="0095712A"/>
    <w:rsid w:val="00957FFB"/>
    <w:rsid w:val="00965397"/>
    <w:rsid w:val="009703DF"/>
    <w:rsid w:val="00974402"/>
    <w:rsid w:val="00977FC4"/>
    <w:rsid w:val="009858A0"/>
    <w:rsid w:val="009924E2"/>
    <w:rsid w:val="00994CF6"/>
    <w:rsid w:val="0099755D"/>
    <w:rsid w:val="00997B1A"/>
    <w:rsid w:val="009B5BF7"/>
    <w:rsid w:val="009C2F71"/>
    <w:rsid w:val="009E0D4D"/>
    <w:rsid w:val="009F35EB"/>
    <w:rsid w:val="009F5358"/>
    <w:rsid w:val="009F70A3"/>
    <w:rsid w:val="009F7216"/>
    <w:rsid w:val="009F78C6"/>
    <w:rsid w:val="00A06446"/>
    <w:rsid w:val="00A1366E"/>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66F26"/>
    <w:rsid w:val="00A70003"/>
    <w:rsid w:val="00A73821"/>
    <w:rsid w:val="00A75475"/>
    <w:rsid w:val="00A823A2"/>
    <w:rsid w:val="00A83F30"/>
    <w:rsid w:val="00AA64C0"/>
    <w:rsid w:val="00AA672C"/>
    <w:rsid w:val="00AB18E6"/>
    <w:rsid w:val="00AC0991"/>
    <w:rsid w:val="00AC3F5E"/>
    <w:rsid w:val="00AC56ED"/>
    <w:rsid w:val="00AE296B"/>
    <w:rsid w:val="00AE4065"/>
    <w:rsid w:val="00AE45A9"/>
    <w:rsid w:val="00AF7E9E"/>
    <w:rsid w:val="00B0325C"/>
    <w:rsid w:val="00B06BEE"/>
    <w:rsid w:val="00B1039E"/>
    <w:rsid w:val="00B14626"/>
    <w:rsid w:val="00B1672D"/>
    <w:rsid w:val="00B178EB"/>
    <w:rsid w:val="00B2740B"/>
    <w:rsid w:val="00B3284E"/>
    <w:rsid w:val="00B43ED9"/>
    <w:rsid w:val="00B53F58"/>
    <w:rsid w:val="00B60A4B"/>
    <w:rsid w:val="00B63136"/>
    <w:rsid w:val="00B67E7F"/>
    <w:rsid w:val="00B75669"/>
    <w:rsid w:val="00B760B3"/>
    <w:rsid w:val="00B819CE"/>
    <w:rsid w:val="00B82D03"/>
    <w:rsid w:val="00B85BD2"/>
    <w:rsid w:val="00B86459"/>
    <w:rsid w:val="00B92569"/>
    <w:rsid w:val="00B962D1"/>
    <w:rsid w:val="00B97828"/>
    <w:rsid w:val="00BA7CC6"/>
    <w:rsid w:val="00BB0724"/>
    <w:rsid w:val="00BB2EFC"/>
    <w:rsid w:val="00BB5CC0"/>
    <w:rsid w:val="00BB6443"/>
    <w:rsid w:val="00BC19AA"/>
    <w:rsid w:val="00BC3C01"/>
    <w:rsid w:val="00BC479C"/>
    <w:rsid w:val="00BC7A2C"/>
    <w:rsid w:val="00BD4E02"/>
    <w:rsid w:val="00BE3394"/>
    <w:rsid w:val="00BE415F"/>
    <w:rsid w:val="00BE5E1C"/>
    <w:rsid w:val="00BE5F3A"/>
    <w:rsid w:val="00BE6BED"/>
    <w:rsid w:val="00BE7A8A"/>
    <w:rsid w:val="00BF15EB"/>
    <w:rsid w:val="00BF3A4A"/>
    <w:rsid w:val="00C0263B"/>
    <w:rsid w:val="00C03360"/>
    <w:rsid w:val="00C05E59"/>
    <w:rsid w:val="00C1398A"/>
    <w:rsid w:val="00C17D80"/>
    <w:rsid w:val="00C2219B"/>
    <w:rsid w:val="00C271C7"/>
    <w:rsid w:val="00C319F2"/>
    <w:rsid w:val="00C34B63"/>
    <w:rsid w:val="00C37C77"/>
    <w:rsid w:val="00C4664D"/>
    <w:rsid w:val="00C509B5"/>
    <w:rsid w:val="00C54A99"/>
    <w:rsid w:val="00C5527C"/>
    <w:rsid w:val="00C736A3"/>
    <w:rsid w:val="00C86509"/>
    <w:rsid w:val="00C86B14"/>
    <w:rsid w:val="00C86B73"/>
    <w:rsid w:val="00CA18CA"/>
    <w:rsid w:val="00CB27C1"/>
    <w:rsid w:val="00CB6927"/>
    <w:rsid w:val="00CE3882"/>
    <w:rsid w:val="00CE4C4A"/>
    <w:rsid w:val="00CE4F2C"/>
    <w:rsid w:val="00CF0C81"/>
    <w:rsid w:val="00CF0D9A"/>
    <w:rsid w:val="00CF13D4"/>
    <w:rsid w:val="00CF420D"/>
    <w:rsid w:val="00CF7043"/>
    <w:rsid w:val="00D036CF"/>
    <w:rsid w:val="00D04217"/>
    <w:rsid w:val="00D06EBF"/>
    <w:rsid w:val="00D13A68"/>
    <w:rsid w:val="00D1404A"/>
    <w:rsid w:val="00D15F68"/>
    <w:rsid w:val="00D3332C"/>
    <w:rsid w:val="00D33EFB"/>
    <w:rsid w:val="00D373EF"/>
    <w:rsid w:val="00D4011A"/>
    <w:rsid w:val="00D44EA3"/>
    <w:rsid w:val="00D47596"/>
    <w:rsid w:val="00D50183"/>
    <w:rsid w:val="00D60FCD"/>
    <w:rsid w:val="00D62714"/>
    <w:rsid w:val="00D733A2"/>
    <w:rsid w:val="00D812CC"/>
    <w:rsid w:val="00D82337"/>
    <w:rsid w:val="00D8421F"/>
    <w:rsid w:val="00D84A26"/>
    <w:rsid w:val="00D95C6E"/>
    <w:rsid w:val="00D97B73"/>
    <w:rsid w:val="00D97EB4"/>
    <w:rsid w:val="00DA4DAB"/>
    <w:rsid w:val="00DA68D0"/>
    <w:rsid w:val="00DB1408"/>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159FB"/>
    <w:rsid w:val="00E17DB4"/>
    <w:rsid w:val="00E23B41"/>
    <w:rsid w:val="00E2435A"/>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6F8B"/>
    <w:rsid w:val="00E97B51"/>
    <w:rsid w:val="00EA35D5"/>
    <w:rsid w:val="00EB0738"/>
    <w:rsid w:val="00EB0C9E"/>
    <w:rsid w:val="00EC2BA2"/>
    <w:rsid w:val="00EC428C"/>
    <w:rsid w:val="00EC64E5"/>
    <w:rsid w:val="00ED0D72"/>
    <w:rsid w:val="00ED6829"/>
    <w:rsid w:val="00EE04A3"/>
    <w:rsid w:val="00EE5499"/>
    <w:rsid w:val="00EE562F"/>
    <w:rsid w:val="00EE7125"/>
    <w:rsid w:val="00EF083A"/>
    <w:rsid w:val="00EF12F8"/>
    <w:rsid w:val="00F01F26"/>
    <w:rsid w:val="00F04B87"/>
    <w:rsid w:val="00F12E61"/>
    <w:rsid w:val="00F149A1"/>
    <w:rsid w:val="00F14B9E"/>
    <w:rsid w:val="00F23C1A"/>
    <w:rsid w:val="00F365BE"/>
    <w:rsid w:val="00F43F6D"/>
    <w:rsid w:val="00F44AC8"/>
    <w:rsid w:val="00F574DF"/>
    <w:rsid w:val="00F63F86"/>
    <w:rsid w:val="00F65500"/>
    <w:rsid w:val="00F67BC9"/>
    <w:rsid w:val="00F779DD"/>
    <w:rsid w:val="00F84C4F"/>
    <w:rsid w:val="00F87CED"/>
    <w:rsid w:val="00FA5D35"/>
    <w:rsid w:val="00FA75B2"/>
    <w:rsid w:val="00FB3E30"/>
    <w:rsid w:val="00FC0046"/>
    <w:rsid w:val="00FC3F36"/>
    <w:rsid w:val="00FC4A51"/>
    <w:rsid w:val="00FC5A9C"/>
    <w:rsid w:val="00FD15A1"/>
    <w:rsid w:val="00FD2442"/>
    <w:rsid w:val="00FD6E42"/>
    <w:rsid w:val="00FE078A"/>
    <w:rsid w:val="00FE0E18"/>
    <w:rsid w:val="00FE251E"/>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18" Type="http://schemas.openxmlformats.org/officeDocument/2006/relationships/image" Target="media/image4.png"/><Relationship Id="rId26" Type="http://schemas.openxmlformats.org/officeDocument/2006/relationships/footer" Target="footer3.xml"/><Relationship Id="rId39"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21" Type="http://schemas.openxmlformats.org/officeDocument/2006/relationships/hyperlink" Target="mailto:ben.speight@abs.gov.au" TargetMode="External"/><Relationship Id="rId34" Type="http://schemas.openxmlformats.org/officeDocument/2006/relationships/header" Target="header5.xm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17" Type="http://schemas.openxmlformats.org/officeDocument/2006/relationships/hyperlink" Target="mailto:nada.bagaric@delwp.vic.gov.au"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ada.bagaric@delwp.vic.gov.au" TargetMode="External"/><Relationship Id="rId29" Type="http://schemas.openxmlformats.org/officeDocument/2006/relationships/hyperlink" Target="https://www.localgovernment.vic.gov.au/council-funding-and-grants/victoria-grants-commission/consultation-and-operations" TargetMode="External"/><Relationship Id="rId41" Type="http://schemas.openxmlformats.org/officeDocument/2006/relationships/header" Target="head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ocalgovernment.vic.gov.au/council-funding-and-grants/victoria-grants-commission/consultation-and-operations"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45" Type="http://schemas.openxmlformats.org/officeDocument/2006/relationships/header" Target="header10.xml"/><Relationship Id="rId53"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admin@ipwea.org" TargetMode="External"/><Relationship Id="rId28" Type="http://schemas.openxmlformats.org/officeDocument/2006/relationships/footer" Target="footer4.xml"/><Relationship Id="rId36" Type="http://schemas.openxmlformats.org/officeDocument/2006/relationships/footer" Target="footer6.xml"/><Relationship Id="rId49"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www.dtf.vic.gov.au/Victorias-Economy/Natural-disaster-financial-assistance" TargetMode="External"/><Relationship Id="rId44" Type="http://schemas.openxmlformats.org/officeDocument/2006/relationships/footer" Target="footer8.xml"/><Relationship Id="rId52"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22" Type="http://schemas.openxmlformats.org/officeDocument/2006/relationships/hyperlink" Target="mailto:malcolm.macdonald@abs.gov.au" TargetMode="External"/><Relationship Id="rId27" Type="http://schemas.openxmlformats.org/officeDocument/2006/relationships/header" Target="header3.xml"/><Relationship Id="rId30" Type="http://schemas.openxmlformats.org/officeDocument/2006/relationships/hyperlink" Target="mailto:ndfa@dtf.vic.gov.au" TargetMode="Externa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emf"/><Relationship Id="rId51" Type="http://schemas.openxmlformats.org/officeDocument/2006/relationships/hyperlink" Target="http://www.abs.gov.au/ausstats/abs@.nsf/Latestproducts/1200.0.55.012Main%20Features212016?opendocument&amp;tabname=Summary&amp;prodno=1200.0.55.012&amp;issue=2016&amp;num=&amp;view"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3F8A-445B-4FF3-835F-2348D46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56</Pages>
  <Words>13167</Words>
  <Characters>75056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(DELWP)</cp:lastModifiedBy>
  <cp:revision>64</cp:revision>
  <cp:lastPrinted>2017-07-12T04:00:00Z</cp:lastPrinted>
  <dcterms:created xsi:type="dcterms:W3CDTF">2017-04-13T01:44:00Z</dcterms:created>
  <dcterms:modified xsi:type="dcterms:W3CDTF">2020-05-12T04:04:00Z</dcterms:modified>
</cp:coreProperties>
</file>