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385" w:rsidRDefault="00D44385" w:rsidP="00BC1909">
      <w:pPr>
        <w:spacing w:line="240" w:lineRule="auto"/>
        <w:jc w:val="center"/>
        <w:rPr>
          <w:rFonts w:ascii="Arial" w:hAnsi="Arial" w:cs="Arial"/>
          <w:b/>
          <w:color w:val="0070C0"/>
          <w:sz w:val="28"/>
          <w:szCs w:val="28"/>
        </w:rPr>
      </w:pPr>
    </w:p>
    <w:p w:rsidR="00D44385" w:rsidRDefault="00D44385" w:rsidP="00BC1909">
      <w:pPr>
        <w:spacing w:line="240" w:lineRule="auto"/>
        <w:jc w:val="center"/>
        <w:rPr>
          <w:rFonts w:ascii="Arial" w:hAnsi="Arial" w:cs="Arial"/>
          <w:b/>
          <w:color w:val="0070C0"/>
          <w:sz w:val="28"/>
          <w:szCs w:val="28"/>
        </w:rPr>
      </w:pPr>
    </w:p>
    <w:p w:rsidR="00D44385" w:rsidRDefault="00D44385" w:rsidP="00BC1909">
      <w:pPr>
        <w:spacing w:line="240" w:lineRule="auto"/>
        <w:jc w:val="center"/>
        <w:rPr>
          <w:rFonts w:ascii="Arial" w:hAnsi="Arial" w:cs="Arial"/>
          <w:b/>
          <w:color w:val="0070C0"/>
          <w:sz w:val="28"/>
          <w:szCs w:val="28"/>
        </w:rPr>
      </w:pPr>
    </w:p>
    <w:p w:rsidR="00893184" w:rsidRDefault="002B1CC2" w:rsidP="00BC1909">
      <w:pPr>
        <w:spacing w:line="240" w:lineRule="auto"/>
        <w:jc w:val="center"/>
        <w:rPr>
          <w:rFonts w:ascii="Arial" w:hAnsi="Arial" w:cs="Arial"/>
          <w:b/>
          <w:color w:val="0070C0"/>
          <w:sz w:val="28"/>
          <w:szCs w:val="28"/>
        </w:rPr>
      </w:pPr>
      <w:r>
        <w:rPr>
          <w:rFonts w:ascii="Arial" w:hAnsi="Arial" w:cs="Arial"/>
          <w:b/>
          <w:color w:val="0070C0"/>
          <w:sz w:val="28"/>
          <w:szCs w:val="28"/>
        </w:rPr>
        <w:t>Reforms arising from t</w:t>
      </w:r>
      <w:r w:rsidRPr="00D44385">
        <w:rPr>
          <w:rFonts w:ascii="Arial" w:hAnsi="Arial" w:cs="Arial"/>
          <w:b/>
          <w:color w:val="0070C0"/>
          <w:sz w:val="28"/>
          <w:szCs w:val="28"/>
        </w:rPr>
        <w:t>he Local Government Amendment (Improved Governance) Act</w:t>
      </w:r>
      <w:r>
        <w:rPr>
          <w:rFonts w:ascii="Arial" w:hAnsi="Arial" w:cs="Arial"/>
          <w:b/>
          <w:color w:val="0070C0"/>
          <w:sz w:val="28"/>
          <w:szCs w:val="28"/>
        </w:rPr>
        <w:t xml:space="preserve"> 2015</w:t>
      </w:r>
    </w:p>
    <w:p w:rsidR="00B03385" w:rsidRDefault="00B03385" w:rsidP="00BC1909">
      <w:pPr>
        <w:spacing w:line="240" w:lineRule="auto"/>
        <w:jc w:val="center"/>
        <w:rPr>
          <w:rFonts w:ascii="Arial" w:hAnsi="Arial" w:cs="Arial"/>
          <w:b/>
          <w:color w:val="0070C0"/>
          <w:sz w:val="28"/>
          <w:szCs w:val="28"/>
        </w:rPr>
      </w:pPr>
    </w:p>
    <w:p w:rsidR="00B03385" w:rsidRPr="00D44385" w:rsidRDefault="002B1CC2" w:rsidP="00BC1909">
      <w:pPr>
        <w:spacing w:line="240" w:lineRule="auto"/>
        <w:jc w:val="center"/>
        <w:rPr>
          <w:rFonts w:ascii="Arial" w:hAnsi="Arial" w:cs="Arial"/>
          <w:b/>
          <w:color w:val="0070C0"/>
          <w:sz w:val="28"/>
          <w:szCs w:val="28"/>
        </w:rPr>
      </w:pPr>
      <w:r>
        <w:rPr>
          <w:rFonts w:ascii="Arial" w:hAnsi="Arial" w:cs="Arial"/>
          <w:b/>
          <w:color w:val="0070C0"/>
          <w:sz w:val="28"/>
          <w:szCs w:val="28"/>
        </w:rPr>
        <w:t>A guide for councils</w:t>
      </w:r>
    </w:p>
    <w:p w:rsidR="00893184" w:rsidRDefault="00893184">
      <w:pPr>
        <w:rPr>
          <w:rFonts w:ascii="Arial" w:hAnsi="Arial" w:cs="Arial"/>
          <w:b/>
          <w:color w:val="0070C0"/>
          <w:sz w:val="32"/>
          <w:szCs w:val="32"/>
        </w:rPr>
      </w:pPr>
      <w:r>
        <w:rPr>
          <w:rFonts w:ascii="Arial" w:hAnsi="Arial" w:cs="Arial"/>
          <w:b/>
          <w:color w:val="0070C0"/>
          <w:sz w:val="32"/>
          <w:szCs w:val="32"/>
        </w:rPr>
        <w:br w:type="page"/>
      </w:r>
    </w:p>
    <w:p w:rsidR="002B1CC2" w:rsidRDefault="002B1CC2" w:rsidP="002B1CC2">
      <w:pPr>
        <w:spacing w:line="240" w:lineRule="auto"/>
        <w:jc w:val="center"/>
        <w:rPr>
          <w:rFonts w:ascii="Arial" w:hAnsi="Arial" w:cs="Arial"/>
          <w:b/>
          <w:color w:val="0070C0"/>
          <w:sz w:val="28"/>
          <w:szCs w:val="28"/>
        </w:rPr>
      </w:pPr>
      <w:r>
        <w:rPr>
          <w:rFonts w:ascii="Arial" w:hAnsi="Arial" w:cs="Arial"/>
          <w:b/>
          <w:color w:val="0070C0"/>
          <w:sz w:val="28"/>
          <w:szCs w:val="28"/>
        </w:rPr>
        <w:lastRenderedPageBreak/>
        <w:t>Reforms arising from t</w:t>
      </w:r>
      <w:r w:rsidRPr="00D44385">
        <w:rPr>
          <w:rFonts w:ascii="Arial" w:hAnsi="Arial" w:cs="Arial"/>
          <w:b/>
          <w:color w:val="0070C0"/>
          <w:sz w:val="28"/>
          <w:szCs w:val="28"/>
        </w:rPr>
        <w:t>he Local Government Amendment (Improved Governance) Act</w:t>
      </w:r>
      <w:r>
        <w:rPr>
          <w:rFonts w:ascii="Arial" w:hAnsi="Arial" w:cs="Arial"/>
          <w:b/>
          <w:color w:val="0070C0"/>
          <w:sz w:val="28"/>
          <w:szCs w:val="28"/>
        </w:rPr>
        <w:t xml:space="preserve"> 2015</w:t>
      </w:r>
    </w:p>
    <w:p w:rsidR="002B1CC2" w:rsidRPr="00D44385" w:rsidRDefault="002B1CC2" w:rsidP="002B1CC2">
      <w:pPr>
        <w:spacing w:line="240" w:lineRule="auto"/>
        <w:jc w:val="center"/>
        <w:rPr>
          <w:rFonts w:ascii="Arial" w:hAnsi="Arial" w:cs="Arial"/>
          <w:b/>
          <w:color w:val="0070C0"/>
          <w:sz w:val="28"/>
          <w:szCs w:val="28"/>
        </w:rPr>
      </w:pPr>
      <w:r>
        <w:rPr>
          <w:rFonts w:ascii="Arial" w:hAnsi="Arial" w:cs="Arial"/>
          <w:b/>
          <w:color w:val="0070C0"/>
          <w:sz w:val="28"/>
          <w:szCs w:val="28"/>
        </w:rPr>
        <w:t>A guide for councils</w:t>
      </w:r>
    </w:p>
    <w:p w:rsidR="00677F1E" w:rsidRPr="00BC1909" w:rsidRDefault="00677F1E" w:rsidP="00BC1909">
      <w:pPr>
        <w:spacing w:line="240" w:lineRule="auto"/>
        <w:jc w:val="center"/>
        <w:rPr>
          <w:rFonts w:ascii="Arial" w:hAnsi="Arial" w:cs="Arial"/>
          <w:b/>
          <w:color w:val="0070C0"/>
          <w:sz w:val="32"/>
          <w:szCs w:val="32"/>
        </w:rPr>
      </w:pPr>
    </w:p>
    <w:p w:rsidR="00155A55" w:rsidRPr="009C4339" w:rsidRDefault="00155A55" w:rsidP="00BC1909">
      <w:pPr>
        <w:spacing w:line="240" w:lineRule="auto"/>
        <w:rPr>
          <w:rFonts w:ascii="Arial" w:hAnsi="Arial" w:cs="Arial"/>
        </w:rPr>
      </w:pPr>
    </w:p>
    <w:p w:rsidR="00677F1E" w:rsidRPr="009C4339" w:rsidRDefault="00677F1E" w:rsidP="00BC1909">
      <w:pPr>
        <w:spacing w:line="240" w:lineRule="auto"/>
        <w:rPr>
          <w:rFonts w:ascii="Arial" w:hAnsi="Arial" w:cs="Arial"/>
        </w:rPr>
      </w:pPr>
      <w:r w:rsidRPr="009C4339">
        <w:rPr>
          <w:rFonts w:ascii="Arial" w:hAnsi="Arial" w:cs="Arial"/>
        </w:rPr>
        <w:t>CONTENTS</w:t>
      </w:r>
    </w:p>
    <w:p w:rsidR="0094158E" w:rsidRDefault="000E2796" w:rsidP="00BC1909">
      <w:pPr>
        <w:spacing w:line="240" w:lineRule="auto"/>
        <w:rPr>
          <w:rFonts w:ascii="Arial" w:hAnsi="Arial" w:cs="Arial"/>
          <w:b/>
        </w:rPr>
      </w:pPr>
      <w:r>
        <w:rPr>
          <w:rFonts w:ascii="Arial" w:hAnsi="Arial" w:cs="Arial"/>
          <w:b/>
        </w:rPr>
        <w:t>Purpose of the g</w:t>
      </w:r>
      <w:r w:rsidR="0094158E">
        <w:rPr>
          <w:rFonts w:ascii="Arial" w:hAnsi="Arial" w:cs="Arial"/>
          <w:b/>
        </w:rPr>
        <w:t>uide</w:t>
      </w:r>
      <w:r w:rsidR="002B1CC2">
        <w:rPr>
          <w:rFonts w:ascii="Arial" w:hAnsi="Arial" w:cs="Arial"/>
          <w:b/>
        </w:rPr>
        <w:tab/>
      </w:r>
      <w:r w:rsidR="002B1CC2">
        <w:rPr>
          <w:rFonts w:ascii="Arial" w:hAnsi="Arial" w:cs="Arial"/>
          <w:b/>
        </w:rPr>
        <w:tab/>
      </w:r>
      <w:r w:rsidR="002B1CC2">
        <w:rPr>
          <w:rFonts w:ascii="Arial" w:hAnsi="Arial" w:cs="Arial"/>
          <w:b/>
        </w:rPr>
        <w:tab/>
      </w:r>
      <w:r w:rsidR="002B1CC2">
        <w:rPr>
          <w:rFonts w:ascii="Arial" w:hAnsi="Arial" w:cs="Arial"/>
          <w:b/>
        </w:rPr>
        <w:tab/>
      </w:r>
      <w:r w:rsidR="002B1CC2">
        <w:rPr>
          <w:rFonts w:ascii="Arial" w:hAnsi="Arial" w:cs="Arial"/>
          <w:b/>
        </w:rPr>
        <w:tab/>
      </w:r>
      <w:r w:rsidR="002B1CC2">
        <w:rPr>
          <w:rFonts w:ascii="Arial" w:hAnsi="Arial" w:cs="Arial"/>
          <w:b/>
        </w:rPr>
        <w:tab/>
      </w:r>
      <w:r w:rsidR="002B1CC2">
        <w:rPr>
          <w:rFonts w:ascii="Arial" w:hAnsi="Arial" w:cs="Arial"/>
          <w:b/>
        </w:rPr>
        <w:tab/>
      </w:r>
      <w:r w:rsidR="00475948">
        <w:rPr>
          <w:rFonts w:ascii="Arial" w:hAnsi="Arial" w:cs="Arial"/>
          <w:b/>
        </w:rPr>
        <w:t>3</w:t>
      </w:r>
    </w:p>
    <w:p w:rsidR="00D34019" w:rsidRDefault="00D34019" w:rsidP="00BC1909">
      <w:pPr>
        <w:spacing w:line="240" w:lineRule="auto"/>
        <w:rPr>
          <w:rFonts w:ascii="Arial" w:hAnsi="Arial" w:cs="Arial"/>
          <w:b/>
        </w:rPr>
      </w:pPr>
      <w:r>
        <w:rPr>
          <w:rFonts w:ascii="Arial" w:hAnsi="Arial" w:cs="Arial"/>
          <w:b/>
        </w:rPr>
        <w:t>Terminology</w:t>
      </w:r>
      <w:r w:rsidR="00B559C6">
        <w:rPr>
          <w:rFonts w:ascii="Arial" w:hAnsi="Arial" w:cs="Arial"/>
          <w:b/>
        </w:rPr>
        <w:tab/>
      </w:r>
      <w:r w:rsidR="00B559C6">
        <w:rPr>
          <w:rFonts w:ascii="Arial" w:hAnsi="Arial" w:cs="Arial"/>
          <w:b/>
        </w:rPr>
        <w:tab/>
      </w:r>
      <w:r w:rsidR="00B559C6">
        <w:rPr>
          <w:rFonts w:ascii="Arial" w:hAnsi="Arial" w:cs="Arial"/>
          <w:b/>
        </w:rPr>
        <w:tab/>
      </w:r>
      <w:r w:rsidR="00B559C6">
        <w:rPr>
          <w:rFonts w:ascii="Arial" w:hAnsi="Arial" w:cs="Arial"/>
          <w:b/>
        </w:rPr>
        <w:tab/>
      </w:r>
      <w:r w:rsidR="00B559C6">
        <w:rPr>
          <w:rFonts w:ascii="Arial" w:hAnsi="Arial" w:cs="Arial"/>
          <w:b/>
        </w:rPr>
        <w:tab/>
      </w:r>
      <w:r w:rsidR="00B559C6">
        <w:rPr>
          <w:rFonts w:ascii="Arial" w:hAnsi="Arial" w:cs="Arial"/>
          <w:b/>
        </w:rPr>
        <w:tab/>
      </w:r>
      <w:r w:rsidR="00B559C6">
        <w:rPr>
          <w:rFonts w:ascii="Arial" w:hAnsi="Arial" w:cs="Arial"/>
          <w:b/>
        </w:rPr>
        <w:tab/>
      </w:r>
      <w:r w:rsidR="00B559C6">
        <w:rPr>
          <w:rFonts w:ascii="Arial" w:hAnsi="Arial" w:cs="Arial"/>
          <w:b/>
        </w:rPr>
        <w:tab/>
      </w:r>
      <w:r w:rsidR="00B559C6">
        <w:rPr>
          <w:rFonts w:ascii="Arial" w:hAnsi="Arial" w:cs="Arial"/>
          <w:b/>
        </w:rPr>
        <w:tab/>
      </w:r>
      <w:r w:rsidR="00475948">
        <w:rPr>
          <w:rFonts w:ascii="Arial" w:hAnsi="Arial" w:cs="Arial"/>
          <w:b/>
        </w:rPr>
        <w:t>4</w:t>
      </w:r>
    </w:p>
    <w:p w:rsidR="00DE14CF" w:rsidRPr="009C4339" w:rsidRDefault="00DE14CF" w:rsidP="00BC1909">
      <w:pPr>
        <w:spacing w:line="240" w:lineRule="auto"/>
        <w:rPr>
          <w:rFonts w:ascii="Arial" w:hAnsi="Arial" w:cs="Arial"/>
          <w:b/>
        </w:rPr>
      </w:pPr>
      <w:r w:rsidRPr="009C4339">
        <w:rPr>
          <w:rFonts w:ascii="Arial" w:hAnsi="Arial" w:cs="Arial"/>
          <w:b/>
        </w:rPr>
        <w:t>A</w:t>
      </w:r>
      <w:r w:rsidRPr="009C4339">
        <w:rPr>
          <w:rFonts w:ascii="Arial" w:hAnsi="Arial" w:cs="Arial"/>
          <w:b/>
        </w:rPr>
        <w:tab/>
        <w:t xml:space="preserve">Overview of </w:t>
      </w:r>
      <w:r w:rsidR="00B97489">
        <w:rPr>
          <w:rFonts w:ascii="Arial" w:hAnsi="Arial" w:cs="Arial"/>
          <w:b/>
        </w:rPr>
        <w:t>m</w:t>
      </w:r>
      <w:r w:rsidRPr="009C4339">
        <w:rPr>
          <w:rFonts w:ascii="Arial" w:hAnsi="Arial" w:cs="Arial"/>
          <w:b/>
        </w:rPr>
        <w:t xml:space="preserve">ajor </w:t>
      </w:r>
      <w:r w:rsidR="00B97489">
        <w:rPr>
          <w:rFonts w:ascii="Arial" w:hAnsi="Arial" w:cs="Arial"/>
          <w:b/>
        </w:rPr>
        <w:t>conduct framework r</w:t>
      </w:r>
      <w:r w:rsidRPr="009C4339">
        <w:rPr>
          <w:rFonts w:ascii="Arial" w:hAnsi="Arial" w:cs="Arial"/>
          <w:b/>
        </w:rPr>
        <w:t>eforms</w:t>
      </w:r>
      <w:r w:rsidR="00515E4B">
        <w:rPr>
          <w:rFonts w:ascii="Arial" w:hAnsi="Arial" w:cs="Arial"/>
          <w:b/>
        </w:rPr>
        <w:tab/>
      </w:r>
      <w:r w:rsidR="00515E4B">
        <w:rPr>
          <w:rFonts w:ascii="Arial" w:hAnsi="Arial" w:cs="Arial"/>
          <w:b/>
        </w:rPr>
        <w:tab/>
      </w:r>
      <w:r w:rsidR="00515E4B">
        <w:rPr>
          <w:rFonts w:ascii="Arial" w:hAnsi="Arial" w:cs="Arial"/>
          <w:b/>
        </w:rPr>
        <w:tab/>
        <w:t>5</w:t>
      </w:r>
    </w:p>
    <w:p w:rsidR="00DE14CF" w:rsidRPr="009C4339" w:rsidRDefault="00117D28" w:rsidP="00BC1909">
      <w:pPr>
        <w:spacing w:line="240" w:lineRule="auto"/>
        <w:rPr>
          <w:rFonts w:ascii="Arial" w:hAnsi="Arial" w:cs="Arial"/>
        </w:rPr>
      </w:pPr>
      <w:r w:rsidRPr="009C4339">
        <w:rPr>
          <w:rFonts w:ascii="Arial" w:hAnsi="Arial" w:cs="Arial"/>
        </w:rPr>
        <w:t>1</w:t>
      </w:r>
      <w:r w:rsidRPr="009C4339">
        <w:rPr>
          <w:rFonts w:ascii="Arial" w:hAnsi="Arial" w:cs="Arial"/>
        </w:rPr>
        <w:tab/>
      </w:r>
      <w:r w:rsidR="0069090D" w:rsidRPr="009C4339">
        <w:rPr>
          <w:rFonts w:ascii="Arial" w:hAnsi="Arial" w:cs="Arial"/>
        </w:rPr>
        <w:t xml:space="preserve">Understanding the </w:t>
      </w:r>
      <w:r w:rsidR="00B97489">
        <w:rPr>
          <w:rFonts w:ascii="Arial" w:hAnsi="Arial" w:cs="Arial"/>
        </w:rPr>
        <w:t>r</w:t>
      </w:r>
      <w:r w:rsidRPr="009C4339">
        <w:rPr>
          <w:rFonts w:ascii="Arial" w:hAnsi="Arial" w:cs="Arial"/>
        </w:rPr>
        <w:t>ole</w:t>
      </w:r>
      <w:r w:rsidR="0069090D" w:rsidRPr="009C4339">
        <w:rPr>
          <w:rFonts w:ascii="Arial" w:hAnsi="Arial" w:cs="Arial"/>
        </w:rPr>
        <w:t>s</w:t>
      </w:r>
      <w:r w:rsidR="00DE14CF" w:rsidRPr="009C4339">
        <w:rPr>
          <w:rFonts w:ascii="Arial" w:hAnsi="Arial" w:cs="Arial"/>
        </w:rPr>
        <w:t xml:space="preserve"> of </w:t>
      </w:r>
      <w:r w:rsidR="00F645B3">
        <w:rPr>
          <w:rFonts w:ascii="Arial" w:hAnsi="Arial" w:cs="Arial"/>
        </w:rPr>
        <w:t>councillor</w:t>
      </w:r>
      <w:r w:rsidR="0069090D" w:rsidRPr="009C4339">
        <w:rPr>
          <w:rFonts w:ascii="Arial" w:hAnsi="Arial" w:cs="Arial"/>
        </w:rPr>
        <w:t>s</w:t>
      </w:r>
      <w:r w:rsidR="00BD2557">
        <w:rPr>
          <w:rFonts w:ascii="Arial" w:hAnsi="Arial" w:cs="Arial"/>
        </w:rPr>
        <w:t xml:space="preserve"> </w:t>
      </w:r>
      <w:r w:rsidR="004B3040">
        <w:rPr>
          <w:rFonts w:ascii="Arial" w:hAnsi="Arial" w:cs="Arial"/>
        </w:rPr>
        <w:t>mayors</w:t>
      </w:r>
      <w:r w:rsidR="0069090D" w:rsidRPr="009C4339">
        <w:rPr>
          <w:rFonts w:ascii="Arial" w:hAnsi="Arial" w:cs="Arial"/>
        </w:rPr>
        <w:t xml:space="preserve"> and CEOs</w:t>
      </w:r>
      <w:r w:rsidR="00515E4B">
        <w:rPr>
          <w:rFonts w:ascii="Arial" w:hAnsi="Arial" w:cs="Arial"/>
        </w:rPr>
        <w:tab/>
      </w:r>
      <w:r w:rsidR="00515E4B">
        <w:rPr>
          <w:rFonts w:ascii="Arial" w:hAnsi="Arial" w:cs="Arial"/>
        </w:rPr>
        <w:tab/>
      </w:r>
      <w:r w:rsidR="0003106B">
        <w:rPr>
          <w:rFonts w:ascii="Arial" w:hAnsi="Arial" w:cs="Arial"/>
        </w:rPr>
        <w:t>6</w:t>
      </w:r>
    </w:p>
    <w:p w:rsidR="00DE14CF" w:rsidRPr="009C4339" w:rsidRDefault="00DE14CF" w:rsidP="00BC1909">
      <w:pPr>
        <w:spacing w:line="240" w:lineRule="auto"/>
        <w:rPr>
          <w:rFonts w:ascii="Arial" w:hAnsi="Arial" w:cs="Arial"/>
        </w:rPr>
      </w:pPr>
      <w:r w:rsidRPr="009C4339">
        <w:rPr>
          <w:rFonts w:ascii="Arial" w:hAnsi="Arial" w:cs="Arial"/>
        </w:rPr>
        <w:t>2</w:t>
      </w:r>
      <w:r w:rsidRPr="009C4339">
        <w:rPr>
          <w:rFonts w:ascii="Arial" w:hAnsi="Arial" w:cs="Arial"/>
        </w:rPr>
        <w:tab/>
      </w:r>
      <w:r w:rsidR="00117D28" w:rsidRPr="009C4339">
        <w:rPr>
          <w:rFonts w:ascii="Arial" w:hAnsi="Arial" w:cs="Arial"/>
        </w:rPr>
        <w:t xml:space="preserve">Hierarchy and </w:t>
      </w:r>
      <w:r w:rsidR="00B97489">
        <w:rPr>
          <w:rFonts w:ascii="Arial" w:hAnsi="Arial" w:cs="Arial"/>
        </w:rPr>
        <w:t>definitions of m</w:t>
      </w:r>
      <w:r w:rsidRPr="009C4339">
        <w:rPr>
          <w:rFonts w:ascii="Arial" w:hAnsi="Arial" w:cs="Arial"/>
        </w:rPr>
        <w:t>isconduct</w:t>
      </w:r>
      <w:r w:rsidR="00515E4B">
        <w:rPr>
          <w:rFonts w:ascii="Arial" w:hAnsi="Arial" w:cs="Arial"/>
        </w:rPr>
        <w:tab/>
      </w:r>
      <w:r w:rsidR="00515E4B">
        <w:rPr>
          <w:rFonts w:ascii="Arial" w:hAnsi="Arial" w:cs="Arial"/>
        </w:rPr>
        <w:tab/>
      </w:r>
      <w:r w:rsidR="00515E4B">
        <w:rPr>
          <w:rFonts w:ascii="Arial" w:hAnsi="Arial" w:cs="Arial"/>
        </w:rPr>
        <w:tab/>
      </w:r>
      <w:r w:rsidR="00515E4B">
        <w:rPr>
          <w:rFonts w:ascii="Arial" w:hAnsi="Arial" w:cs="Arial"/>
        </w:rPr>
        <w:tab/>
      </w:r>
      <w:r w:rsidR="00475948">
        <w:rPr>
          <w:rFonts w:ascii="Arial" w:hAnsi="Arial" w:cs="Arial"/>
        </w:rPr>
        <w:t>12</w:t>
      </w:r>
      <w:r w:rsidR="00117D28" w:rsidRPr="009C4339">
        <w:rPr>
          <w:rFonts w:ascii="Arial" w:hAnsi="Arial" w:cs="Arial"/>
        </w:rPr>
        <w:t xml:space="preserve"> </w:t>
      </w:r>
    </w:p>
    <w:p w:rsidR="00DE14CF" w:rsidRPr="009C4339" w:rsidRDefault="00DE14CF" w:rsidP="00BC1909">
      <w:pPr>
        <w:spacing w:line="240" w:lineRule="auto"/>
        <w:ind w:left="720" w:hanging="720"/>
        <w:rPr>
          <w:rFonts w:ascii="Arial" w:hAnsi="Arial" w:cs="Arial"/>
        </w:rPr>
      </w:pPr>
      <w:r w:rsidRPr="009C4339">
        <w:rPr>
          <w:rFonts w:ascii="Arial" w:hAnsi="Arial" w:cs="Arial"/>
        </w:rPr>
        <w:t>3.</w:t>
      </w:r>
      <w:r w:rsidRPr="009C4339">
        <w:rPr>
          <w:rFonts w:ascii="Arial" w:hAnsi="Arial" w:cs="Arial"/>
        </w:rPr>
        <w:tab/>
      </w:r>
      <w:r w:rsidR="00677F1E" w:rsidRPr="009C4339">
        <w:rPr>
          <w:rFonts w:ascii="Arial" w:hAnsi="Arial" w:cs="Arial"/>
        </w:rPr>
        <w:t xml:space="preserve">Supporting </w:t>
      </w:r>
      <w:r w:rsidR="00B97489">
        <w:rPr>
          <w:rFonts w:ascii="Arial" w:hAnsi="Arial" w:cs="Arial"/>
        </w:rPr>
        <w:t>c</w:t>
      </w:r>
      <w:r w:rsidR="00507310">
        <w:rPr>
          <w:rFonts w:ascii="Arial" w:hAnsi="Arial" w:cs="Arial"/>
        </w:rPr>
        <w:t>ouncil</w:t>
      </w:r>
      <w:r w:rsidR="00B97489">
        <w:rPr>
          <w:rFonts w:ascii="Arial" w:hAnsi="Arial" w:cs="Arial"/>
        </w:rPr>
        <w:t xml:space="preserve"> m</w:t>
      </w:r>
      <w:r w:rsidR="00677F1E" w:rsidRPr="009C4339">
        <w:rPr>
          <w:rFonts w:ascii="Arial" w:hAnsi="Arial" w:cs="Arial"/>
        </w:rPr>
        <w:t xml:space="preserve">anagement of </w:t>
      </w:r>
      <w:r w:rsidR="00F645B3">
        <w:rPr>
          <w:rFonts w:ascii="Arial" w:hAnsi="Arial" w:cs="Arial"/>
        </w:rPr>
        <w:t>councillor</w:t>
      </w:r>
      <w:r w:rsidRPr="009C4339">
        <w:rPr>
          <w:rFonts w:ascii="Arial" w:hAnsi="Arial" w:cs="Arial"/>
        </w:rPr>
        <w:t xml:space="preserve"> </w:t>
      </w:r>
      <w:r w:rsidR="00B97489">
        <w:rPr>
          <w:rFonts w:ascii="Arial" w:hAnsi="Arial" w:cs="Arial"/>
        </w:rPr>
        <w:t>b</w:t>
      </w:r>
      <w:r w:rsidR="00677F1E" w:rsidRPr="009C4339">
        <w:rPr>
          <w:rFonts w:ascii="Arial" w:hAnsi="Arial" w:cs="Arial"/>
        </w:rPr>
        <w:t>ehaviour</w:t>
      </w:r>
      <w:r w:rsidR="00515E4B">
        <w:rPr>
          <w:rFonts w:ascii="Arial" w:hAnsi="Arial" w:cs="Arial"/>
        </w:rPr>
        <w:tab/>
      </w:r>
      <w:r w:rsidR="00515E4B">
        <w:rPr>
          <w:rFonts w:ascii="Arial" w:hAnsi="Arial" w:cs="Arial"/>
        </w:rPr>
        <w:tab/>
      </w:r>
      <w:r w:rsidR="00475948">
        <w:rPr>
          <w:rFonts w:ascii="Arial" w:hAnsi="Arial" w:cs="Arial"/>
        </w:rPr>
        <w:t>15</w:t>
      </w:r>
      <w:r w:rsidR="00677F1E" w:rsidRPr="009C4339">
        <w:rPr>
          <w:rFonts w:ascii="Arial" w:hAnsi="Arial" w:cs="Arial"/>
        </w:rPr>
        <w:t xml:space="preserve"> </w:t>
      </w:r>
    </w:p>
    <w:p w:rsidR="00DE14CF" w:rsidRPr="009C4339" w:rsidRDefault="00DE14CF" w:rsidP="00BC1909">
      <w:pPr>
        <w:spacing w:line="240" w:lineRule="auto"/>
        <w:ind w:left="720" w:hanging="720"/>
        <w:rPr>
          <w:rFonts w:ascii="Arial" w:hAnsi="Arial" w:cs="Arial"/>
        </w:rPr>
      </w:pPr>
      <w:r w:rsidRPr="009C4339">
        <w:rPr>
          <w:rFonts w:ascii="Arial" w:hAnsi="Arial" w:cs="Arial"/>
        </w:rPr>
        <w:t>4.</w:t>
      </w:r>
      <w:r w:rsidRPr="009C4339">
        <w:rPr>
          <w:rFonts w:ascii="Arial" w:hAnsi="Arial" w:cs="Arial"/>
        </w:rPr>
        <w:tab/>
      </w:r>
      <w:r w:rsidR="00677F1E" w:rsidRPr="009C4339">
        <w:rPr>
          <w:rFonts w:ascii="Arial" w:hAnsi="Arial" w:cs="Arial"/>
        </w:rPr>
        <w:t>Externa</w:t>
      </w:r>
      <w:r w:rsidR="00B97489">
        <w:rPr>
          <w:rFonts w:ascii="Arial" w:hAnsi="Arial" w:cs="Arial"/>
        </w:rPr>
        <w:t>l m</w:t>
      </w:r>
      <w:r w:rsidR="00677F1E" w:rsidRPr="009C4339">
        <w:rPr>
          <w:rFonts w:ascii="Arial" w:hAnsi="Arial" w:cs="Arial"/>
        </w:rPr>
        <w:t xml:space="preserve">anagement of </w:t>
      </w:r>
      <w:r w:rsidR="00F645B3">
        <w:rPr>
          <w:rFonts w:ascii="Arial" w:hAnsi="Arial" w:cs="Arial"/>
        </w:rPr>
        <w:t>councillor</w:t>
      </w:r>
      <w:r w:rsidR="00B97489">
        <w:rPr>
          <w:rFonts w:ascii="Arial" w:hAnsi="Arial" w:cs="Arial"/>
        </w:rPr>
        <w:t xml:space="preserve"> c</w:t>
      </w:r>
      <w:r w:rsidR="00677F1E" w:rsidRPr="009C4339">
        <w:rPr>
          <w:rFonts w:ascii="Arial" w:hAnsi="Arial" w:cs="Arial"/>
        </w:rPr>
        <w:t>onduct</w:t>
      </w:r>
      <w:r w:rsidR="00515E4B">
        <w:rPr>
          <w:rFonts w:ascii="Arial" w:hAnsi="Arial" w:cs="Arial"/>
        </w:rPr>
        <w:tab/>
      </w:r>
      <w:r w:rsidR="00515E4B">
        <w:rPr>
          <w:rFonts w:ascii="Arial" w:hAnsi="Arial" w:cs="Arial"/>
        </w:rPr>
        <w:tab/>
      </w:r>
      <w:r w:rsidR="00515E4B">
        <w:rPr>
          <w:rFonts w:ascii="Arial" w:hAnsi="Arial" w:cs="Arial"/>
        </w:rPr>
        <w:tab/>
      </w:r>
      <w:r w:rsidR="00515E4B">
        <w:rPr>
          <w:rFonts w:ascii="Arial" w:hAnsi="Arial" w:cs="Arial"/>
        </w:rPr>
        <w:tab/>
        <w:t>20</w:t>
      </w:r>
      <w:r w:rsidRPr="009C4339">
        <w:rPr>
          <w:rFonts w:ascii="Arial" w:hAnsi="Arial" w:cs="Arial"/>
        </w:rPr>
        <w:t xml:space="preserve"> </w:t>
      </w:r>
    </w:p>
    <w:p w:rsidR="00677F1E" w:rsidRPr="009C4339" w:rsidRDefault="00B97489" w:rsidP="00BC1909">
      <w:pPr>
        <w:spacing w:line="240" w:lineRule="auto"/>
        <w:ind w:left="720" w:hanging="720"/>
        <w:rPr>
          <w:rFonts w:ascii="Arial" w:hAnsi="Arial" w:cs="Arial"/>
        </w:rPr>
      </w:pPr>
      <w:r>
        <w:rPr>
          <w:rFonts w:ascii="Arial" w:hAnsi="Arial" w:cs="Arial"/>
        </w:rPr>
        <w:t>5.</w:t>
      </w:r>
      <w:r>
        <w:rPr>
          <w:rFonts w:ascii="Arial" w:hAnsi="Arial" w:cs="Arial"/>
        </w:rPr>
        <w:tab/>
        <w:t>Strengthening the p</w:t>
      </w:r>
      <w:r w:rsidR="00677F1E" w:rsidRPr="009C4339">
        <w:rPr>
          <w:rFonts w:ascii="Arial" w:hAnsi="Arial" w:cs="Arial"/>
        </w:rPr>
        <w:t>owers of the Chief Municipal Inspector</w:t>
      </w:r>
      <w:r w:rsidR="00515E4B">
        <w:rPr>
          <w:rFonts w:ascii="Arial" w:hAnsi="Arial" w:cs="Arial"/>
        </w:rPr>
        <w:tab/>
      </w:r>
      <w:r w:rsidR="00515E4B">
        <w:rPr>
          <w:rFonts w:ascii="Arial" w:hAnsi="Arial" w:cs="Arial"/>
        </w:rPr>
        <w:tab/>
        <w:t>24</w:t>
      </w:r>
      <w:r w:rsidR="00677F1E" w:rsidRPr="009C4339">
        <w:rPr>
          <w:rFonts w:ascii="Arial" w:hAnsi="Arial" w:cs="Arial"/>
        </w:rPr>
        <w:t xml:space="preserve"> </w:t>
      </w:r>
      <w:r w:rsidR="00DE14CF" w:rsidRPr="009C4339">
        <w:rPr>
          <w:rFonts w:ascii="Arial" w:hAnsi="Arial" w:cs="Arial"/>
        </w:rPr>
        <w:t xml:space="preserve"> </w:t>
      </w:r>
    </w:p>
    <w:p w:rsidR="00DE14CF" w:rsidRPr="009C4339" w:rsidRDefault="00677F1E" w:rsidP="00BC1909">
      <w:pPr>
        <w:spacing w:line="240" w:lineRule="auto"/>
        <w:ind w:left="720" w:hanging="720"/>
        <w:rPr>
          <w:rFonts w:ascii="Arial" w:hAnsi="Arial" w:cs="Arial"/>
        </w:rPr>
      </w:pPr>
      <w:r w:rsidRPr="009C4339">
        <w:rPr>
          <w:rFonts w:ascii="Arial" w:hAnsi="Arial" w:cs="Arial"/>
        </w:rPr>
        <w:t>6.</w:t>
      </w:r>
      <w:r w:rsidRPr="009C4339">
        <w:rPr>
          <w:rFonts w:ascii="Arial" w:hAnsi="Arial" w:cs="Arial"/>
        </w:rPr>
        <w:tab/>
        <w:t>Giving the</w:t>
      </w:r>
      <w:r w:rsidR="00B97489">
        <w:rPr>
          <w:rFonts w:ascii="Arial" w:hAnsi="Arial" w:cs="Arial"/>
        </w:rPr>
        <w:t xml:space="preserve"> </w:t>
      </w:r>
      <w:r w:rsidR="00F645B3">
        <w:rPr>
          <w:rFonts w:ascii="Arial" w:hAnsi="Arial" w:cs="Arial"/>
        </w:rPr>
        <w:t>minister</w:t>
      </w:r>
      <w:r w:rsidR="00B97489">
        <w:rPr>
          <w:rFonts w:ascii="Arial" w:hAnsi="Arial" w:cs="Arial"/>
        </w:rPr>
        <w:t xml:space="preserve"> new powers to </w:t>
      </w:r>
      <w:r w:rsidR="002B1CC2">
        <w:rPr>
          <w:rFonts w:ascii="Arial" w:hAnsi="Arial" w:cs="Arial"/>
        </w:rPr>
        <w:t>intervene when required</w:t>
      </w:r>
      <w:r w:rsidR="00515E4B">
        <w:rPr>
          <w:rFonts w:ascii="Arial" w:hAnsi="Arial" w:cs="Arial"/>
        </w:rPr>
        <w:tab/>
      </w:r>
      <w:r w:rsidR="00515E4B">
        <w:rPr>
          <w:rFonts w:ascii="Arial" w:hAnsi="Arial" w:cs="Arial"/>
        </w:rPr>
        <w:tab/>
        <w:t>27</w:t>
      </w:r>
    </w:p>
    <w:p w:rsidR="00677F1E" w:rsidRPr="009C4339" w:rsidRDefault="00677F1E" w:rsidP="00BC1909">
      <w:pPr>
        <w:spacing w:line="240" w:lineRule="auto"/>
        <w:ind w:left="720" w:hanging="720"/>
        <w:rPr>
          <w:rFonts w:ascii="Arial" w:hAnsi="Arial" w:cs="Arial"/>
        </w:rPr>
      </w:pPr>
      <w:r w:rsidRPr="009C4339">
        <w:rPr>
          <w:rFonts w:ascii="Arial" w:hAnsi="Arial" w:cs="Arial"/>
        </w:rPr>
        <w:t>7</w:t>
      </w:r>
      <w:r w:rsidR="00DE14CF" w:rsidRPr="009C4339">
        <w:rPr>
          <w:rFonts w:ascii="Arial" w:hAnsi="Arial" w:cs="Arial"/>
        </w:rPr>
        <w:t>.</w:t>
      </w:r>
      <w:r w:rsidR="00DE14CF" w:rsidRPr="009C4339">
        <w:rPr>
          <w:rFonts w:ascii="Arial" w:hAnsi="Arial" w:cs="Arial"/>
        </w:rPr>
        <w:tab/>
      </w:r>
      <w:r w:rsidR="00B97489">
        <w:rPr>
          <w:rFonts w:ascii="Arial" w:hAnsi="Arial" w:cs="Arial"/>
        </w:rPr>
        <w:t>Miscellaneous m</w:t>
      </w:r>
      <w:r w:rsidRPr="009C4339">
        <w:rPr>
          <w:rFonts w:ascii="Arial" w:hAnsi="Arial" w:cs="Arial"/>
        </w:rPr>
        <w:t>atters</w:t>
      </w:r>
      <w:r w:rsidR="00DE14CF" w:rsidRPr="009C4339">
        <w:rPr>
          <w:rFonts w:ascii="Arial" w:hAnsi="Arial" w:cs="Arial"/>
        </w:rPr>
        <w:t xml:space="preserve">: </w:t>
      </w:r>
    </w:p>
    <w:p w:rsidR="00677F1E" w:rsidRPr="009C4339" w:rsidRDefault="00D077D9" w:rsidP="00BC1909">
      <w:pPr>
        <w:pStyle w:val="ListParagraph"/>
        <w:numPr>
          <w:ilvl w:val="0"/>
          <w:numId w:val="1"/>
        </w:numPr>
        <w:spacing w:line="240" w:lineRule="auto"/>
        <w:rPr>
          <w:rFonts w:ascii="Arial" w:hAnsi="Arial" w:cs="Arial"/>
        </w:rPr>
      </w:pPr>
      <w:r>
        <w:rPr>
          <w:rFonts w:ascii="Arial" w:hAnsi="Arial" w:cs="Arial"/>
        </w:rPr>
        <w:t xml:space="preserve">Ending </w:t>
      </w:r>
      <w:r w:rsidR="00B97489">
        <w:rPr>
          <w:rFonts w:ascii="Arial" w:hAnsi="Arial" w:cs="Arial"/>
        </w:rPr>
        <w:t>d</w:t>
      </w:r>
      <w:r w:rsidR="00BD2557">
        <w:rPr>
          <w:rFonts w:ascii="Arial" w:hAnsi="Arial" w:cs="Arial"/>
        </w:rPr>
        <w:t xml:space="preserve">iscretionary </w:t>
      </w:r>
      <w:r w:rsidR="00B97489">
        <w:rPr>
          <w:rFonts w:ascii="Arial" w:hAnsi="Arial" w:cs="Arial"/>
        </w:rPr>
        <w:t>f</w:t>
      </w:r>
      <w:r w:rsidR="00DE14CF" w:rsidRPr="009C4339">
        <w:rPr>
          <w:rFonts w:ascii="Arial" w:hAnsi="Arial" w:cs="Arial"/>
        </w:rPr>
        <w:t>unds</w:t>
      </w:r>
      <w:r w:rsidR="00515E4B">
        <w:rPr>
          <w:rFonts w:ascii="Arial" w:hAnsi="Arial" w:cs="Arial"/>
        </w:rPr>
        <w:tab/>
      </w:r>
      <w:r w:rsidR="00515E4B">
        <w:rPr>
          <w:rFonts w:ascii="Arial" w:hAnsi="Arial" w:cs="Arial"/>
        </w:rPr>
        <w:tab/>
      </w:r>
      <w:r w:rsidR="00515E4B">
        <w:rPr>
          <w:rFonts w:ascii="Arial" w:hAnsi="Arial" w:cs="Arial"/>
        </w:rPr>
        <w:tab/>
      </w:r>
      <w:r w:rsidR="00515E4B">
        <w:rPr>
          <w:rFonts w:ascii="Arial" w:hAnsi="Arial" w:cs="Arial"/>
        </w:rPr>
        <w:tab/>
      </w:r>
      <w:r w:rsidR="00515E4B">
        <w:rPr>
          <w:rFonts w:ascii="Arial" w:hAnsi="Arial" w:cs="Arial"/>
        </w:rPr>
        <w:tab/>
        <w:t>32</w:t>
      </w:r>
    </w:p>
    <w:p w:rsidR="00677F1E" w:rsidRPr="009C4339" w:rsidRDefault="00677F1E" w:rsidP="00BC1909">
      <w:pPr>
        <w:pStyle w:val="ListParagraph"/>
        <w:numPr>
          <w:ilvl w:val="0"/>
          <w:numId w:val="1"/>
        </w:numPr>
        <w:spacing w:line="240" w:lineRule="auto"/>
        <w:rPr>
          <w:rFonts w:ascii="Arial" w:hAnsi="Arial" w:cs="Arial"/>
        </w:rPr>
      </w:pPr>
      <w:r w:rsidRPr="009C4339">
        <w:rPr>
          <w:rFonts w:ascii="Arial" w:hAnsi="Arial" w:cs="Arial"/>
        </w:rPr>
        <w:t>Protec</w:t>
      </w:r>
      <w:r w:rsidR="00B97489">
        <w:rPr>
          <w:rFonts w:ascii="Arial" w:hAnsi="Arial" w:cs="Arial"/>
        </w:rPr>
        <w:t>ting the independence of audit c</w:t>
      </w:r>
      <w:r w:rsidRPr="009C4339">
        <w:rPr>
          <w:rFonts w:ascii="Arial" w:hAnsi="Arial" w:cs="Arial"/>
        </w:rPr>
        <w:t>ommittees</w:t>
      </w:r>
      <w:r w:rsidR="00515E4B">
        <w:rPr>
          <w:rFonts w:ascii="Arial" w:hAnsi="Arial" w:cs="Arial"/>
        </w:rPr>
        <w:tab/>
      </w:r>
      <w:r w:rsidR="00515E4B">
        <w:rPr>
          <w:rFonts w:ascii="Arial" w:hAnsi="Arial" w:cs="Arial"/>
        </w:rPr>
        <w:tab/>
        <w:t>33</w:t>
      </w:r>
    </w:p>
    <w:p w:rsidR="00DE14CF" w:rsidRPr="009C4339" w:rsidRDefault="00677F1E" w:rsidP="00BC1909">
      <w:pPr>
        <w:pStyle w:val="ListParagraph"/>
        <w:numPr>
          <w:ilvl w:val="0"/>
          <w:numId w:val="1"/>
        </w:numPr>
        <w:spacing w:line="240" w:lineRule="auto"/>
        <w:rPr>
          <w:rFonts w:ascii="Arial" w:hAnsi="Arial" w:cs="Arial"/>
        </w:rPr>
      </w:pPr>
      <w:r w:rsidRPr="009C4339">
        <w:rPr>
          <w:rFonts w:ascii="Arial" w:hAnsi="Arial" w:cs="Arial"/>
        </w:rPr>
        <w:t xml:space="preserve">Abolishing the Docklands Committee </w:t>
      </w:r>
      <w:r w:rsidR="00515E4B">
        <w:rPr>
          <w:rFonts w:ascii="Arial" w:hAnsi="Arial" w:cs="Arial"/>
        </w:rPr>
        <w:tab/>
      </w:r>
      <w:r w:rsidR="00515E4B">
        <w:rPr>
          <w:rFonts w:ascii="Arial" w:hAnsi="Arial" w:cs="Arial"/>
        </w:rPr>
        <w:tab/>
      </w:r>
      <w:r w:rsidR="00515E4B">
        <w:rPr>
          <w:rFonts w:ascii="Arial" w:hAnsi="Arial" w:cs="Arial"/>
        </w:rPr>
        <w:tab/>
        <w:t>33</w:t>
      </w:r>
    </w:p>
    <w:p w:rsidR="00DE14CF" w:rsidRPr="009C4339" w:rsidRDefault="00DE14CF" w:rsidP="00BC1909">
      <w:pPr>
        <w:spacing w:line="240" w:lineRule="auto"/>
        <w:ind w:left="720" w:hanging="720"/>
        <w:rPr>
          <w:rFonts w:ascii="Arial" w:hAnsi="Arial" w:cs="Arial"/>
          <w:b/>
        </w:rPr>
      </w:pPr>
      <w:r w:rsidRPr="009C4339">
        <w:rPr>
          <w:rFonts w:ascii="Arial" w:hAnsi="Arial" w:cs="Arial"/>
          <w:b/>
        </w:rPr>
        <w:t>B</w:t>
      </w:r>
      <w:r w:rsidRPr="009C4339">
        <w:rPr>
          <w:rFonts w:ascii="Arial" w:hAnsi="Arial" w:cs="Arial"/>
          <w:b/>
        </w:rPr>
        <w:tab/>
        <w:t>Overview of Electoral Reforms</w:t>
      </w:r>
      <w:r w:rsidR="00515E4B">
        <w:rPr>
          <w:rFonts w:ascii="Arial" w:hAnsi="Arial" w:cs="Arial"/>
          <w:b/>
        </w:rPr>
        <w:tab/>
      </w:r>
      <w:r w:rsidR="00515E4B">
        <w:rPr>
          <w:rFonts w:ascii="Arial" w:hAnsi="Arial" w:cs="Arial"/>
          <w:b/>
        </w:rPr>
        <w:tab/>
      </w:r>
      <w:r w:rsidR="00515E4B">
        <w:rPr>
          <w:rFonts w:ascii="Arial" w:hAnsi="Arial" w:cs="Arial"/>
          <w:b/>
        </w:rPr>
        <w:tab/>
      </w:r>
      <w:r w:rsidR="00515E4B">
        <w:rPr>
          <w:rFonts w:ascii="Arial" w:hAnsi="Arial" w:cs="Arial"/>
          <w:b/>
        </w:rPr>
        <w:tab/>
      </w:r>
      <w:r w:rsidR="00515E4B">
        <w:rPr>
          <w:rFonts w:ascii="Arial" w:hAnsi="Arial" w:cs="Arial"/>
          <w:b/>
        </w:rPr>
        <w:tab/>
        <w:t>34</w:t>
      </w:r>
    </w:p>
    <w:p w:rsidR="00DE14CF" w:rsidRPr="009C4339" w:rsidRDefault="00677F1E" w:rsidP="00BC1909">
      <w:pPr>
        <w:spacing w:line="240" w:lineRule="auto"/>
        <w:ind w:left="720" w:hanging="720"/>
        <w:rPr>
          <w:rFonts w:ascii="Arial" w:hAnsi="Arial" w:cs="Arial"/>
        </w:rPr>
      </w:pPr>
      <w:r w:rsidRPr="009C4339">
        <w:rPr>
          <w:rFonts w:ascii="Arial" w:hAnsi="Arial" w:cs="Arial"/>
        </w:rPr>
        <w:t>8</w:t>
      </w:r>
      <w:r w:rsidR="00DE14CF" w:rsidRPr="009C4339">
        <w:rPr>
          <w:rFonts w:ascii="Arial" w:hAnsi="Arial" w:cs="Arial"/>
        </w:rPr>
        <w:tab/>
      </w:r>
      <w:r w:rsidR="00D077D9">
        <w:rPr>
          <w:rFonts w:ascii="Arial" w:hAnsi="Arial" w:cs="Arial"/>
        </w:rPr>
        <w:t xml:space="preserve">Making </w:t>
      </w:r>
      <w:r w:rsidRPr="009C4339">
        <w:rPr>
          <w:rFonts w:ascii="Arial" w:hAnsi="Arial" w:cs="Arial"/>
        </w:rPr>
        <w:t xml:space="preserve">the </w:t>
      </w:r>
      <w:r w:rsidR="00DE14CF" w:rsidRPr="009C4339">
        <w:rPr>
          <w:rFonts w:ascii="Arial" w:hAnsi="Arial" w:cs="Arial"/>
        </w:rPr>
        <w:t xml:space="preserve">VEC </w:t>
      </w:r>
      <w:r w:rsidR="00D077D9">
        <w:rPr>
          <w:rFonts w:ascii="Arial" w:hAnsi="Arial" w:cs="Arial"/>
        </w:rPr>
        <w:t>the</w:t>
      </w:r>
      <w:r w:rsidRPr="009C4339">
        <w:rPr>
          <w:rFonts w:ascii="Arial" w:hAnsi="Arial" w:cs="Arial"/>
        </w:rPr>
        <w:t xml:space="preserve"> </w:t>
      </w:r>
      <w:r w:rsidR="00E21C43">
        <w:rPr>
          <w:rFonts w:ascii="Arial" w:hAnsi="Arial" w:cs="Arial"/>
        </w:rPr>
        <w:t>s</w:t>
      </w:r>
      <w:r w:rsidR="00DE14CF" w:rsidRPr="009C4339">
        <w:rPr>
          <w:rFonts w:ascii="Arial" w:hAnsi="Arial" w:cs="Arial"/>
        </w:rPr>
        <w:t xml:space="preserve">tatutory </w:t>
      </w:r>
      <w:r w:rsidR="00E21C43">
        <w:rPr>
          <w:rFonts w:ascii="Arial" w:hAnsi="Arial" w:cs="Arial"/>
        </w:rPr>
        <w:t>election service p</w:t>
      </w:r>
      <w:r w:rsidR="00D077D9">
        <w:rPr>
          <w:rFonts w:ascii="Arial" w:hAnsi="Arial" w:cs="Arial"/>
        </w:rPr>
        <w:t>rovider</w:t>
      </w:r>
      <w:r w:rsidRPr="009C4339">
        <w:rPr>
          <w:rFonts w:ascii="Arial" w:hAnsi="Arial" w:cs="Arial"/>
        </w:rPr>
        <w:t xml:space="preserve"> </w:t>
      </w:r>
      <w:r w:rsidR="00515E4B">
        <w:rPr>
          <w:rFonts w:ascii="Arial" w:hAnsi="Arial" w:cs="Arial"/>
        </w:rPr>
        <w:tab/>
      </w:r>
      <w:r w:rsidR="00515E4B">
        <w:rPr>
          <w:rFonts w:ascii="Arial" w:hAnsi="Arial" w:cs="Arial"/>
        </w:rPr>
        <w:tab/>
        <w:t>35</w:t>
      </w:r>
    </w:p>
    <w:p w:rsidR="00DE14CF" w:rsidRPr="009C4339" w:rsidRDefault="00677F1E" w:rsidP="00BC1909">
      <w:pPr>
        <w:spacing w:line="240" w:lineRule="auto"/>
        <w:ind w:left="720" w:hanging="720"/>
        <w:rPr>
          <w:rFonts w:ascii="Arial" w:hAnsi="Arial" w:cs="Arial"/>
        </w:rPr>
      </w:pPr>
      <w:r w:rsidRPr="009C4339">
        <w:rPr>
          <w:rFonts w:ascii="Arial" w:hAnsi="Arial" w:cs="Arial"/>
        </w:rPr>
        <w:t>9</w:t>
      </w:r>
      <w:r w:rsidR="00DE14CF" w:rsidRPr="009C4339">
        <w:rPr>
          <w:rFonts w:ascii="Arial" w:hAnsi="Arial" w:cs="Arial"/>
        </w:rPr>
        <w:tab/>
      </w:r>
      <w:r w:rsidRPr="009C4339">
        <w:rPr>
          <w:rFonts w:ascii="Arial" w:hAnsi="Arial" w:cs="Arial"/>
        </w:rPr>
        <w:t xml:space="preserve">Reinforcing </w:t>
      </w:r>
      <w:r w:rsidR="00E21C43">
        <w:rPr>
          <w:rFonts w:ascii="Arial" w:hAnsi="Arial" w:cs="Arial"/>
        </w:rPr>
        <w:t>candidate q</w:t>
      </w:r>
      <w:r w:rsidR="00DE14CF" w:rsidRPr="009C4339">
        <w:rPr>
          <w:rFonts w:ascii="Arial" w:hAnsi="Arial" w:cs="Arial"/>
        </w:rPr>
        <w:t xml:space="preserve">ualifications and </w:t>
      </w:r>
      <w:r w:rsidR="00BD2557">
        <w:rPr>
          <w:rFonts w:ascii="Arial" w:hAnsi="Arial" w:cs="Arial"/>
        </w:rPr>
        <w:t xml:space="preserve">their </w:t>
      </w:r>
      <w:r w:rsidR="00E21C43">
        <w:rPr>
          <w:rFonts w:ascii="Arial" w:hAnsi="Arial" w:cs="Arial"/>
        </w:rPr>
        <w:t>e</w:t>
      </w:r>
      <w:r w:rsidR="00DE14CF" w:rsidRPr="009C4339">
        <w:rPr>
          <w:rFonts w:ascii="Arial" w:hAnsi="Arial" w:cs="Arial"/>
        </w:rPr>
        <w:t>nforcement</w:t>
      </w:r>
      <w:r w:rsidRPr="009C4339">
        <w:rPr>
          <w:rFonts w:ascii="Arial" w:hAnsi="Arial" w:cs="Arial"/>
        </w:rPr>
        <w:t xml:space="preserve"> </w:t>
      </w:r>
      <w:r w:rsidR="00515E4B">
        <w:rPr>
          <w:rFonts w:ascii="Arial" w:hAnsi="Arial" w:cs="Arial"/>
        </w:rPr>
        <w:tab/>
      </w:r>
      <w:r w:rsidR="00515E4B">
        <w:rPr>
          <w:rFonts w:ascii="Arial" w:hAnsi="Arial" w:cs="Arial"/>
        </w:rPr>
        <w:tab/>
        <w:t>39</w:t>
      </w:r>
    </w:p>
    <w:p w:rsidR="00DE14CF" w:rsidRPr="009C4339" w:rsidRDefault="00677F1E" w:rsidP="00BC1909">
      <w:pPr>
        <w:spacing w:line="240" w:lineRule="auto"/>
        <w:ind w:left="720" w:hanging="720"/>
        <w:rPr>
          <w:rFonts w:ascii="Arial" w:hAnsi="Arial" w:cs="Arial"/>
        </w:rPr>
      </w:pPr>
      <w:r w:rsidRPr="009C4339">
        <w:rPr>
          <w:rFonts w:ascii="Arial" w:hAnsi="Arial" w:cs="Arial"/>
        </w:rPr>
        <w:t>10</w:t>
      </w:r>
      <w:r w:rsidR="00DE14CF" w:rsidRPr="009C4339">
        <w:rPr>
          <w:rFonts w:ascii="Arial" w:hAnsi="Arial" w:cs="Arial"/>
        </w:rPr>
        <w:tab/>
      </w:r>
      <w:r w:rsidRPr="009C4339">
        <w:rPr>
          <w:rFonts w:ascii="Arial" w:hAnsi="Arial" w:cs="Arial"/>
        </w:rPr>
        <w:t xml:space="preserve">Clarifying </w:t>
      </w:r>
      <w:r w:rsidR="00E21C43">
        <w:rPr>
          <w:rFonts w:ascii="Arial" w:hAnsi="Arial" w:cs="Arial"/>
        </w:rPr>
        <w:t>election p</w:t>
      </w:r>
      <w:r w:rsidR="00BD2557">
        <w:rPr>
          <w:rFonts w:ascii="Arial" w:hAnsi="Arial" w:cs="Arial"/>
        </w:rPr>
        <w:t>eriod (</w:t>
      </w:r>
      <w:r w:rsidR="00E21C43">
        <w:rPr>
          <w:rFonts w:ascii="Arial" w:hAnsi="Arial" w:cs="Arial"/>
        </w:rPr>
        <w:t>c</w:t>
      </w:r>
      <w:r w:rsidR="00DE14CF" w:rsidRPr="009C4339">
        <w:rPr>
          <w:rFonts w:ascii="Arial" w:hAnsi="Arial" w:cs="Arial"/>
        </w:rPr>
        <w:t>aretaker</w:t>
      </w:r>
      <w:r w:rsidR="00BD2557">
        <w:rPr>
          <w:rFonts w:ascii="Arial" w:hAnsi="Arial" w:cs="Arial"/>
        </w:rPr>
        <w:t>)</w:t>
      </w:r>
      <w:r w:rsidR="00E21C43">
        <w:rPr>
          <w:rFonts w:ascii="Arial" w:hAnsi="Arial" w:cs="Arial"/>
        </w:rPr>
        <w:t xml:space="preserve"> a</w:t>
      </w:r>
      <w:r w:rsidR="00DE14CF" w:rsidRPr="009C4339">
        <w:rPr>
          <w:rFonts w:ascii="Arial" w:hAnsi="Arial" w:cs="Arial"/>
        </w:rPr>
        <w:t xml:space="preserve">rrangements </w:t>
      </w:r>
      <w:r w:rsidR="00515E4B">
        <w:rPr>
          <w:rFonts w:ascii="Arial" w:hAnsi="Arial" w:cs="Arial"/>
        </w:rPr>
        <w:tab/>
      </w:r>
      <w:r w:rsidR="00515E4B">
        <w:rPr>
          <w:rFonts w:ascii="Arial" w:hAnsi="Arial" w:cs="Arial"/>
        </w:rPr>
        <w:tab/>
      </w:r>
      <w:r w:rsidR="00515E4B">
        <w:rPr>
          <w:rFonts w:ascii="Arial" w:hAnsi="Arial" w:cs="Arial"/>
        </w:rPr>
        <w:tab/>
        <w:t>41</w:t>
      </w:r>
    </w:p>
    <w:p w:rsidR="00677F1E" w:rsidRPr="009C4339" w:rsidRDefault="00677F1E" w:rsidP="00BC1909">
      <w:pPr>
        <w:spacing w:line="240" w:lineRule="auto"/>
        <w:ind w:left="720" w:hanging="720"/>
        <w:rPr>
          <w:rFonts w:ascii="Arial" w:hAnsi="Arial" w:cs="Arial"/>
        </w:rPr>
      </w:pPr>
    </w:p>
    <w:p w:rsidR="00677F1E" w:rsidRPr="009C4339" w:rsidRDefault="00677F1E" w:rsidP="00BC1909">
      <w:pPr>
        <w:spacing w:line="240" w:lineRule="auto"/>
        <w:rPr>
          <w:rFonts w:ascii="Arial" w:hAnsi="Arial" w:cs="Arial"/>
        </w:rPr>
      </w:pPr>
      <w:r w:rsidRPr="009C4339">
        <w:rPr>
          <w:rFonts w:ascii="Arial" w:hAnsi="Arial" w:cs="Arial"/>
        </w:rPr>
        <w:br w:type="page"/>
      </w:r>
    </w:p>
    <w:p w:rsidR="0094158E" w:rsidRPr="00B97489" w:rsidRDefault="00E21C43" w:rsidP="00BC1909">
      <w:pPr>
        <w:spacing w:line="240" w:lineRule="auto"/>
        <w:rPr>
          <w:rFonts w:ascii="Arial" w:hAnsi="Arial" w:cs="Arial"/>
          <w:b/>
          <w:color w:val="1F497D" w:themeColor="text2"/>
          <w:sz w:val="28"/>
          <w:szCs w:val="28"/>
        </w:rPr>
      </w:pPr>
      <w:r>
        <w:rPr>
          <w:rFonts w:ascii="Arial" w:hAnsi="Arial" w:cs="Arial"/>
          <w:b/>
          <w:color w:val="1F497D" w:themeColor="text2"/>
          <w:sz w:val="28"/>
          <w:szCs w:val="28"/>
        </w:rPr>
        <w:lastRenderedPageBreak/>
        <w:t>Purpose of the g</w:t>
      </w:r>
      <w:r w:rsidR="0094158E" w:rsidRPr="00B97489">
        <w:rPr>
          <w:rFonts w:ascii="Arial" w:hAnsi="Arial" w:cs="Arial"/>
          <w:b/>
          <w:color w:val="1F497D" w:themeColor="text2"/>
          <w:sz w:val="28"/>
          <w:szCs w:val="28"/>
        </w:rPr>
        <w:t>uide</w:t>
      </w:r>
    </w:p>
    <w:p w:rsidR="0094158E" w:rsidRPr="009F5E9F" w:rsidRDefault="0094158E" w:rsidP="00BC1909">
      <w:pPr>
        <w:spacing w:line="240" w:lineRule="auto"/>
        <w:rPr>
          <w:rFonts w:ascii="Arial" w:hAnsi="Arial" w:cs="Arial"/>
        </w:rPr>
      </w:pPr>
      <w:r w:rsidRPr="009F5E9F">
        <w:rPr>
          <w:rFonts w:ascii="Arial" w:hAnsi="Arial" w:cs="Arial"/>
        </w:rPr>
        <w:t xml:space="preserve">This guide explains the changes to the </w:t>
      </w:r>
      <w:r w:rsidRPr="009F5E9F">
        <w:rPr>
          <w:rFonts w:ascii="Arial" w:hAnsi="Arial" w:cs="Arial"/>
          <w:i/>
        </w:rPr>
        <w:t xml:space="preserve">Local Government Act </w:t>
      </w:r>
      <w:r w:rsidR="000E49AC" w:rsidRPr="009F5E9F">
        <w:rPr>
          <w:rFonts w:ascii="Arial" w:hAnsi="Arial" w:cs="Arial"/>
          <w:i/>
        </w:rPr>
        <w:t>1989</w:t>
      </w:r>
      <w:r w:rsidR="000E49AC" w:rsidRPr="009F5E9F">
        <w:rPr>
          <w:rFonts w:ascii="Arial" w:hAnsi="Arial" w:cs="Arial"/>
        </w:rPr>
        <w:t xml:space="preserve"> </w:t>
      </w:r>
      <w:r w:rsidRPr="009F5E9F">
        <w:rPr>
          <w:rFonts w:ascii="Arial" w:hAnsi="Arial" w:cs="Arial"/>
        </w:rPr>
        <w:t xml:space="preserve">arising from the </w:t>
      </w:r>
      <w:r w:rsidRPr="009F5E9F">
        <w:rPr>
          <w:rFonts w:ascii="Arial" w:hAnsi="Arial" w:cs="Arial"/>
          <w:i/>
        </w:rPr>
        <w:t xml:space="preserve">Local Government Amendment (Improved Governance) Act </w:t>
      </w:r>
      <w:r w:rsidR="000E49AC" w:rsidRPr="009F5E9F">
        <w:rPr>
          <w:rFonts w:ascii="Arial" w:hAnsi="Arial" w:cs="Arial"/>
          <w:i/>
        </w:rPr>
        <w:t>2015</w:t>
      </w:r>
      <w:r w:rsidR="000E49AC" w:rsidRPr="009F5E9F">
        <w:rPr>
          <w:rFonts w:ascii="Arial" w:hAnsi="Arial" w:cs="Arial"/>
        </w:rPr>
        <w:t xml:space="preserve"> </w:t>
      </w:r>
      <w:r w:rsidRPr="009F5E9F">
        <w:rPr>
          <w:rFonts w:ascii="Arial" w:hAnsi="Arial" w:cs="Arial"/>
        </w:rPr>
        <w:t xml:space="preserve">which was passed by the Parliament in October 2015. </w:t>
      </w:r>
      <w:r w:rsidR="000E49AC" w:rsidRPr="009F5E9F">
        <w:rPr>
          <w:rFonts w:ascii="Arial" w:hAnsi="Arial" w:cs="Arial"/>
        </w:rPr>
        <w:t>The Guide</w:t>
      </w:r>
      <w:r w:rsidRPr="009F5E9F">
        <w:rPr>
          <w:rFonts w:ascii="Arial" w:hAnsi="Arial" w:cs="Arial"/>
        </w:rPr>
        <w:t xml:space="preserve"> is designed to give </w:t>
      </w:r>
      <w:r w:rsidR="004B3040">
        <w:rPr>
          <w:rFonts w:ascii="Arial" w:hAnsi="Arial" w:cs="Arial"/>
        </w:rPr>
        <w:t>c</w:t>
      </w:r>
      <w:r w:rsidR="00507310">
        <w:rPr>
          <w:rFonts w:ascii="Arial" w:hAnsi="Arial" w:cs="Arial"/>
        </w:rPr>
        <w:t>ouncil</w:t>
      </w:r>
      <w:r w:rsidRPr="009F5E9F">
        <w:rPr>
          <w:rFonts w:ascii="Arial" w:hAnsi="Arial" w:cs="Arial"/>
        </w:rPr>
        <w:t xml:space="preserve">s, </w:t>
      </w:r>
      <w:r w:rsidR="00F645B3">
        <w:rPr>
          <w:rFonts w:ascii="Arial" w:hAnsi="Arial" w:cs="Arial"/>
        </w:rPr>
        <w:t>councillor</w:t>
      </w:r>
      <w:r w:rsidRPr="009F5E9F">
        <w:rPr>
          <w:rFonts w:ascii="Arial" w:hAnsi="Arial" w:cs="Arial"/>
        </w:rPr>
        <w:t xml:space="preserve">s, </w:t>
      </w:r>
      <w:r w:rsidR="004B3040">
        <w:rPr>
          <w:rFonts w:ascii="Arial" w:hAnsi="Arial" w:cs="Arial"/>
        </w:rPr>
        <w:t>mayors</w:t>
      </w:r>
      <w:r w:rsidRPr="009F5E9F">
        <w:rPr>
          <w:rFonts w:ascii="Arial" w:hAnsi="Arial" w:cs="Arial"/>
        </w:rPr>
        <w:t xml:space="preserve"> and </w:t>
      </w:r>
      <w:r w:rsidR="00F645B3">
        <w:rPr>
          <w:rFonts w:ascii="Arial" w:hAnsi="Arial" w:cs="Arial"/>
        </w:rPr>
        <w:t>council</w:t>
      </w:r>
      <w:r w:rsidRPr="009F5E9F">
        <w:rPr>
          <w:rFonts w:ascii="Arial" w:hAnsi="Arial" w:cs="Arial"/>
        </w:rPr>
        <w:t xml:space="preserve"> administrations guidance about the implications of the changes and how to administer the</w:t>
      </w:r>
      <w:r w:rsidR="008E64EE">
        <w:rPr>
          <w:rFonts w:ascii="Arial" w:hAnsi="Arial" w:cs="Arial"/>
        </w:rPr>
        <w:t>m</w:t>
      </w:r>
      <w:r w:rsidRPr="009F5E9F">
        <w:rPr>
          <w:rFonts w:ascii="Arial" w:hAnsi="Arial" w:cs="Arial"/>
        </w:rPr>
        <w:t xml:space="preserve">. It also </w:t>
      </w:r>
      <w:r w:rsidR="00571A7B" w:rsidRPr="009F5E9F">
        <w:rPr>
          <w:rFonts w:ascii="Arial" w:hAnsi="Arial" w:cs="Arial"/>
        </w:rPr>
        <w:t>explains</w:t>
      </w:r>
      <w:r w:rsidRPr="009F5E9F">
        <w:rPr>
          <w:rFonts w:ascii="Arial" w:hAnsi="Arial" w:cs="Arial"/>
        </w:rPr>
        <w:t xml:space="preserve"> the nature and effect of </w:t>
      </w:r>
      <w:r w:rsidR="008E64EE">
        <w:rPr>
          <w:rFonts w:ascii="Arial" w:hAnsi="Arial" w:cs="Arial"/>
        </w:rPr>
        <w:t xml:space="preserve">these </w:t>
      </w:r>
      <w:r w:rsidRPr="009F5E9F">
        <w:rPr>
          <w:rFonts w:ascii="Arial" w:hAnsi="Arial" w:cs="Arial"/>
        </w:rPr>
        <w:t xml:space="preserve">changed </w:t>
      </w:r>
      <w:r w:rsidR="008E64EE">
        <w:rPr>
          <w:rFonts w:ascii="Arial" w:hAnsi="Arial" w:cs="Arial"/>
        </w:rPr>
        <w:t>legislative requirements</w:t>
      </w:r>
      <w:r w:rsidRPr="009F5E9F">
        <w:rPr>
          <w:rFonts w:ascii="Arial" w:hAnsi="Arial" w:cs="Arial"/>
        </w:rPr>
        <w:t xml:space="preserve"> for the information of the wider Victorian community.</w:t>
      </w:r>
    </w:p>
    <w:p w:rsidR="000E49AC" w:rsidRPr="009F5E9F" w:rsidRDefault="0094158E" w:rsidP="004865DA">
      <w:pPr>
        <w:autoSpaceDE w:val="0"/>
        <w:autoSpaceDN w:val="0"/>
        <w:adjustRightInd w:val="0"/>
        <w:spacing w:before="60" w:line="240" w:lineRule="auto"/>
        <w:jc w:val="both"/>
        <w:rPr>
          <w:rFonts w:ascii="Arial" w:hAnsi="Arial" w:cs="Arial"/>
          <w:lang w:eastAsia="en-AU"/>
        </w:rPr>
      </w:pPr>
      <w:r w:rsidRPr="009F5E9F">
        <w:rPr>
          <w:rFonts w:ascii="Arial" w:hAnsi="Arial" w:cs="Arial"/>
        </w:rPr>
        <w:t>The changes explained in this guide</w:t>
      </w:r>
      <w:r w:rsidR="000E49AC" w:rsidRPr="009F5E9F">
        <w:rPr>
          <w:rFonts w:ascii="Arial" w:hAnsi="Arial" w:cs="Arial"/>
        </w:rPr>
        <w:t xml:space="preserve"> anticipate a </w:t>
      </w:r>
      <w:r w:rsidR="008E64EE">
        <w:rPr>
          <w:rFonts w:ascii="Arial" w:hAnsi="Arial" w:cs="Arial"/>
        </w:rPr>
        <w:t>comprehensive</w:t>
      </w:r>
      <w:r w:rsidR="000E49AC" w:rsidRPr="009F5E9F">
        <w:rPr>
          <w:rFonts w:ascii="Arial" w:hAnsi="Arial" w:cs="Arial"/>
        </w:rPr>
        <w:t xml:space="preserve"> review of the </w:t>
      </w:r>
      <w:r w:rsidR="000E49AC" w:rsidRPr="009F5E9F">
        <w:rPr>
          <w:rFonts w:ascii="Arial" w:hAnsi="Arial" w:cs="Arial"/>
          <w:i/>
        </w:rPr>
        <w:t>Local Government Act 1989</w:t>
      </w:r>
      <w:r w:rsidR="000E49AC" w:rsidRPr="009F5E9F">
        <w:rPr>
          <w:rFonts w:ascii="Arial" w:hAnsi="Arial" w:cs="Arial"/>
        </w:rPr>
        <w:t xml:space="preserve"> </w:t>
      </w:r>
      <w:r w:rsidR="008E64EE">
        <w:rPr>
          <w:rFonts w:ascii="Arial" w:hAnsi="Arial" w:cs="Arial"/>
        </w:rPr>
        <w:t>commenced in 2015 and due to be completed in 2017-18</w:t>
      </w:r>
      <w:r w:rsidR="000E49AC" w:rsidRPr="009F5E9F">
        <w:rPr>
          <w:rFonts w:ascii="Arial" w:hAnsi="Arial" w:cs="Arial"/>
        </w:rPr>
        <w:t xml:space="preserve">. </w:t>
      </w:r>
      <w:r w:rsidRPr="009F5E9F">
        <w:rPr>
          <w:rFonts w:ascii="Arial" w:hAnsi="Arial" w:cs="Arial"/>
        </w:rPr>
        <w:t xml:space="preserve"> </w:t>
      </w:r>
      <w:r w:rsidR="000E49AC" w:rsidRPr="009F5E9F">
        <w:rPr>
          <w:rFonts w:ascii="Arial" w:hAnsi="Arial" w:cs="Arial"/>
        </w:rPr>
        <w:t>The</w:t>
      </w:r>
      <w:r w:rsidR="008E64EE">
        <w:rPr>
          <w:rFonts w:ascii="Arial" w:hAnsi="Arial" w:cs="Arial"/>
        </w:rPr>
        <w:t xml:space="preserve">se immediate reforms are intended </w:t>
      </w:r>
      <w:r w:rsidR="000E49AC" w:rsidRPr="009F5E9F">
        <w:rPr>
          <w:rFonts w:ascii="Arial" w:hAnsi="Arial" w:cs="Arial"/>
          <w:lang w:eastAsia="en-AU"/>
        </w:rPr>
        <w:t xml:space="preserve">to improve the accountability of </w:t>
      </w:r>
      <w:r w:rsidR="00F645B3">
        <w:rPr>
          <w:rFonts w:ascii="Arial" w:hAnsi="Arial" w:cs="Arial"/>
          <w:lang w:eastAsia="en-AU"/>
        </w:rPr>
        <w:t>councillor</w:t>
      </w:r>
      <w:r w:rsidR="000E49AC" w:rsidRPr="009F5E9F">
        <w:rPr>
          <w:rFonts w:ascii="Arial" w:hAnsi="Arial" w:cs="Arial"/>
          <w:lang w:eastAsia="en-AU"/>
        </w:rPr>
        <w:t>s</w:t>
      </w:r>
      <w:r w:rsidR="008E64EE">
        <w:rPr>
          <w:rFonts w:ascii="Arial" w:hAnsi="Arial" w:cs="Arial"/>
          <w:lang w:eastAsia="en-AU"/>
        </w:rPr>
        <w:t>.</w:t>
      </w:r>
      <w:r w:rsidR="006B0BE9">
        <w:rPr>
          <w:rFonts w:ascii="Arial" w:hAnsi="Arial" w:cs="Arial"/>
          <w:lang w:eastAsia="en-AU"/>
        </w:rPr>
        <w:t xml:space="preserve"> I</w:t>
      </w:r>
      <w:r w:rsidR="000E49AC" w:rsidRPr="009F5E9F">
        <w:rPr>
          <w:rFonts w:ascii="Arial" w:hAnsi="Arial" w:cs="Arial"/>
          <w:lang w:eastAsia="en-AU"/>
        </w:rPr>
        <w:t xml:space="preserve">n particular </w:t>
      </w:r>
      <w:r w:rsidR="008E64EE">
        <w:rPr>
          <w:rFonts w:ascii="Arial" w:hAnsi="Arial" w:cs="Arial"/>
          <w:lang w:eastAsia="en-AU"/>
        </w:rPr>
        <w:t xml:space="preserve">they seek </w:t>
      </w:r>
      <w:r w:rsidR="000E49AC" w:rsidRPr="009F5E9F">
        <w:rPr>
          <w:rFonts w:ascii="Arial" w:hAnsi="Arial" w:cs="Arial"/>
          <w:lang w:eastAsia="en-AU"/>
        </w:rPr>
        <w:t xml:space="preserve">to encourage improved standards of behaviour </w:t>
      </w:r>
      <w:r w:rsidR="008E64EE">
        <w:rPr>
          <w:rFonts w:ascii="Arial" w:hAnsi="Arial" w:cs="Arial"/>
          <w:lang w:eastAsia="en-AU"/>
        </w:rPr>
        <w:t xml:space="preserve">in order to </w:t>
      </w:r>
      <w:r w:rsidR="000E49AC" w:rsidRPr="009F5E9F">
        <w:rPr>
          <w:rFonts w:ascii="Arial" w:hAnsi="Arial" w:cs="Arial"/>
          <w:lang w:eastAsia="en-AU"/>
        </w:rPr>
        <w:t xml:space="preserve">strengthen </w:t>
      </w:r>
      <w:r w:rsidR="00F645B3">
        <w:rPr>
          <w:rFonts w:ascii="Arial" w:hAnsi="Arial" w:cs="Arial"/>
          <w:lang w:eastAsia="en-AU"/>
        </w:rPr>
        <w:t>council</w:t>
      </w:r>
      <w:r w:rsidR="000E49AC" w:rsidRPr="009F5E9F">
        <w:rPr>
          <w:rFonts w:ascii="Arial" w:hAnsi="Arial" w:cs="Arial"/>
          <w:lang w:eastAsia="en-AU"/>
        </w:rPr>
        <w:t xml:space="preserve"> governance. These reforms could not wait for the overarching Act review to be completed. </w:t>
      </w:r>
    </w:p>
    <w:p w:rsidR="000E49AC" w:rsidRPr="009F5E9F" w:rsidRDefault="000E49AC" w:rsidP="004865DA">
      <w:pPr>
        <w:autoSpaceDE w:val="0"/>
        <w:autoSpaceDN w:val="0"/>
        <w:adjustRightInd w:val="0"/>
        <w:spacing w:before="60" w:line="240" w:lineRule="auto"/>
        <w:jc w:val="both"/>
        <w:rPr>
          <w:rFonts w:ascii="Arial" w:hAnsi="Arial" w:cs="Arial"/>
          <w:lang w:eastAsia="en-AU"/>
        </w:rPr>
      </w:pPr>
      <w:r w:rsidRPr="009F5E9F">
        <w:rPr>
          <w:rFonts w:ascii="Arial" w:hAnsi="Arial" w:cs="Arial"/>
        </w:rPr>
        <w:t>Similarly, following s</w:t>
      </w:r>
      <w:r w:rsidRPr="009F5E9F">
        <w:rPr>
          <w:rFonts w:ascii="Arial" w:hAnsi="Arial" w:cs="Arial"/>
          <w:lang w:eastAsia="en-AU"/>
        </w:rPr>
        <w:t xml:space="preserve">ignificant consultation with the sector a range of proposals for immediate improvements have been identified to support </w:t>
      </w:r>
      <w:r w:rsidR="00C4184B" w:rsidRPr="009F5E9F">
        <w:rPr>
          <w:rFonts w:ascii="Arial" w:hAnsi="Arial" w:cs="Arial"/>
          <w:lang w:eastAsia="en-AU"/>
        </w:rPr>
        <w:t xml:space="preserve">the </w:t>
      </w:r>
      <w:r w:rsidRPr="009F5E9F">
        <w:rPr>
          <w:rFonts w:ascii="Arial" w:hAnsi="Arial" w:cs="Arial"/>
          <w:lang w:eastAsia="en-AU"/>
        </w:rPr>
        <w:t xml:space="preserve">integrity and efficient conduct of the 2016 elections. </w:t>
      </w:r>
    </w:p>
    <w:p w:rsidR="000E49AC" w:rsidRPr="009F5E9F" w:rsidRDefault="00571A7B" w:rsidP="004865DA">
      <w:pPr>
        <w:spacing w:line="240" w:lineRule="auto"/>
        <w:rPr>
          <w:rFonts w:ascii="Arial" w:hAnsi="Arial" w:cs="Arial"/>
        </w:rPr>
      </w:pPr>
      <w:r w:rsidRPr="009F5E9F">
        <w:rPr>
          <w:rFonts w:ascii="Arial" w:hAnsi="Arial" w:cs="Arial"/>
        </w:rPr>
        <w:t>The s</w:t>
      </w:r>
      <w:r w:rsidR="000E49AC" w:rsidRPr="009F5E9F">
        <w:rPr>
          <w:rFonts w:ascii="Arial" w:hAnsi="Arial" w:cs="Arial"/>
        </w:rPr>
        <w:t xml:space="preserve">tatutory basis for all of the conduct and electoral arrangements discussed in the guide is the </w:t>
      </w:r>
      <w:r w:rsidR="000E49AC" w:rsidRPr="009F5E9F">
        <w:rPr>
          <w:rFonts w:ascii="Arial" w:hAnsi="Arial" w:cs="Arial"/>
          <w:i/>
        </w:rPr>
        <w:t>Local Government Act (1989)</w:t>
      </w:r>
      <w:r w:rsidR="000E49AC" w:rsidRPr="009F5E9F">
        <w:rPr>
          <w:rFonts w:ascii="Arial" w:hAnsi="Arial" w:cs="Arial"/>
        </w:rPr>
        <w:t xml:space="preserve">. </w:t>
      </w:r>
    </w:p>
    <w:p w:rsidR="00D34019" w:rsidRDefault="00D34019" w:rsidP="00BC1909">
      <w:pPr>
        <w:spacing w:line="240" w:lineRule="auto"/>
        <w:rPr>
          <w:rFonts w:ascii="Arial" w:hAnsi="Arial" w:cs="Arial"/>
        </w:rPr>
      </w:pPr>
    </w:p>
    <w:p w:rsidR="00D06A7F" w:rsidRDefault="00D06A7F" w:rsidP="00BC1909">
      <w:pPr>
        <w:spacing w:line="240" w:lineRule="auto"/>
        <w:rPr>
          <w:rFonts w:ascii="Arial" w:hAnsi="Arial" w:cs="Arial"/>
          <w:b/>
          <w:color w:val="0070C0"/>
          <w:sz w:val="28"/>
          <w:szCs w:val="28"/>
        </w:rPr>
      </w:pPr>
      <w:r>
        <w:rPr>
          <w:rFonts w:ascii="Arial" w:hAnsi="Arial" w:cs="Arial"/>
          <w:b/>
          <w:color w:val="0070C0"/>
          <w:sz w:val="28"/>
          <w:szCs w:val="28"/>
        </w:rPr>
        <w:br w:type="page"/>
      </w:r>
    </w:p>
    <w:p w:rsidR="00D34019" w:rsidRPr="00B97489" w:rsidRDefault="00D34019" w:rsidP="00BC1909">
      <w:pPr>
        <w:spacing w:line="240" w:lineRule="auto"/>
        <w:rPr>
          <w:rFonts w:ascii="Arial" w:hAnsi="Arial" w:cs="Arial"/>
          <w:b/>
          <w:color w:val="1F497D" w:themeColor="text2"/>
          <w:sz w:val="28"/>
          <w:szCs w:val="28"/>
        </w:rPr>
      </w:pPr>
      <w:r w:rsidRPr="00B97489">
        <w:rPr>
          <w:rFonts w:ascii="Arial" w:hAnsi="Arial" w:cs="Arial"/>
          <w:b/>
          <w:color w:val="1F497D" w:themeColor="text2"/>
          <w:sz w:val="28"/>
          <w:szCs w:val="28"/>
        </w:rPr>
        <w:lastRenderedPageBreak/>
        <w:t>Terminology</w:t>
      </w:r>
    </w:p>
    <w:p w:rsidR="00D34019" w:rsidRPr="00D06A7F" w:rsidRDefault="002F7E0A" w:rsidP="00BC1909">
      <w:pPr>
        <w:spacing w:line="240" w:lineRule="auto"/>
        <w:rPr>
          <w:rFonts w:ascii="Arial" w:hAnsi="Arial" w:cs="Arial"/>
          <w:b/>
        </w:rPr>
      </w:pPr>
      <w:r>
        <w:rPr>
          <w:rFonts w:ascii="Arial" w:hAnsi="Arial" w:cs="Arial"/>
          <w:b/>
        </w:rPr>
        <w:t>A</w:t>
      </w:r>
      <w:r w:rsidR="00D34019" w:rsidRPr="00D06A7F">
        <w:rPr>
          <w:rFonts w:ascii="Arial" w:hAnsi="Arial" w:cs="Arial"/>
          <w:b/>
        </w:rPr>
        <w:t>rbiter</w:t>
      </w:r>
      <w:r w:rsidR="00D06A7F">
        <w:rPr>
          <w:rFonts w:ascii="Arial" w:hAnsi="Arial" w:cs="Arial"/>
          <w:b/>
        </w:rPr>
        <w:t xml:space="preserve"> </w:t>
      </w:r>
      <w:r w:rsidR="00D06A7F" w:rsidRPr="00D06A7F">
        <w:rPr>
          <w:rFonts w:ascii="Arial" w:hAnsi="Arial" w:cs="Arial"/>
        </w:rPr>
        <w:t>-</w:t>
      </w:r>
      <w:r w:rsidR="00D06A7F">
        <w:rPr>
          <w:rFonts w:ascii="Arial" w:hAnsi="Arial" w:cs="Arial"/>
          <w:b/>
        </w:rPr>
        <w:t xml:space="preserve"> </w:t>
      </w:r>
      <w:r w:rsidR="00CC6B9A">
        <w:rPr>
          <w:rFonts w:ascii="Arial" w:hAnsi="Arial" w:cs="Arial"/>
        </w:rPr>
        <w:t>a</w:t>
      </w:r>
      <w:r w:rsidR="00FA1B58">
        <w:rPr>
          <w:rFonts w:ascii="Arial" w:hAnsi="Arial" w:cs="Arial"/>
        </w:rPr>
        <w:t>n independent a</w:t>
      </w:r>
      <w:r w:rsidR="00D06A7F" w:rsidRPr="009C4339">
        <w:rPr>
          <w:rFonts w:ascii="Arial" w:hAnsi="Arial" w:cs="Arial"/>
        </w:rPr>
        <w:t xml:space="preserve">rbiter </w:t>
      </w:r>
      <w:r w:rsidR="003F5C62">
        <w:rPr>
          <w:rFonts w:ascii="Arial" w:hAnsi="Arial" w:cs="Arial"/>
        </w:rPr>
        <w:t xml:space="preserve">appointed by a </w:t>
      </w:r>
      <w:r w:rsidR="00F645B3">
        <w:rPr>
          <w:rFonts w:ascii="Arial" w:hAnsi="Arial" w:cs="Arial"/>
        </w:rPr>
        <w:t>council</w:t>
      </w:r>
      <w:r w:rsidR="00D06A7F">
        <w:rPr>
          <w:rFonts w:ascii="Arial" w:hAnsi="Arial" w:cs="Arial"/>
        </w:rPr>
        <w:t xml:space="preserve"> </w:t>
      </w:r>
      <w:r w:rsidR="00D06A7F" w:rsidRPr="009C4339">
        <w:rPr>
          <w:rFonts w:ascii="Arial" w:hAnsi="Arial" w:cs="Arial"/>
        </w:rPr>
        <w:t xml:space="preserve">to consider alleged violations of the </w:t>
      </w:r>
      <w:r w:rsidR="00F645B3">
        <w:rPr>
          <w:rFonts w:ascii="Arial" w:hAnsi="Arial" w:cs="Arial"/>
        </w:rPr>
        <w:t>council</w:t>
      </w:r>
      <w:r w:rsidR="00D06A7F">
        <w:rPr>
          <w:rFonts w:ascii="Arial" w:hAnsi="Arial" w:cs="Arial"/>
        </w:rPr>
        <w:t xml:space="preserve">’s </w:t>
      </w:r>
      <w:r w:rsidR="00F645B3">
        <w:rPr>
          <w:rFonts w:ascii="Arial" w:hAnsi="Arial" w:cs="Arial"/>
        </w:rPr>
        <w:t>councillor</w:t>
      </w:r>
      <w:r w:rsidR="00DF6D33">
        <w:rPr>
          <w:rFonts w:ascii="Arial" w:hAnsi="Arial" w:cs="Arial"/>
        </w:rPr>
        <w:t xml:space="preserve"> </w:t>
      </w:r>
      <w:r w:rsidR="003F5C62">
        <w:rPr>
          <w:rFonts w:ascii="Arial" w:hAnsi="Arial" w:cs="Arial"/>
        </w:rPr>
        <w:t>code of c</w:t>
      </w:r>
      <w:r w:rsidR="00D06A7F" w:rsidRPr="009C4339">
        <w:rPr>
          <w:rFonts w:ascii="Arial" w:hAnsi="Arial" w:cs="Arial"/>
        </w:rPr>
        <w:t xml:space="preserve">onduct </w:t>
      </w:r>
      <w:r w:rsidR="00D06A7F">
        <w:rPr>
          <w:rFonts w:ascii="Arial" w:hAnsi="Arial" w:cs="Arial"/>
        </w:rPr>
        <w:t xml:space="preserve">by a </w:t>
      </w:r>
      <w:r w:rsidR="00F645B3">
        <w:rPr>
          <w:rFonts w:ascii="Arial" w:hAnsi="Arial" w:cs="Arial"/>
        </w:rPr>
        <w:t>councillor</w:t>
      </w:r>
      <w:r w:rsidR="00D06A7F">
        <w:rPr>
          <w:rFonts w:ascii="Arial" w:hAnsi="Arial" w:cs="Arial"/>
        </w:rPr>
        <w:t xml:space="preserve"> </w:t>
      </w:r>
      <w:r w:rsidR="00D06A7F" w:rsidRPr="009C4339">
        <w:rPr>
          <w:rFonts w:ascii="Arial" w:hAnsi="Arial" w:cs="Arial"/>
        </w:rPr>
        <w:t>and make final determinations on them.</w:t>
      </w:r>
    </w:p>
    <w:p w:rsidR="00CC6B9A" w:rsidRDefault="00F672E7" w:rsidP="00BC1909">
      <w:pPr>
        <w:spacing w:line="240" w:lineRule="auto"/>
        <w:rPr>
          <w:rFonts w:ascii="Arial" w:hAnsi="Arial" w:cs="Arial"/>
        </w:rPr>
      </w:pPr>
      <w:r>
        <w:rPr>
          <w:rFonts w:ascii="Arial" w:hAnsi="Arial" w:cs="Arial"/>
          <w:b/>
        </w:rPr>
        <w:t>C</w:t>
      </w:r>
      <w:r w:rsidRPr="00E41E54">
        <w:rPr>
          <w:rFonts w:ascii="Arial" w:hAnsi="Arial" w:cs="Arial"/>
          <w:b/>
        </w:rPr>
        <w:t xml:space="preserve">hief </w:t>
      </w:r>
      <w:r>
        <w:rPr>
          <w:rFonts w:ascii="Arial" w:hAnsi="Arial" w:cs="Arial"/>
          <w:b/>
        </w:rPr>
        <w:t>M</w:t>
      </w:r>
      <w:r w:rsidRPr="00E41E54">
        <w:rPr>
          <w:rFonts w:ascii="Arial" w:hAnsi="Arial" w:cs="Arial"/>
          <w:b/>
        </w:rPr>
        <w:t xml:space="preserve">unicipal </w:t>
      </w:r>
      <w:r>
        <w:rPr>
          <w:rFonts w:ascii="Arial" w:hAnsi="Arial" w:cs="Arial"/>
          <w:b/>
        </w:rPr>
        <w:t>I</w:t>
      </w:r>
      <w:r w:rsidRPr="00E41E54">
        <w:rPr>
          <w:rFonts w:ascii="Arial" w:hAnsi="Arial" w:cs="Arial"/>
          <w:b/>
        </w:rPr>
        <w:t>nspector (CMI)</w:t>
      </w:r>
      <w:r w:rsidRPr="00C95754">
        <w:rPr>
          <w:rFonts w:ascii="Arial" w:hAnsi="Arial" w:cs="Arial"/>
        </w:rPr>
        <w:t xml:space="preserve"> </w:t>
      </w:r>
      <w:r>
        <w:rPr>
          <w:rFonts w:ascii="Arial" w:hAnsi="Arial" w:cs="Arial"/>
        </w:rPr>
        <w:t>-</w:t>
      </w:r>
      <w:r w:rsidRPr="00C95754">
        <w:rPr>
          <w:rFonts w:ascii="Arial" w:hAnsi="Arial" w:cs="Arial"/>
        </w:rPr>
        <w:t xml:space="preserve"> head of </w:t>
      </w:r>
      <w:r>
        <w:rPr>
          <w:rFonts w:ascii="Arial" w:hAnsi="Arial" w:cs="Arial"/>
        </w:rPr>
        <w:t xml:space="preserve">the Local Government </w:t>
      </w:r>
      <w:r w:rsidRPr="00507310">
        <w:rPr>
          <w:rFonts w:ascii="Arial" w:hAnsi="Arial" w:cs="Arial"/>
        </w:rPr>
        <w:t xml:space="preserve">Investigations and Compliance </w:t>
      </w:r>
      <w:r w:rsidR="00CC6B9A">
        <w:rPr>
          <w:rFonts w:ascii="Arial" w:hAnsi="Arial" w:cs="Arial"/>
        </w:rPr>
        <w:t>I</w:t>
      </w:r>
      <w:r w:rsidR="00F645B3">
        <w:rPr>
          <w:rFonts w:ascii="Arial" w:hAnsi="Arial" w:cs="Arial"/>
        </w:rPr>
        <w:t>nspectorate</w:t>
      </w:r>
    </w:p>
    <w:p w:rsidR="00D34019" w:rsidRPr="00D06A7F" w:rsidRDefault="00CC6B9A" w:rsidP="00BC1909">
      <w:pPr>
        <w:spacing w:line="240" w:lineRule="auto"/>
        <w:rPr>
          <w:rFonts w:ascii="Arial" w:hAnsi="Arial" w:cs="Arial"/>
          <w:b/>
        </w:rPr>
      </w:pPr>
      <w:r>
        <w:rPr>
          <w:rFonts w:ascii="Arial" w:hAnsi="Arial" w:cs="Arial"/>
          <w:b/>
        </w:rPr>
        <w:t>M</w:t>
      </w:r>
      <w:r w:rsidR="001527A3">
        <w:rPr>
          <w:rFonts w:ascii="Arial" w:hAnsi="Arial" w:cs="Arial"/>
          <w:b/>
        </w:rPr>
        <w:t>unicipal monitor</w:t>
      </w:r>
      <w:r w:rsidR="00D06A7F" w:rsidRPr="00D06A7F">
        <w:rPr>
          <w:rFonts w:ascii="Arial" w:hAnsi="Arial" w:cs="Arial"/>
          <w:b/>
        </w:rPr>
        <w:t xml:space="preserve"> </w:t>
      </w:r>
      <w:r w:rsidR="00D06A7F" w:rsidRPr="00D06A7F">
        <w:rPr>
          <w:rFonts w:ascii="Arial" w:hAnsi="Arial" w:cs="Arial"/>
        </w:rPr>
        <w:t xml:space="preserve">– </w:t>
      </w:r>
      <w:r>
        <w:rPr>
          <w:rFonts w:ascii="Arial" w:hAnsi="Arial" w:cs="Arial"/>
        </w:rPr>
        <w:t>a</w:t>
      </w:r>
      <w:r w:rsidR="003F5C62">
        <w:rPr>
          <w:rFonts w:ascii="Arial" w:hAnsi="Arial" w:cs="Arial"/>
        </w:rPr>
        <w:t xml:space="preserve"> person</w:t>
      </w:r>
      <w:r w:rsidR="00D06A7F" w:rsidRPr="00D06A7F">
        <w:rPr>
          <w:rFonts w:ascii="Arial" w:hAnsi="Arial" w:cs="Arial"/>
        </w:rPr>
        <w:t xml:space="preserve"> appointed by the Minister for Local Government</w:t>
      </w:r>
      <w:r w:rsidR="00D06A7F" w:rsidRPr="00D06A7F">
        <w:rPr>
          <w:rFonts w:ascii="Arial" w:hAnsi="Arial" w:cs="Arial"/>
          <w:b/>
        </w:rPr>
        <w:t xml:space="preserve"> </w:t>
      </w:r>
      <w:r w:rsidR="00D06A7F" w:rsidRPr="00D06A7F">
        <w:rPr>
          <w:rFonts w:ascii="Arial" w:hAnsi="Arial" w:cs="Arial"/>
        </w:rPr>
        <w:t xml:space="preserve">to monitor governance and provide reports to the </w:t>
      </w:r>
      <w:r w:rsidR="00F645B3">
        <w:rPr>
          <w:rFonts w:ascii="Arial" w:hAnsi="Arial" w:cs="Arial"/>
        </w:rPr>
        <w:t>minister</w:t>
      </w:r>
      <w:r w:rsidR="00D06A7F" w:rsidRPr="00D06A7F">
        <w:rPr>
          <w:rFonts w:ascii="Arial" w:hAnsi="Arial" w:cs="Arial"/>
        </w:rPr>
        <w:t>.</w:t>
      </w:r>
    </w:p>
    <w:p w:rsidR="00D34019" w:rsidRDefault="00507310" w:rsidP="00BC1909">
      <w:pPr>
        <w:spacing w:line="240" w:lineRule="auto"/>
        <w:rPr>
          <w:rFonts w:ascii="Arial" w:hAnsi="Arial" w:cs="Arial"/>
        </w:rPr>
      </w:pPr>
      <w:r w:rsidRPr="00FA1B58">
        <w:rPr>
          <w:rFonts w:ascii="Arial" w:hAnsi="Arial" w:cs="Arial"/>
          <w:b/>
        </w:rPr>
        <w:t>Councillor</w:t>
      </w:r>
      <w:r w:rsidR="00FA1B58" w:rsidRPr="00FA1B58">
        <w:rPr>
          <w:rFonts w:ascii="Arial" w:hAnsi="Arial" w:cs="Arial"/>
          <w:b/>
        </w:rPr>
        <w:t xml:space="preserve"> </w:t>
      </w:r>
      <w:r w:rsidR="004B3040">
        <w:rPr>
          <w:rFonts w:ascii="Arial" w:hAnsi="Arial" w:cs="Arial"/>
          <w:b/>
        </w:rPr>
        <w:t>conduct panel</w:t>
      </w:r>
      <w:r w:rsidR="00D34019">
        <w:rPr>
          <w:rFonts w:ascii="Arial" w:hAnsi="Arial" w:cs="Arial"/>
        </w:rPr>
        <w:t xml:space="preserve"> </w:t>
      </w:r>
      <w:r w:rsidR="00FA1B58">
        <w:rPr>
          <w:rFonts w:ascii="Arial" w:hAnsi="Arial" w:cs="Arial"/>
        </w:rPr>
        <w:t xml:space="preserve">– a panel </w:t>
      </w:r>
      <w:r w:rsidR="003F5C62">
        <w:rPr>
          <w:rFonts w:ascii="Arial" w:hAnsi="Arial" w:cs="Arial"/>
        </w:rPr>
        <w:t>established</w:t>
      </w:r>
      <w:r w:rsidR="00D34019">
        <w:rPr>
          <w:rFonts w:ascii="Arial" w:hAnsi="Arial" w:cs="Arial"/>
        </w:rPr>
        <w:t xml:space="preserve"> by the </w:t>
      </w:r>
      <w:r w:rsidR="006B0BE9">
        <w:rPr>
          <w:rFonts w:ascii="Arial" w:hAnsi="Arial" w:cs="Arial"/>
        </w:rPr>
        <w:t>P</w:t>
      </w:r>
      <w:r w:rsidR="00D34019" w:rsidRPr="009C4339">
        <w:rPr>
          <w:rFonts w:ascii="Arial" w:hAnsi="Arial" w:cs="Arial"/>
        </w:rPr>
        <w:t>rincip</w:t>
      </w:r>
      <w:r w:rsidR="003F5C62">
        <w:rPr>
          <w:rFonts w:ascii="Arial" w:hAnsi="Arial" w:cs="Arial"/>
        </w:rPr>
        <w:t>al</w:t>
      </w:r>
      <w:r w:rsidR="00D34019" w:rsidRPr="009C4339">
        <w:rPr>
          <w:rFonts w:ascii="Arial" w:hAnsi="Arial" w:cs="Arial"/>
        </w:rPr>
        <w:t xml:space="preserve"> </w:t>
      </w:r>
      <w:r>
        <w:rPr>
          <w:rFonts w:ascii="Arial" w:hAnsi="Arial" w:cs="Arial"/>
        </w:rPr>
        <w:t>Councillor</w:t>
      </w:r>
      <w:r w:rsidR="003F5C62">
        <w:rPr>
          <w:rFonts w:ascii="Arial" w:hAnsi="Arial" w:cs="Arial"/>
        </w:rPr>
        <w:t xml:space="preserve"> </w:t>
      </w:r>
      <w:r w:rsidR="006B0BE9">
        <w:rPr>
          <w:rFonts w:ascii="Arial" w:hAnsi="Arial" w:cs="Arial"/>
        </w:rPr>
        <w:t>Conduct R</w:t>
      </w:r>
      <w:r w:rsidR="00D34019">
        <w:rPr>
          <w:rFonts w:ascii="Arial" w:hAnsi="Arial" w:cs="Arial"/>
        </w:rPr>
        <w:t>egistrar to hear applications of misconduct and serious misconduct</w:t>
      </w:r>
      <w:r w:rsidR="00C95754">
        <w:rPr>
          <w:rFonts w:ascii="Arial" w:hAnsi="Arial" w:cs="Arial"/>
        </w:rPr>
        <w:t>.</w:t>
      </w:r>
    </w:p>
    <w:p w:rsidR="00C95754" w:rsidRPr="009C4339" w:rsidRDefault="00DC432F" w:rsidP="00BC1909">
      <w:pPr>
        <w:spacing w:line="240" w:lineRule="auto"/>
        <w:rPr>
          <w:rFonts w:ascii="Arial" w:hAnsi="Arial" w:cs="Arial"/>
        </w:rPr>
      </w:pPr>
      <w:r>
        <w:rPr>
          <w:rFonts w:ascii="Arial" w:hAnsi="Arial" w:cs="Arial"/>
          <w:b/>
        </w:rPr>
        <w:t>P</w:t>
      </w:r>
      <w:r w:rsidR="003F5C62">
        <w:rPr>
          <w:rFonts w:ascii="Arial" w:hAnsi="Arial" w:cs="Arial"/>
          <w:b/>
        </w:rPr>
        <w:t>rincip</w:t>
      </w:r>
      <w:r w:rsidR="00174EAC">
        <w:rPr>
          <w:rFonts w:ascii="Arial" w:hAnsi="Arial" w:cs="Arial"/>
          <w:b/>
        </w:rPr>
        <w:t>al</w:t>
      </w:r>
      <w:r w:rsidR="003F5C62">
        <w:rPr>
          <w:rFonts w:ascii="Arial" w:hAnsi="Arial" w:cs="Arial"/>
          <w:b/>
        </w:rPr>
        <w:t xml:space="preserve"> </w:t>
      </w:r>
      <w:r>
        <w:rPr>
          <w:rFonts w:ascii="Arial" w:hAnsi="Arial" w:cs="Arial"/>
          <w:b/>
        </w:rPr>
        <w:t>C</w:t>
      </w:r>
      <w:r w:rsidR="003F5C62">
        <w:rPr>
          <w:rFonts w:ascii="Arial" w:hAnsi="Arial" w:cs="Arial"/>
          <w:b/>
        </w:rPr>
        <w:t xml:space="preserve">onduct </w:t>
      </w:r>
      <w:r>
        <w:rPr>
          <w:rFonts w:ascii="Arial" w:hAnsi="Arial" w:cs="Arial"/>
          <w:b/>
        </w:rPr>
        <w:t>O</w:t>
      </w:r>
      <w:r w:rsidR="00D34019" w:rsidRPr="00C95754">
        <w:rPr>
          <w:rFonts w:ascii="Arial" w:hAnsi="Arial" w:cs="Arial"/>
          <w:b/>
        </w:rPr>
        <w:t>fficer</w:t>
      </w:r>
      <w:r w:rsidR="00D34019">
        <w:rPr>
          <w:rFonts w:ascii="Arial" w:hAnsi="Arial" w:cs="Arial"/>
        </w:rPr>
        <w:t xml:space="preserve"> </w:t>
      </w:r>
      <w:r w:rsidR="00C95754">
        <w:rPr>
          <w:rFonts w:ascii="Arial" w:hAnsi="Arial" w:cs="Arial"/>
        </w:rPr>
        <w:t>–</w:t>
      </w:r>
      <w:r w:rsidR="00D34019">
        <w:rPr>
          <w:rFonts w:ascii="Arial" w:hAnsi="Arial" w:cs="Arial"/>
        </w:rPr>
        <w:t xml:space="preserve"> </w:t>
      </w:r>
      <w:r w:rsidR="00CC6B9A">
        <w:rPr>
          <w:rFonts w:ascii="Arial" w:hAnsi="Arial" w:cs="Arial"/>
        </w:rPr>
        <w:t>a</w:t>
      </w:r>
      <w:r w:rsidR="00C95754">
        <w:rPr>
          <w:rFonts w:ascii="Arial" w:hAnsi="Arial" w:cs="Arial"/>
        </w:rPr>
        <w:t xml:space="preserve">n officer </w:t>
      </w:r>
      <w:r w:rsidR="003F5C62">
        <w:rPr>
          <w:rFonts w:ascii="Arial" w:hAnsi="Arial" w:cs="Arial"/>
          <w:color w:val="000000"/>
        </w:rPr>
        <w:t xml:space="preserve">appointed by each </w:t>
      </w:r>
      <w:r w:rsidR="00F645B3">
        <w:rPr>
          <w:rFonts w:ascii="Arial" w:hAnsi="Arial" w:cs="Arial"/>
          <w:color w:val="000000"/>
        </w:rPr>
        <w:t>council</w:t>
      </w:r>
      <w:r w:rsidR="00C95754">
        <w:rPr>
          <w:rFonts w:ascii="Arial" w:hAnsi="Arial" w:cs="Arial"/>
          <w:color w:val="000000"/>
        </w:rPr>
        <w:t xml:space="preserve"> to</w:t>
      </w:r>
      <w:r w:rsidR="003F5C62">
        <w:rPr>
          <w:rFonts w:ascii="Arial" w:hAnsi="Arial" w:cs="Arial"/>
        </w:rPr>
        <w:t xml:space="preserve"> assist the </w:t>
      </w:r>
      <w:r w:rsidR="00F645B3">
        <w:rPr>
          <w:rFonts w:ascii="Arial" w:hAnsi="Arial" w:cs="Arial"/>
        </w:rPr>
        <w:t>council</w:t>
      </w:r>
      <w:r w:rsidR="00C95754" w:rsidRPr="009C4339">
        <w:rPr>
          <w:rFonts w:ascii="Arial" w:hAnsi="Arial" w:cs="Arial"/>
        </w:rPr>
        <w:t xml:space="preserve"> in the implementation </w:t>
      </w:r>
      <w:r w:rsidR="003F5C62">
        <w:rPr>
          <w:rFonts w:ascii="Arial" w:hAnsi="Arial" w:cs="Arial"/>
        </w:rPr>
        <w:t xml:space="preserve">of </w:t>
      </w:r>
      <w:r w:rsidR="005940BD">
        <w:rPr>
          <w:rFonts w:ascii="Arial" w:hAnsi="Arial" w:cs="Arial"/>
        </w:rPr>
        <w:t xml:space="preserve">its </w:t>
      </w:r>
      <w:r w:rsidR="00F645B3">
        <w:rPr>
          <w:rFonts w:ascii="Arial" w:hAnsi="Arial" w:cs="Arial"/>
        </w:rPr>
        <w:t>councillor</w:t>
      </w:r>
      <w:r w:rsidR="006B0BE9">
        <w:rPr>
          <w:rFonts w:ascii="Arial" w:hAnsi="Arial" w:cs="Arial"/>
        </w:rPr>
        <w:t xml:space="preserve"> </w:t>
      </w:r>
      <w:r w:rsidR="004B3040">
        <w:rPr>
          <w:rFonts w:ascii="Arial" w:hAnsi="Arial" w:cs="Arial"/>
        </w:rPr>
        <w:t>code of conduct</w:t>
      </w:r>
      <w:r w:rsidR="003F5C62">
        <w:rPr>
          <w:rFonts w:ascii="Arial" w:hAnsi="Arial" w:cs="Arial"/>
        </w:rPr>
        <w:t xml:space="preserve">, including </w:t>
      </w:r>
      <w:r w:rsidR="003F5C62" w:rsidRPr="009C4339">
        <w:rPr>
          <w:rFonts w:ascii="Arial" w:hAnsi="Arial" w:cs="Arial"/>
        </w:rPr>
        <w:t>conduct of the internal</w:t>
      </w:r>
      <w:r w:rsidR="003F5C62">
        <w:rPr>
          <w:rFonts w:ascii="Arial" w:hAnsi="Arial" w:cs="Arial"/>
        </w:rPr>
        <w:t xml:space="preserve"> resolution procedure</w:t>
      </w:r>
      <w:r w:rsidR="00C95754" w:rsidRPr="009C4339">
        <w:rPr>
          <w:rFonts w:ascii="Arial" w:hAnsi="Arial" w:cs="Arial"/>
        </w:rPr>
        <w:t xml:space="preserve">. </w:t>
      </w:r>
    </w:p>
    <w:p w:rsidR="00C95754" w:rsidRDefault="00DC432F" w:rsidP="00BC1909">
      <w:pPr>
        <w:spacing w:line="240" w:lineRule="auto"/>
        <w:rPr>
          <w:rFonts w:ascii="Arial" w:hAnsi="Arial" w:cs="Arial"/>
        </w:rPr>
      </w:pPr>
      <w:r>
        <w:rPr>
          <w:rFonts w:ascii="Arial" w:hAnsi="Arial" w:cs="Arial"/>
          <w:b/>
        </w:rPr>
        <w:t>P</w:t>
      </w:r>
      <w:r w:rsidR="00D34019" w:rsidRPr="00C95754">
        <w:rPr>
          <w:rFonts w:ascii="Arial" w:hAnsi="Arial" w:cs="Arial"/>
          <w:b/>
        </w:rPr>
        <w:t xml:space="preserve">rincipal </w:t>
      </w:r>
      <w:r w:rsidR="00507310">
        <w:rPr>
          <w:rFonts w:ascii="Arial" w:hAnsi="Arial" w:cs="Arial"/>
          <w:b/>
        </w:rPr>
        <w:t>Councillor</w:t>
      </w:r>
      <w:r w:rsidR="001C4ADE">
        <w:rPr>
          <w:rFonts w:ascii="Arial" w:hAnsi="Arial" w:cs="Arial"/>
          <w:b/>
        </w:rPr>
        <w:t xml:space="preserve"> </w:t>
      </w:r>
      <w:r>
        <w:rPr>
          <w:rFonts w:ascii="Arial" w:hAnsi="Arial" w:cs="Arial"/>
          <w:b/>
        </w:rPr>
        <w:t>C</w:t>
      </w:r>
      <w:r w:rsidR="003F5C62">
        <w:rPr>
          <w:rFonts w:ascii="Arial" w:hAnsi="Arial" w:cs="Arial"/>
          <w:b/>
        </w:rPr>
        <w:t xml:space="preserve">onduct </w:t>
      </w:r>
      <w:r>
        <w:rPr>
          <w:rFonts w:ascii="Arial" w:hAnsi="Arial" w:cs="Arial"/>
          <w:b/>
        </w:rPr>
        <w:t>R</w:t>
      </w:r>
      <w:r w:rsidR="00D34019" w:rsidRPr="00C95754">
        <w:rPr>
          <w:rFonts w:ascii="Arial" w:hAnsi="Arial" w:cs="Arial"/>
          <w:b/>
        </w:rPr>
        <w:t>egistrar</w:t>
      </w:r>
      <w:r w:rsidR="00C95754">
        <w:rPr>
          <w:rFonts w:ascii="Arial" w:hAnsi="Arial" w:cs="Arial"/>
        </w:rPr>
        <w:t xml:space="preserve"> - </w:t>
      </w:r>
      <w:r w:rsidR="00C95754" w:rsidRPr="009C4339">
        <w:rPr>
          <w:rFonts w:ascii="Arial" w:hAnsi="Arial" w:cs="Arial"/>
        </w:rPr>
        <w:t xml:space="preserve"> </w:t>
      </w:r>
      <w:r w:rsidR="003F5C62">
        <w:rPr>
          <w:rFonts w:ascii="Arial" w:hAnsi="Arial" w:cs="Arial"/>
        </w:rPr>
        <w:t xml:space="preserve">an employee of </w:t>
      </w:r>
      <w:r w:rsidR="00433300">
        <w:rPr>
          <w:rFonts w:ascii="Arial" w:hAnsi="Arial" w:cs="Arial"/>
        </w:rPr>
        <w:t xml:space="preserve">the </w:t>
      </w:r>
      <w:r w:rsidR="00433300" w:rsidRPr="009C4339">
        <w:rPr>
          <w:rFonts w:ascii="Arial" w:hAnsi="Arial" w:cs="Arial"/>
        </w:rPr>
        <w:t xml:space="preserve">Department of Environment, Land, Water </w:t>
      </w:r>
      <w:r w:rsidR="004B3040">
        <w:rPr>
          <w:rFonts w:ascii="Arial" w:hAnsi="Arial" w:cs="Arial"/>
        </w:rPr>
        <w:t>and</w:t>
      </w:r>
      <w:r w:rsidR="00433300" w:rsidRPr="009C4339">
        <w:rPr>
          <w:rFonts w:ascii="Arial" w:hAnsi="Arial" w:cs="Arial"/>
        </w:rPr>
        <w:t xml:space="preserve"> Planning </w:t>
      </w:r>
      <w:r w:rsidR="003F5C62">
        <w:rPr>
          <w:rFonts w:ascii="Arial" w:hAnsi="Arial" w:cs="Arial"/>
        </w:rPr>
        <w:t xml:space="preserve">whose role is </w:t>
      </w:r>
      <w:r w:rsidR="00433300">
        <w:rPr>
          <w:rFonts w:ascii="Arial" w:hAnsi="Arial" w:cs="Arial"/>
        </w:rPr>
        <w:t xml:space="preserve">to </w:t>
      </w:r>
      <w:r w:rsidR="00C95754" w:rsidRPr="009C4339">
        <w:rPr>
          <w:rFonts w:ascii="Arial" w:hAnsi="Arial" w:cs="Arial"/>
        </w:rPr>
        <w:t xml:space="preserve">administer all </w:t>
      </w:r>
      <w:r w:rsidR="00F645B3">
        <w:rPr>
          <w:rFonts w:ascii="Arial" w:hAnsi="Arial" w:cs="Arial"/>
        </w:rPr>
        <w:t>councillor</w:t>
      </w:r>
      <w:r w:rsidR="003F5C62">
        <w:rPr>
          <w:rFonts w:ascii="Arial" w:hAnsi="Arial" w:cs="Arial"/>
        </w:rPr>
        <w:t xml:space="preserve"> </w:t>
      </w:r>
      <w:r w:rsidR="004B3040">
        <w:rPr>
          <w:rFonts w:ascii="Arial" w:hAnsi="Arial" w:cs="Arial"/>
        </w:rPr>
        <w:t>conduct panel</w:t>
      </w:r>
      <w:r w:rsidR="00C95754" w:rsidRPr="009C4339">
        <w:rPr>
          <w:rFonts w:ascii="Arial" w:hAnsi="Arial" w:cs="Arial"/>
        </w:rPr>
        <w:t xml:space="preserve"> processes</w:t>
      </w:r>
      <w:r w:rsidR="00DF6D33">
        <w:rPr>
          <w:rFonts w:ascii="Arial" w:hAnsi="Arial" w:cs="Arial"/>
        </w:rPr>
        <w:t xml:space="preserve"> and appeals of </w:t>
      </w:r>
      <w:r w:rsidR="004B3040">
        <w:rPr>
          <w:rFonts w:ascii="Arial" w:hAnsi="Arial" w:cs="Arial"/>
        </w:rPr>
        <w:t>p</w:t>
      </w:r>
      <w:r w:rsidR="00DF6D33">
        <w:rPr>
          <w:rFonts w:ascii="Arial" w:hAnsi="Arial" w:cs="Arial"/>
        </w:rPr>
        <w:t>anel decisions</w:t>
      </w:r>
      <w:r w:rsidR="00433300">
        <w:rPr>
          <w:rFonts w:ascii="Arial" w:hAnsi="Arial" w:cs="Arial"/>
        </w:rPr>
        <w:t>.</w:t>
      </w:r>
      <w:r w:rsidR="00C95754" w:rsidRPr="009C4339">
        <w:rPr>
          <w:rFonts w:ascii="Arial" w:hAnsi="Arial" w:cs="Arial"/>
        </w:rPr>
        <w:t xml:space="preserve"> </w:t>
      </w:r>
    </w:p>
    <w:p w:rsidR="00D34019" w:rsidRPr="00C95754" w:rsidRDefault="00D34019" w:rsidP="00BC1909">
      <w:pPr>
        <w:spacing w:line="240" w:lineRule="auto"/>
        <w:rPr>
          <w:rFonts w:ascii="Arial" w:hAnsi="Arial" w:cs="Arial"/>
          <w:b/>
        </w:rPr>
      </w:pPr>
      <w:r w:rsidRPr="00C95754">
        <w:rPr>
          <w:rFonts w:ascii="Arial" w:hAnsi="Arial" w:cs="Arial"/>
          <w:b/>
        </w:rPr>
        <w:t>VCAT</w:t>
      </w:r>
      <w:r w:rsidR="00C95754">
        <w:rPr>
          <w:rFonts w:ascii="Arial" w:hAnsi="Arial" w:cs="Arial"/>
          <w:b/>
        </w:rPr>
        <w:t xml:space="preserve"> </w:t>
      </w:r>
      <w:r w:rsidR="00C95754" w:rsidRPr="00C032D9">
        <w:rPr>
          <w:rFonts w:ascii="Arial" w:hAnsi="Arial" w:cs="Arial"/>
        </w:rPr>
        <w:t>– the Victorian Civ</w:t>
      </w:r>
      <w:r w:rsidR="00C032D9" w:rsidRPr="00C032D9">
        <w:rPr>
          <w:rFonts w:ascii="Arial" w:hAnsi="Arial" w:cs="Arial"/>
        </w:rPr>
        <w:t>i</w:t>
      </w:r>
      <w:r w:rsidR="00C95754" w:rsidRPr="00C032D9">
        <w:rPr>
          <w:rFonts w:ascii="Arial" w:hAnsi="Arial" w:cs="Arial"/>
        </w:rPr>
        <w:t>l and Administrative</w:t>
      </w:r>
      <w:r w:rsidR="00C032D9" w:rsidRPr="00C032D9">
        <w:rPr>
          <w:rFonts w:ascii="Arial" w:hAnsi="Arial" w:cs="Arial"/>
        </w:rPr>
        <w:t xml:space="preserve"> </w:t>
      </w:r>
      <w:r w:rsidR="00C032D9" w:rsidRPr="00D06A7F">
        <w:rPr>
          <w:rFonts w:ascii="Arial" w:hAnsi="Arial" w:cs="Arial"/>
        </w:rPr>
        <w:t xml:space="preserve">Tribunal </w:t>
      </w:r>
      <w:r w:rsidR="00D06A7F" w:rsidRPr="00D06A7F">
        <w:rPr>
          <w:rFonts w:ascii="Arial" w:hAnsi="Arial" w:cs="Arial"/>
        </w:rPr>
        <w:t>has responsibility for hearing applications for findings of gross misconduct.</w:t>
      </w:r>
      <w:r w:rsidR="00C95754">
        <w:rPr>
          <w:rFonts w:ascii="Arial" w:hAnsi="Arial" w:cs="Arial"/>
          <w:b/>
        </w:rPr>
        <w:t xml:space="preserve"> </w:t>
      </w:r>
    </w:p>
    <w:p w:rsidR="00D34019" w:rsidRPr="00C95754" w:rsidRDefault="00D34019" w:rsidP="00BC1909">
      <w:pPr>
        <w:spacing w:line="240" w:lineRule="auto"/>
        <w:rPr>
          <w:rFonts w:ascii="Arial" w:hAnsi="Arial" w:cs="Arial"/>
        </w:rPr>
      </w:pPr>
      <w:r w:rsidRPr="00C95754">
        <w:rPr>
          <w:rFonts w:ascii="Arial" w:hAnsi="Arial" w:cs="Arial"/>
          <w:b/>
        </w:rPr>
        <w:t>VEC</w:t>
      </w:r>
      <w:r w:rsidR="00C95754">
        <w:rPr>
          <w:rFonts w:ascii="Arial" w:hAnsi="Arial" w:cs="Arial"/>
          <w:b/>
        </w:rPr>
        <w:t xml:space="preserve"> </w:t>
      </w:r>
      <w:r w:rsidR="00C95754" w:rsidRPr="00C95754">
        <w:rPr>
          <w:rFonts w:ascii="Arial" w:hAnsi="Arial" w:cs="Arial"/>
        </w:rPr>
        <w:t xml:space="preserve">– </w:t>
      </w:r>
      <w:r w:rsidR="00CC6B9A">
        <w:rPr>
          <w:rFonts w:ascii="Arial" w:hAnsi="Arial" w:cs="Arial"/>
        </w:rPr>
        <w:t>t</w:t>
      </w:r>
      <w:r w:rsidR="00C95754" w:rsidRPr="00C95754">
        <w:rPr>
          <w:rFonts w:ascii="Arial" w:hAnsi="Arial" w:cs="Arial"/>
        </w:rPr>
        <w:t xml:space="preserve">he Victorian Electoral Commission is the statutory election service provider for all Victorian </w:t>
      </w:r>
      <w:r w:rsidR="00F645B3">
        <w:rPr>
          <w:rFonts w:ascii="Arial" w:hAnsi="Arial" w:cs="Arial"/>
        </w:rPr>
        <w:t>council</w:t>
      </w:r>
      <w:r w:rsidR="00C95754" w:rsidRPr="00C95754">
        <w:rPr>
          <w:rFonts w:ascii="Arial" w:hAnsi="Arial" w:cs="Arial"/>
        </w:rPr>
        <w:t xml:space="preserve"> elections</w:t>
      </w:r>
      <w:r w:rsidR="008B1439">
        <w:rPr>
          <w:rFonts w:ascii="Arial" w:hAnsi="Arial" w:cs="Arial"/>
        </w:rPr>
        <w:t xml:space="preserve"> and Victorian State elections</w:t>
      </w:r>
      <w:r w:rsidR="00C95754" w:rsidRPr="00C95754">
        <w:rPr>
          <w:rFonts w:ascii="Arial" w:hAnsi="Arial" w:cs="Arial"/>
        </w:rPr>
        <w:t>.</w:t>
      </w:r>
    </w:p>
    <w:p w:rsidR="000E49AC" w:rsidRPr="0094158E" w:rsidRDefault="00AD02AB" w:rsidP="00BC1909">
      <w:pPr>
        <w:spacing w:line="240" w:lineRule="auto"/>
        <w:rPr>
          <w:rFonts w:ascii="Arial" w:hAnsi="Arial" w:cs="Arial"/>
        </w:rPr>
      </w:pPr>
      <w:r w:rsidRPr="00AD02AB">
        <w:rPr>
          <w:rFonts w:ascii="Arial" w:hAnsi="Arial" w:cs="Arial"/>
          <w:b/>
        </w:rPr>
        <w:t xml:space="preserve">Local Government </w:t>
      </w:r>
      <w:r w:rsidR="003F5C62" w:rsidRPr="00AD02AB">
        <w:rPr>
          <w:rFonts w:ascii="Arial" w:hAnsi="Arial" w:cs="Arial"/>
          <w:b/>
        </w:rPr>
        <w:t>Investigations and Compliance Inspectorate</w:t>
      </w:r>
      <w:r w:rsidR="003F5C62" w:rsidRPr="00AD02AB">
        <w:rPr>
          <w:rFonts w:ascii="Arial" w:hAnsi="Arial" w:cs="Arial"/>
        </w:rPr>
        <w:t xml:space="preserve"> – </w:t>
      </w:r>
      <w:r w:rsidR="00CC6B9A">
        <w:rPr>
          <w:rFonts w:ascii="Arial" w:hAnsi="Arial" w:cs="Arial"/>
        </w:rPr>
        <w:t>a</w:t>
      </w:r>
      <w:r w:rsidR="003F5C62" w:rsidRPr="00AD02AB">
        <w:rPr>
          <w:rFonts w:ascii="Arial" w:hAnsi="Arial" w:cs="Arial"/>
        </w:rPr>
        <w:t xml:space="preserve">n </w:t>
      </w:r>
      <w:r w:rsidR="00F645B3">
        <w:rPr>
          <w:rFonts w:ascii="Arial" w:hAnsi="Arial" w:cs="Arial"/>
        </w:rPr>
        <w:t>inspectorate</w:t>
      </w:r>
      <w:r w:rsidR="003F5C62" w:rsidRPr="00AD02AB">
        <w:rPr>
          <w:rFonts w:ascii="Arial" w:hAnsi="Arial" w:cs="Arial"/>
        </w:rPr>
        <w:t xml:space="preserve"> responsible to the Special Minister of State</w:t>
      </w:r>
      <w:r w:rsidR="00174EAC" w:rsidRPr="00AD02AB">
        <w:rPr>
          <w:rFonts w:ascii="Arial" w:hAnsi="Arial" w:cs="Arial"/>
        </w:rPr>
        <w:t>, charged with</w:t>
      </w:r>
      <w:r w:rsidR="00DC432F" w:rsidRPr="00AD02AB">
        <w:rPr>
          <w:rFonts w:ascii="Arial" w:hAnsi="Arial" w:cs="Arial"/>
        </w:rPr>
        <w:t xml:space="preserve"> investigating </w:t>
      </w:r>
      <w:r w:rsidR="00174EAC" w:rsidRPr="00AD02AB">
        <w:rPr>
          <w:rFonts w:ascii="Arial" w:hAnsi="Arial" w:cs="Arial"/>
        </w:rPr>
        <w:t xml:space="preserve">offences under </w:t>
      </w:r>
      <w:r w:rsidR="00DC432F" w:rsidRPr="00AD02AB">
        <w:rPr>
          <w:rFonts w:ascii="Arial" w:hAnsi="Arial" w:cs="Arial"/>
        </w:rPr>
        <w:t xml:space="preserve">the </w:t>
      </w:r>
      <w:r w:rsidR="00DC432F" w:rsidRPr="00AD02AB">
        <w:rPr>
          <w:rFonts w:ascii="Arial" w:hAnsi="Arial" w:cs="Arial"/>
          <w:i/>
        </w:rPr>
        <w:t>Local Government Act 1989</w:t>
      </w:r>
      <w:r w:rsidR="00174EAC" w:rsidRPr="00AD02AB">
        <w:rPr>
          <w:rFonts w:ascii="Arial" w:hAnsi="Arial" w:cs="Arial"/>
          <w:i/>
        </w:rPr>
        <w:t>.</w:t>
      </w:r>
    </w:p>
    <w:p w:rsidR="00155A55" w:rsidRPr="00B97489" w:rsidRDefault="00D06A7F" w:rsidP="00BC1909">
      <w:pPr>
        <w:spacing w:line="240" w:lineRule="auto"/>
        <w:rPr>
          <w:rFonts w:ascii="Arial" w:hAnsi="Arial" w:cs="Arial"/>
          <w:b/>
          <w:color w:val="1F497D" w:themeColor="text2"/>
          <w:sz w:val="28"/>
          <w:szCs w:val="28"/>
        </w:rPr>
      </w:pPr>
      <w:r>
        <w:rPr>
          <w:rFonts w:ascii="Arial" w:hAnsi="Arial" w:cs="Arial"/>
          <w:b/>
          <w:sz w:val="24"/>
          <w:szCs w:val="24"/>
        </w:rPr>
        <w:br w:type="column"/>
      </w:r>
      <w:r w:rsidR="00E21C43">
        <w:rPr>
          <w:rFonts w:ascii="Arial" w:hAnsi="Arial" w:cs="Arial"/>
          <w:b/>
          <w:color w:val="1F497D" w:themeColor="text2"/>
          <w:sz w:val="28"/>
          <w:szCs w:val="28"/>
        </w:rPr>
        <w:lastRenderedPageBreak/>
        <w:t>A</w:t>
      </w:r>
      <w:r w:rsidR="00E21C43">
        <w:rPr>
          <w:rFonts w:ascii="Arial" w:hAnsi="Arial" w:cs="Arial"/>
          <w:b/>
          <w:color w:val="1F497D" w:themeColor="text2"/>
          <w:sz w:val="28"/>
          <w:szCs w:val="28"/>
        </w:rPr>
        <w:tab/>
        <w:t>Overview of major conduct framework r</w:t>
      </w:r>
      <w:r w:rsidR="00155A55" w:rsidRPr="00B97489">
        <w:rPr>
          <w:rFonts w:ascii="Arial" w:hAnsi="Arial" w:cs="Arial"/>
          <w:b/>
          <w:color w:val="1F497D" w:themeColor="text2"/>
          <w:sz w:val="28"/>
          <w:szCs w:val="28"/>
        </w:rPr>
        <w:t>eforms</w:t>
      </w:r>
    </w:p>
    <w:p w:rsidR="00155A55" w:rsidRPr="009C4339" w:rsidRDefault="00155A55" w:rsidP="00BC1909">
      <w:pPr>
        <w:pStyle w:val="Pa3"/>
        <w:spacing w:after="100" w:line="240" w:lineRule="auto"/>
        <w:rPr>
          <w:rFonts w:ascii="Arial" w:hAnsi="Arial" w:cs="Arial"/>
          <w:color w:val="000000"/>
          <w:sz w:val="22"/>
          <w:szCs w:val="22"/>
        </w:rPr>
      </w:pPr>
      <w:r w:rsidRPr="009C4339">
        <w:rPr>
          <w:rFonts w:ascii="Arial" w:hAnsi="Arial" w:cs="Arial"/>
          <w:color w:val="000000"/>
          <w:sz w:val="22"/>
          <w:szCs w:val="22"/>
        </w:rPr>
        <w:t xml:space="preserve">Consultation with the sector, and recent examples of troubling behaviour by </w:t>
      </w:r>
      <w:r w:rsidR="00F645B3">
        <w:rPr>
          <w:rFonts w:ascii="Arial" w:hAnsi="Arial" w:cs="Arial"/>
          <w:color w:val="000000"/>
          <w:sz w:val="22"/>
          <w:szCs w:val="22"/>
        </w:rPr>
        <w:t>councillor</w:t>
      </w:r>
      <w:r w:rsidRPr="009C4339">
        <w:rPr>
          <w:rFonts w:ascii="Arial" w:hAnsi="Arial" w:cs="Arial"/>
          <w:color w:val="000000"/>
          <w:sz w:val="22"/>
          <w:szCs w:val="22"/>
        </w:rPr>
        <w:t xml:space="preserve">s, indicate the </w:t>
      </w:r>
      <w:r w:rsidR="007335CB" w:rsidRPr="009C4339">
        <w:rPr>
          <w:rFonts w:ascii="Arial" w:hAnsi="Arial" w:cs="Arial"/>
          <w:color w:val="000000"/>
          <w:sz w:val="22"/>
          <w:szCs w:val="22"/>
        </w:rPr>
        <w:t>previous</w:t>
      </w:r>
      <w:r w:rsidRPr="009C4339">
        <w:rPr>
          <w:rFonts w:ascii="Arial" w:hAnsi="Arial" w:cs="Arial"/>
          <w:color w:val="000000"/>
          <w:sz w:val="22"/>
          <w:szCs w:val="22"/>
        </w:rPr>
        <w:t xml:space="preserve"> </w:t>
      </w:r>
      <w:r w:rsidR="00F645B3">
        <w:rPr>
          <w:rFonts w:ascii="Arial" w:hAnsi="Arial" w:cs="Arial"/>
          <w:color w:val="000000"/>
          <w:sz w:val="22"/>
          <w:szCs w:val="22"/>
        </w:rPr>
        <w:t>councillor</w:t>
      </w:r>
      <w:r w:rsidRPr="009C4339">
        <w:rPr>
          <w:rFonts w:ascii="Arial" w:hAnsi="Arial" w:cs="Arial"/>
          <w:color w:val="000000"/>
          <w:sz w:val="22"/>
          <w:szCs w:val="22"/>
        </w:rPr>
        <w:t xml:space="preserve"> conduct framework </w:t>
      </w:r>
      <w:r w:rsidR="007335CB" w:rsidRPr="009C4339">
        <w:rPr>
          <w:rFonts w:ascii="Arial" w:hAnsi="Arial" w:cs="Arial"/>
          <w:color w:val="000000"/>
          <w:sz w:val="22"/>
          <w:szCs w:val="22"/>
        </w:rPr>
        <w:t>wa</w:t>
      </w:r>
      <w:r w:rsidRPr="009C4339">
        <w:rPr>
          <w:rFonts w:ascii="Arial" w:hAnsi="Arial" w:cs="Arial"/>
          <w:color w:val="000000"/>
          <w:sz w:val="22"/>
          <w:szCs w:val="22"/>
        </w:rPr>
        <w:t xml:space="preserve">s not working effectively. As a result a number of reforms </w:t>
      </w:r>
      <w:r w:rsidR="007335CB" w:rsidRPr="009C4339">
        <w:rPr>
          <w:rFonts w:ascii="Arial" w:hAnsi="Arial" w:cs="Arial"/>
          <w:color w:val="000000"/>
          <w:sz w:val="22"/>
          <w:szCs w:val="22"/>
        </w:rPr>
        <w:t xml:space="preserve">have been </w:t>
      </w:r>
      <w:r w:rsidR="00DC432F">
        <w:rPr>
          <w:rFonts w:ascii="Arial" w:hAnsi="Arial" w:cs="Arial"/>
          <w:color w:val="000000"/>
          <w:sz w:val="22"/>
          <w:szCs w:val="22"/>
        </w:rPr>
        <w:t>made to the framework</w:t>
      </w:r>
      <w:r w:rsidRPr="009C4339">
        <w:rPr>
          <w:rFonts w:ascii="Arial" w:hAnsi="Arial" w:cs="Arial"/>
          <w:color w:val="000000"/>
          <w:sz w:val="22"/>
          <w:szCs w:val="22"/>
        </w:rPr>
        <w:t xml:space="preserve">. </w:t>
      </w:r>
    </w:p>
    <w:p w:rsidR="00155A55" w:rsidRPr="009C4339" w:rsidRDefault="007335CB" w:rsidP="00BC1909">
      <w:pPr>
        <w:pStyle w:val="Pa27"/>
        <w:spacing w:after="40" w:line="240" w:lineRule="auto"/>
        <w:ind w:left="340" w:hanging="340"/>
        <w:rPr>
          <w:rFonts w:ascii="Arial" w:hAnsi="Arial" w:cs="Arial"/>
          <w:color w:val="000000"/>
          <w:sz w:val="22"/>
          <w:szCs w:val="22"/>
        </w:rPr>
      </w:pPr>
      <w:r w:rsidRPr="009C4339">
        <w:rPr>
          <w:rFonts w:ascii="Arial" w:hAnsi="Arial" w:cs="Arial"/>
          <w:color w:val="000000"/>
          <w:sz w:val="22"/>
          <w:szCs w:val="22"/>
        </w:rPr>
        <w:t>The r</w:t>
      </w:r>
      <w:r w:rsidR="00155A55" w:rsidRPr="009C4339">
        <w:rPr>
          <w:rFonts w:ascii="Arial" w:hAnsi="Arial" w:cs="Arial"/>
          <w:color w:val="000000"/>
          <w:sz w:val="22"/>
          <w:szCs w:val="22"/>
        </w:rPr>
        <w:t xml:space="preserve">eforms </w:t>
      </w:r>
      <w:r w:rsidRPr="009C4339">
        <w:rPr>
          <w:rFonts w:ascii="Arial" w:hAnsi="Arial" w:cs="Arial"/>
          <w:color w:val="000000"/>
          <w:sz w:val="22"/>
          <w:szCs w:val="22"/>
        </w:rPr>
        <w:t xml:space="preserve">outlined in some detail in this guide </w:t>
      </w:r>
      <w:r w:rsidR="00155A55" w:rsidRPr="009C4339">
        <w:rPr>
          <w:rFonts w:ascii="Arial" w:hAnsi="Arial" w:cs="Arial"/>
          <w:color w:val="000000"/>
          <w:sz w:val="22"/>
          <w:szCs w:val="22"/>
        </w:rPr>
        <w:t>include:</w:t>
      </w:r>
    </w:p>
    <w:p w:rsidR="00155A55" w:rsidRPr="009C4339" w:rsidRDefault="00DC432F" w:rsidP="00BC1909">
      <w:pPr>
        <w:pStyle w:val="Pa27"/>
        <w:numPr>
          <w:ilvl w:val="0"/>
          <w:numId w:val="3"/>
        </w:numPr>
        <w:spacing w:after="40" w:line="240" w:lineRule="auto"/>
        <w:rPr>
          <w:rFonts w:ascii="Arial" w:hAnsi="Arial" w:cs="Arial"/>
          <w:color w:val="000000"/>
          <w:sz w:val="22"/>
          <w:szCs w:val="22"/>
        </w:rPr>
      </w:pPr>
      <w:r>
        <w:rPr>
          <w:rFonts w:ascii="Arial" w:hAnsi="Arial" w:cs="Arial"/>
          <w:color w:val="000000"/>
          <w:sz w:val="22"/>
          <w:szCs w:val="22"/>
        </w:rPr>
        <w:t xml:space="preserve">a </w:t>
      </w:r>
      <w:r w:rsidR="00155A55" w:rsidRPr="009C4339">
        <w:rPr>
          <w:rFonts w:ascii="Arial" w:hAnsi="Arial" w:cs="Arial"/>
          <w:color w:val="000000"/>
          <w:sz w:val="22"/>
          <w:szCs w:val="22"/>
        </w:rPr>
        <w:t xml:space="preserve">description of the role of </w:t>
      </w:r>
      <w:r w:rsidR="00F645B3">
        <w:rPr>
          <w:rFonts w:ascii="Arial" w:hAnsi="Arial" w:cs="Arial"/>
          <w:color w:val="000000"/>
          <w:sz w:val="22"/>
          <w:szCs w:val="22"/>
        </w:rPr>
        <w:t>councillor</w:t>
      </w:r>
      <w:r w:rsidR="00155A55" w:rsidRPr="009C4339">
        <w:rPr>
          <w:rFonts w:ascii="Arial" w:hAnsi="Arial" w:cs="Arial"/>
          <w:color w:val="000000"/>
          <w:sz w:val="22"/>
          <w:szCs w:val="22"/>
        </w:rPr>
        <w:t xml:space="preserve">s in the </w:t>
      </w:r>
      <w:r w:rsidR="00155A55" w:rsidRPr="00DC432F">
        <w:rPr>
          <w:rFonts w:ascii="Arial" w:hAnsi="Arial" w:cs="Arial"/>
          <w:i/>
          <w:color w:val="000000"/>
          <w:sz w:val="22"/>
          <w:szCs w:val="22"/>
        </w:rPr>
        <w:t>Local Government Act 1989</w:t>
      </w:r>
      <w:r w:rsidR="00155A55" w:rsidRPr="009C4339">
        <w:rPr>
          <w:rFonts w:ascii="Arial" w:hAnsi="Arial" w:cs="Arial"/>
          <w:color w:val="000000"/>
          <w:sz w:val="22"/>
          <w:szCs w:val="22"/>
        </w:rPr>
        <w:t xml:space="preserve"> – to make sure </w:t>
      </w:r>
      <w:r w:rsidR="00F645B3">
        <w:rPr>
          <w:rFonts w:ascii="Arial" w:hAnsi="Arial" w:cs="Arial"/>
          <w:color w:val="000000"/>
          <w:sz w:val="22"/>
          <w:szCs w:val="22"/>
        </w:rPr>
        <w:t>councillor</w:t>
      </w:r>
      <w:r w:rsidR="00155A55" w:rsidRPr="009C4339">
        <w:rPr>
          <w:rFonts w:ascii="Arial" w:hAnsi="Arial" w:cs="Arial"/>
          <w:color w:val="000000"/>
          <w:sz w:val="22"/>
          <w:szCs w:val="22"/>
        </w:rPr>
        <w:t>s understand their role</w:t>
      </w:r>
    </w:p>
    <w:p w:rsidR="00155A55" w:rsidRPr="009C4339" w:rsidRDefault="00155A55" w:rsidP="00BC1909">
      <w:pPr>
        <w:pStyle w:val="Pa27"/>
        <w:numPr>
          <w:ilvl w:val="0"/>
          <w:numId w:val="3"/>
        </w:numPr>
        <w:spacing w:after="40" w:line="240" w:lineRule="auto"/>
        <w:rPr>
          <w:rFonts w:ascii="Arial" w:hAnsi="Arial" w:cs="Arial"/>
          <w:color w:val="000000"/>
          <w:sz w:val="22"/>
          <w:szCs w:val="22"/>
        </w:rPr>
      </w:pPr>
      <w:r w:rsidRPr="009C4339">
        <w:rPr>
          <w:rFonts w:ascii="Arial" w:hAnsi="Arial" w:cs="Arial"/>
          <w:color w:val="000000"/>
          <w:sz w:val="22"/>
          <w:szCs w:val="22"/>
        </w:rPr>
        <w:t xml:space="preserve">making signing the </w:t>
      </w:r>
      <w:r w:rsidR="00F645B3">
        <w:rPr>
          <w:rFonts w:ascii="Arial" w:hAnsi="Arial" w:cs="Arial"/>
          <w:color w:val="000000"/>
          <w:sz w:val="22"/>
          <w:szCs w:val="22"/>
        </w:rPr>
        <w:t>councillor</w:t>
      </w:r>
      <w:r w:rsidR="006B0BE9">
        <w:rPr>
          <w:rFonts w:ascii="Arial" w:hAnsi="Arial" w:cs="Arial"/>
          <w:color w:val="000000"/>
          <w:sz w:val="22"/>
          <w:szCs w:val="22"/>
        </w:rPr>
        <w:t xml:space="preserve"> </w:t>
      </w:r>
      <w:r w:rsidR="004B3040">
        <w:rPr>
          <w:rFonts w:ascii="Arial" w:hAnsi="Arial" w:cs="Arial"/>
          <w:color w:val="000000"/>
          <w:sz w:val="22"/>
          <w:szCs w:val="22"/>
        </w:rPr>
        <w:t>code of conduct</w:t>
      </w:r>
      <w:r w:rsidRPr="009C4339">
        <w:rPr>
          <w:rFonts w:ascii="Arial" w:hAnsi="Arial" w:cs="Arial"/>
          <w:color w:val="000000"/>
          <w:sz w:val="22"/>
          <w:szCs w:val="22"/>
        </w:rPr>
        <w:t xml:space="preserve"> a qualification for being a </w:t>
      </w:r>
      <w:r w:rsidR="00F645B3">
        <w:rPr>
          <w:rFonts w:ascii="Arial" w:hAnsi="Arial" w:cs="Arial"/>
          <w:color w:val="000000"/>
          <w:sz w:val="22"/>
          <w:szCs w:val="22"/>
        </w:rPr>
        <w:t>councillor</w:t>
      </w:r>
    </w:p>
    <w:p w:rsidR="00155A55" w:rsidRPr="009C4339" w:rsidRDefault="00155A55" w:rsidP="00BC1909">
      <w:pPr>
        <w:pStyle w:val="Pa27"/>
        <w:numPr>
          <w:ilvl w:val="0"/>
          <w:numId w:val="3"/>
        </w:numPr>
        <w:spacing w:after="40" w:line="240" w:lineRule="auto"/>
        <w:rPr>
          <w:rFonts w:ascii="Arial" w:hAnsi="Arial" w:cs="Arial"/>
          <w:color w:val="000000"/>
          <w:sz w:val="22"/>
          <w:szCs w:val="22"/>
        </w:rPr>
      </w:pPr>
      <w:r w:rsidRPr="009C4339">
        <w:rPr>
          <w:rFonts w:ascii="Arial" w:hAnsi="Arial" w:cs="Arial"/>
          <w:color w:val="000000"/>
          <w:sz w:val="22"/>
          <w:szCs w:val="22"/>
        </w:rPr>
        <w:t xml:space="preserve">having effective enforcement mechanisms in </w:t>
      </w:r>
      <w:r w:rsidR="00F645B3">
        <w:rPr>
          <w:rFonts w:ascii="Arial" w:hAnsi="Arial" w:cs="Arial"/>
          <w:color w:val="000000"/>
          <w:sz w:val="22"/>
          <w:szCs w:val="22"/>
        </w:rPr>
        <w:t>councillor</w:t>
      </w:r>
      <w:r w:rsidR="006B0BE9">
        <w:rPr>
          <w:rFonts w:ascii="Arial" w:hAnsi="Arial" w:cs="Arial"/>
          <w:color w:val="000000"/>
          <w:sz w:val="22"/>
          <w:szCs w:val="22"/>
        </w:rPr>
        <w:t xml:space="preserve"> </w:t>
      </w:r>
      <w:r w:rsidR="00CC6B9A">
        <w:rPr>
          <w:rFonts w:ascii="Arial" w:hAnsi="Arial" w:cs="Arial"/>
          <w:color w:val="000000"/>
          <w:sz w:val="22"/>
          <w:szCs w:val="22"/>
        </w:rPr>
        <w:t>c</w:t>
      </w:r>
      <w:r w:rsidR="006B0BE9">
        <w:rPr>
          <w:rFonts w:ascii="Arial" w:hAnsi="Arial" w:cs="Arial"/>
          <w:color w:val="000000"/>
          <w:sz w:val="22"/>
          <w:szCs w:val="22"/>
        </w:rPr>
        <w:t xml:space="preserve">odes of </w:t>
      </w:r>
      <w:r w:rsidR="00CC6B9A">
        <w:rPr>
          <w:rFonts w:ascii="Arial" w:hAnsi="Arial" w:cs="Arial"/>
          <w:color w:val="000000"/>
          <w:sz w:val="22"/>
          <w:szCs w:val="22"/>
        </w:rPr>
        <w:t>c</w:t>
      </w:r>
      <w:r w:rsidR="006B0BE9">
        <w:rPr>
          <w:rFonts w:ascii="Arial" w:hAnsi="Arial" w:cs="Arial"/>
          <w:color w:val="000000"/>
          <w:sz w:val="22"/>
          <w:szCs w:val="22"/>
        </w:rPr>
        <w:t xml:space="preserve">onduct  </w:t>
      </w:r>
      <w:r w:rsidRPr="009C4339">
        <w:rPr>
          <w:rFonts w:ascii="Arial" w:hAnsi="Arial" w:cs="Arial"/>
          <w:color w:val="000000"/>
          <w:sz w:val="22"/>
          <w:szCs w:val="22"/>
        </w:rPr>
        <w:t xml:space="preserve"> – including mandatory internal resolution procedures</w:t>
      </w:r>
    </w:p>
    <w:p w:rsidR="00155A55" w:rsidRPr="009C4339" w:rsidRDefault="008B1439" w:rsidP="00BC1909">
      <w:pPr>
        <w:pStyle w:val="Pa27"/>
        <w:numPr>
          <w:ilvl w:val="0"/>
          <w:numId w:val="3"/>
        </w:numPr>
        <w:spacing w:after="40" w:line="240" w:lineRule="auto"/>
        <w:rPr>
          <w:rFonts w:ascii="Arial" w:hAnsi="Arial" w:cs="Arial"/>
          <w:color w:val="000000"/>
          <w:sz w:val="22"/>
          <w:szCs w:val="22"/>
        </w:rPr>
      </w:pPr>
      <w:r>
        <w:rPr>
          <w:rFonts w:ascii="Arial" w:hAnsi="Arial" w:cs="Arial"/>
          <w:color w:val="000000"/>
          <w:sz w:val="22"/>
          <w:szCs w:val="22"/>
        </w:rPr>
        <w:t xml:space="preserve">creating a </w:t>
      </w:r>
      <w:r w:rsidRPr="008B1439">
        <w:rPr>
          <w:rFonts w:ascii="Arial" w:hAnsi="Arial" w:cs="Arial"/>
          <w:sz w:val="22"/>
          <w:szCs w:val="22"/>
        </w:rPr>
        <w:t xml:space="preserve">Principal </w:t>
      </w:r>
      <w:r w:rsidR="004B3040">
        <w:rPr>
          <w:rFonts w:ascii="Arial" w:hAnsi="Arial" w:cs="Arial"/>
          <w:sz w:val="22"/>
          <w:szCs w:val="22"/>
        </w:rPr>
        <w:t>C</w:t>
      </w:r>
      <w:r w:rsidR="00F645B3">
        <w:rPr>
          <w:rFonts w:ascii="Arial" w:hAnsi="Arial" w:cs="Arial"/>
          <w:sz w:val="22"/>
          <w:szCs w:val="22"/>
        </w:rPr>
        <w:t>ouncillor</w:t>
      </w:r>
      <w:r w:rsidRPr="008B1439">
        <w:rPr>
          <w:rFonts w:ascii="Arial" w:hAnsi="Arial" w:cs="Arial"/>
          <w:sz w:val="22"/>
          <w:szCs w:val="22"/>
        </w:rPr>
        <w:t xml:space="preserve"> Conduct Registrar</w:t>
      </w:r>
      <w:r w:rsidRPr="009C4339">
        <w:rPr>
          <w:rFonts w:ascii="Arial" w:hAnsi="Arial" w:cs="Arial"/>
        </w:rPr>
        <w:t xml:space="preserve"> </w:t>
      </w:r>
      <w:r w:rsidR="00155A55" w:rsidRPr="009C4339">
        <w:rPr>
          <w:rFonts w:ascii="Arial" w:hAnsi="Arial" w:cs="Arial"/>
          <w:color w:val="000000"/>
          <w:sz w:val="22"/>
          <w:szCs w:val="22"/>
        </w:rPr>
        <w:t xml:space="preserve">to </w:t>
      </w:r>
      <w:r w:rsidR="0060730C">
        <w:rPr>
          <w:rFonts w:ascii="Arial" w:hAnsi="Arial" w:cs="Arial"/>
          <w:color w:val="000000"/>
          <w:sz w:val="22"/>
          <w:szCs w:val="22"/>
        </w:rPr>
        <w:t xml:space="preserve">manage </w:t>
      </w:r>
      <w:r w:rsidR="00F645B3">
        <w:rPr>
          <w:rFonts w:ascii="Arial" w:hAnsi="Arial" w:cs="Arial"/>
          <w:color w:val="000000"/>
          <w:sz w:val="22"/>
          <w:szCs w:val="22"/>
        </w:rPr>
        <w:t>councillor</w:t>
      </w:r>
      <w:r w:rsidR="0060730C">
        <w:rPr>
          <w:rFonts w:ascii="Arial" w:hAnsi="Arial" w:cs="Arial"/>
          <w:color w:val="000000"/>
          <w:sz w:val="22"/>
          <w:szCs w:val="22"/>
        </w:rPr>
        <w:t xml:space="preserve"> </w:t>
      </w:r>
      <w:r w:rsidR="004B3040">
        <w:rPr>
          <w:rFonts w:ascii="Arial" w:hAnsi="Arial" w:cs="Arial"/>
          <w:color w:val="000000"/>
          <w:sz w:val="22"/>
          <w:szCs w:val="22"/>
        </w:rPr>
        <w:t>conduct panel</w:t>
      </w:r>
      <w:r w:rsidR="0060730C">
        <w:rPr>
          <w:rFonts w:ascii="Arial" w:hAnsi="Arial" w:cs="Arial"/>
          <w:color w:val="000000"/>
          <w:sz w:val="22"/>
          <w:szCs w:val="22"/>
        </w:rPr>
        <w:t xml:space="preserve"> processes</w:t>
      </w:r>
      <w:r w:rsidR="0060730C" w:rsidRPr="009C4339">
        <w:rPr>
          <w:rFonts w:ascii="Arial" w:hAnsi="Arial" w:cs="Arial"/>
          <w:color w:val="000000"/>
          <w:sz w:val="22"/>
          <w:szCs w:val="22"/>
        </w:rPr>
        <w:t xml:space="preserve"> </w:t>
      </w:r>
      <w:r w:rsidR="0060730C">
        <w:rPr>
          <w:rFonts w:ascii="Arial" w:hAnsi="Arial" w:cs="Arial"/>
          <w:color w:val="000000"/>
          <w:sz w:val="22"/>
          <w:szCs w:val="22"/>
        </w:rPr>
        <w:t xml:space="preserve">and </w:t>
      </w:r>
      <w:r w:rsidR="00155A55" w:rsidRPr="009C4339">
        <w:rPr>
          <w:rFonts w:ascii="Arial" w:hAnsi="Arial" w:cs="Arial"/>
          <w:color w:val="000000"/>
          <w:sz w:val="22"/>
          <w:szCs w:val="22"/>
        </w:rPr>
        <w:t xml:space="preserve">ensure only applications supported by evidence </w:t>
      </w:r>
      <w:r w:rsidR="001527A3">
        <w:rPr>
          <w:rFonts w:ascii="Arial" w:hAnsi="Arial" w:cs="Arial"/>
          <w:color w:val="000000"/>
          <w:sz w:val="22"/>
          <w:szCs w:val="22"/>
        </w:rPr>
        <w:t>lead</w:t>
      </w:r>
      <w:r w:rsidR="00155A55" w:rsidRPr="009C4339">
        <w:rPr>
          <w:rFonts w:ascii="Arial" w:hAnsi="Arial" w:cs="Arial"/>
          <w:color w:val="000000"/>
          <w:sz w:val="22"/>
          <w:szCs w:val="22"/>
        </w:rPr>
        <w:t xml:space="preserve"> </w:t>
      </w:r>
      <w:r w:rsidR="001527A3">
        <w:rPr>
          <w:rFonts w:ascii="Arial" w:hAnsi="Arial" w:cs="Arial"/>
          <w:color w:val="000000"/>
          <w:sz w:val="22"/>
          <w:szCs w:val="22"/>
        </w:rPr>
        <w:t>to</w:t>
      </w:r>
      <w:r w:rsidR="0060730C">
        <w:rPr>
          <w:rFonts w:ascii="Arial" w:hAnsi="Arial" w:cs="Arial"/>
          <w:color w:val="000000"/>
          <w:sz w:val="22"/>
          <w:szCs w:val="22"/>
        </w:rPr>
        <w:t xml:space="preserve"> panels</w:t>
      </w:r>
      <w:r w:rsidR="00155A55" w:rsidRPr="009C4339">
        <w:rPr>
          <w:rFonts w:ascii="Arial" w:hAnsi="Arial" w:cs="Arial"/>
          <w:color w:val="000000"/>
          <w:sz w:val="22"/>
          <w:szCs w:val="22"/>
        </w:rPr>
        <w:t xml:space="preserve"> being established</w:t>
      </w:r>
    </w:p>
    <w:p w:rsidR="00155A55" w:rsidRPr="009C4339" w:rsidRDefault="00155A55" w:rsidP="00BC1909">
      <w:pPr>
        <w:pStyle w:val="Pa27"/>
        <w:numPr>
          <w:ilvl w:val="0"/>
          <w:numId w:val="3"/>
        </w:numPr>
        <w:spacing w:after="40" w:line="240" w:lineRule="auto"/>
        <w:rPr>
          <w:rFonts w:ascii="Arial" w:hAnsi="Arial" w:cs="Arial"/>
          <w:color w:val="000000"/>
          <w:sz w:val="22"/>
          <w:szCs w:val="22"/>
        </w:rPr>
      </w:pPr>
      <w:r w:rsidRPr="009C4339">
        <w:rPr>
          <w:rFonts w:ascii="Arial" w:hAnsi="Arial" w:cs="Arial"/>
          <w:color w:val="000000"/>
          <w:sz w:val="22"/>
          <w:szCs w:val="22"/>
        </w:rPr>
        <w:t xml:space="preserve">providing more powers to </w:t>
      </w:r>
      <w:r w:rsidR="00F645B3">
        <w:rPr>
          <w:rFonts w:ascii="Arial" w:hAnsi="Arial" w:cs="Arial"/>
          <w:color w:val="000000"/>
          <w:sz w:val="22"/>
          <w:szCs w:val="22"/>
        </w:rPr>
        <w:t>councillor</w:t>
      </w:r>
      <w:r w:rsidR="001527A3">
        <w:rPr>
          <w:rFonts w:ascii="Arial" w:hAnsi="Arial" w:cs="Arial"/>
          <w:color w:val="000000"/>
          <w:sz w:val="22"/>
          <w:szCs w:val="22"/>
        </w:rPr>
        <w:t xml:space="preserve"> </w:t>
      </w:r>
      <w:r w:rsidR="004B3040">
        <w:rPr>
          <w:rFonts w:ascii="Arial" w:hAnsi="Arial" w:cs="Arial"/>
          <w:color w:val="000000"/>
          <w:sz w:val="22"/>
          <w:szCs w:val="22"/>
        </w:rPr>
        <w:t xml:space="preserve">conduct </w:t>
      </w:r>
      <w:r w:rsidR="00F645B3">
        <w:rPr>
          <w:rFonts w:ascii="Arial" w:hAnsi="Arial" w:cs="Arial"/>
          <w:color w:val="000000"/>
          <w:sz w:val="22"/>
          <w:szCs w:val="22"/>
        </w:rPr>
        <w:t>panels</w:t>
      </w:r>
      <w:r w:rsidRPr="009C4339">
        <w:rPr>
          <w:rFonts w:ascii="Arial" w:hAnsi="Arial" w:cs="Arial"/>
          <w:color w:val="000000"/>
          <w:sz w:val="22"/>
          <w:szCs w:val="22"/>
        </w:rPr>
        <w:t xml:space="preserve"> – especially to hear serious misconduct matters and to suspend </w:t>
      </w:r>
      <w:r w:rsidR="00F645B3">
        <w:rPr>
          <w:rFonts w:ascii="Arial" w:hAnsi="Arial" w:cs="Arial"/>
          <w:color w:val="000000"/>
          <w:sz w:val="22"/>
          <w:szCs w:val="22"/>
        </w:rPr>
        <w:t>councillor</w:t>
      </w:r>
      <w:r w:rsidRPr="009C4339">
        <w:rPr>
          <w:rFonts w:ascii="Arial" w:hAnsi="Arial" w:cs="Arial"/>
          <w:color w:val="000000"/>
          <w:sz w:val="22"/>
          <w:szCs w:val="22"/>
        </w:rPr>
        <w:t>s for up to six months (</w:t>
      </w:r>
      <w:r w:rsidR="008B1439">
        <w:rPr>
          <w:rFonts w:ascii="Arial" w:hAnsi="Arial" w:cs="Arial"/>
          <w:color w:val="000000"/>
          <w:sz w:val="22"/>
          <w:szCs w:val="22"/>
        </w:rPr>
        <w:t xml:space="preserve">previously these </w:t>
      </w:r>
      <w:r w:rsidR="00DC432F">
        <w:rPr>
          <w:rFonts w:ascii="Arial" w:hAnsi="Arial" w:cs="Arial"/>
          <w:color w:val="000000"/>
          <w:sz w:val="22"/>
          <w:szCs w:val="22"/>
        </w:rPr>
        <w:t xml:space="preserve">could only be heard by </w:t>
      </w:r>
      <w:r w:rsidRPr="009C4339">
        <w:rPr>
          <w:rFonts w:ascii="Arial" w:hAnsi="Arial" w:cs="Arial"/>
          <w:color w:val="000000"/>
          <w:sz w:val="22"/>
          <w:szCs w:val="22"/>
        </w:rPr>
        <w:t>VCAT)</w:t>
      </w:r>
    </w:p>
    <w:p w:rsidR="00155A55" w:rsidRPr="009C4339" w:rsidRDefault="00155A55" w:rsidP="00BC1909">
      <w:pPr>
        <w:pStyle w:val="Pa28"/>
        <w:numPr>
          <w:ilvl w:val="0"/>
          <w:numId w:val="3"/>
        </w:numPr>
        <w:spacing w:after="100" w:line="240" w:lineRule="auto"/>
        <w:rPr>
          <w:rFonts w:ascii="Arial" w:hAnsi="Arial" w:cs="Arial"/>
          <w:color w:val="000000"/>
          <w:sz w:val="22"/>
          <w:szCs w:val="22"/>
        </w:rPr>
      </w:pPr>
      <w:r w:rsidRPr="009C4339">
        <w:rPr>
          <w:rFonts w:ascii="Arial" w:hAnsi="Arial" w:cs="Arial"/>
          <w:color w:val="000000"/>
          <w:sz w:val="22"/>
          <w:szCs w:val="22"/>
        </w:rPr>
        <w:t xml:space="preserve">giving the Minister for Local Government the power to appoint </w:t>
      </w:r>
      <w:r w:rsidR="001527A3">
        <w:rPr>
          <w:rFonts w:ascii="Arial" w:hAnsi="Arial" w:cs="Arial"/>
          <w:color w:val="000000"/>
          <w:sz w:val="22"/>
          <w:szCs w:val="22"/>
        </w:rPr>
        <w:t>municipal monitor</w:t>
      </w:r>
      <w:r w:rsidRPr="009C4339">
        <w:rPr>
          <w:rFonts w:ascii="Arial" w:hAnsi="Arial" w:cs="Arial"/>
          <w:color w:val="000000"/>
          <w:sz w:val="22"/>
          <w:szCs w:val="22"/>
        </w:rPr>
        <w:t>s</w:t>
      </w:r>
      <w:r w:rsidR="00DC432F">
        <w:rPr>
          <w:rFonts w:ascii="Arial" w:hAnsi="Arial" w:cs="Arial"/>
          <w:color w:val="000000"/>
          <w:sz w:val="22"/>
          <w:szCs w:val="22"/>
        </w:rPr>
        <w:t xml:space="preserve"> who are separate </w:t>
      </w:r>
      <w:r w:rsidRPr="009C4339">
        <w:rPr>
          <w:rFonts w:ascii="Arial" w:hAnsi="Arial" w:cs="Arial"/>
          <w:color w:val="000000"/>
          <w:sz w:val="22"/>
          <w:szCs w:val="22"/>
        </w:rPr>
        <w:t xml:space="preserve">inspectors of municipal administration, to monitor </w:t>
      </w:r>
      <w:r w:rsidR="00CD7340">
        <w:rPr>
          <w:rFonts w:ascii="Arial" w:hAnsi="Arial" w:cs="Arial"/>
          <w:color w:val="000000"/>
          <w:sz w:val="22"/>
          <w:szCs w:val="22"/>
        </w:rPr>
        <w:t>councils</w:t>
      </w:r>
      <w:r w:rsidRPr="009C4339">
        <w:rPr>
          <w:rFonts w:ascii="Arial" w:hAnsi="Arial" w:cs="Arial"/>
          <w:color w:val="000000"/>
          <w:sz w:val="22"/>
          <w:szCs w:val="22"/>
        </w:rPr>
        <w:t xml:space="preserve"> </w:t>
      </w:r>
      <w:r w:rsidR="00DC432F">
        <w:rPr>
          <w:rFonts w:ascii="Arial" w:hAnsi="Arial" w:cs="Arial"/>
          <w:color w:val="000000"/>
          <w:sz w:val="22"/>
          <w:szCs w:val="22"/>
        </w:rPr>
        <w:t xml:space="preserve">and report to </w:t>
      </w:r>
      <w:r w:rsidRPr="009C4339">
        <w:rPr>
          <w:rFonts w:ascii="Arial" w:hAnsi="Arial" w:cs="Arial"/>
          <w:color w:val="000000"/>
          <w:sz w:val="22"/>
          <w:szCs w:val="22"/>
        </w:rPr>
        <w:t>the minister</w:t>
      </w:r>
    </w:p>
    <w:p w:rsidR="00155A55" w:rsidRPr="009C4339" w:rsidRDefault="00155A55" w:rsidP="00BC1909">
      <w:pPr>
        <w:pStyle w:val="Pa28"/>
        <w:numPr>
          <w:ilvl w:val="0"/>
          <w:numId w:val="3"/>
        </w:numPr>
        <w:spacing w:after="100" w:line="240" w:lineRule="auto"/>
        <w:rPr>
          <w:rFonts w:ascii="Arial" w:hAnsi="Arial" w:cs="Arial"/>
          <w:color w:val="000000"/>
          <w:sz w:val="22"/>
          <w:szCs w:val="22"/>
        </w:rPr>
      </w:pPr>
      <w:r w:rsidRPr="009C4339">
        <w:rPr>
          <w:rFonts w:ascii="Arial" w:hAnsi="Arial" w:cs="Arial"/>
          <w:color w:val="000000"/>
          <w:sz w:val="22"/>
          <w:szCs w:val="22"/>
        </w:rPr>
        <w:t xml:space="preserve">giving the Minister for Local Government the power, on the advice of a </w:t>
      </w:r>
      <w:r w:rsidR="001527A3">
        <w:rPr>
          <w:rFonts w:ascii="Arial" w:hAnsi="Arial" w:cs="Arial"/>
          <w:color w:val="000000"/>
          <w:sz w:val="22"/>
          <w:szCs w:val="22"/>
        </w:rPr>
        <w:t>municipal monitor</w:t>
      </w:r>
      <w:r w:rsidRPr="009C4339">
        <w:rPr>
          <w:rFonts w:ascii="Arial" w:hAnsi="Arial" w:cs="Arial"/>
          <w:color w:val="000000"/>
          <w:sz w:val="22"/>
          <w:szCs w:val="22"/>
        </w:rPr>
        <w:t xml:space="preserve">, to stand down an individual </w:t>
      </w:r>
      <w:r w:rsidR="00F645B3">
        <w:rPr>
          <w:rFonts w:ascii="Arial" w:hAnsi="Arial" w:cs="Arial"/>
          <w:color w:val="000000"/>
          <w:sz w:val="22"/>
          <w:szCs w:val="22"/>
        </w:rPr>
        <w:t>councillor</w:t>
      </w:r>
      <w:r w:rsidRPr="009C4339">
        <w:rPr>
          <w:rFonts w:ascii="Arial" w:hAnsi="Arial" w:cs="Arial"/>
          <w:color w:val="000000"/>
          <w:sz w:val="22"/>
          <w:szCs w:val="22"/>
        </w:rPr>
        <w:t xml:space="preserve"> prior to a panel </w:t>
      </w:r>
      <w:r w:rsidR="00E41E54">
        <w:rPr>
          <w:rFonts w:ascii="Arial" w:hAnsi="Arial" w:cs="Arial"/>
          <w:color w:val="000000"/>
          <w:sz w:val="22"/>
          <w:szCs w:val="22"/>
        </w:rPr>
        <w:t xml:space="preserve">or VCAT </w:t>
      </w:r>
      <w:r w:rsidRPr="009C4339">
        <w:rPr>
          <w:rFonts w:ascii="Arial" w:hAnsi="Arial" w:cs="Arial"/>
          <w:color w:val="000000"/>
          <w:sz w:val="22"/>
          <w:szCs w:val="22"/>
        </w:rPr>
        <w:t xml:space="preserve">hearing, if </w:t>
      </w:r>
      <w:r w:rsidR="00DC432F">
        <w:rPr>
          <w:rFonts w:ascii="Arial" w:hAnsi="Arial" w:cs="Arial"/>
          <w:color w:val="000000"/>
          <w:sz w:val="22"/>
          <w:szCs w:val="22"/>
        </w:rPr>
        <w:t>the</w:t>
      </w:r>
      <w:r w:rsidR="00D505D5">
        <w:rPr>
          <w:rFonts w:ascii="Arial" w:hAnsi="Arial" w:cs="Arial"/>
          <w:color w:val="000000"/>
          <w:sz w:val="22"/>
          <w:szCs w:val="22"/>
        </w:rPr>
        <w:t>ir</w:t>
      </w:r>
      <w:r w:rsidR="00DC432F">
        <w:rPr>
          <w:rFonts w:ascii="Arial" w:hAnsi="Arial" w:cs="Arial"/>
          <w:color w:val="000000"/>
          <w:sz w:val="22"/>
          <w:szCs w:val="22"/>
        </w:rPr>
        <w:t xml:space="preserve"> </w:t>
      </w:r>
      <w:r w:rsidRPr="009C4339">
        <w:rPr>
          <w:rFonts w:ascii="Arial" w:hAnsi="Arial" w:cs="Arial"/>
          <w:color w:val="000000"/>
          <w:sz w:val="22"/>
          <w:szCs w:val="22"/>
        </w:rPr>
        <w:t xml:space="preserve">behaviour is a threat to health and safety, prevents </w:t>
      </w:r>
      <w:r w:rsidR="00F645B3">
        <w:rPr>
          <w:rFonts w:ascii="Arial" w:hAnsi="Arial" w:cs="Arial"/>
          <w:color w:val="000000"/>
          <w:sz w:val="22"/>
          <w:szCs w:val="22"/>
        </w:rPr>
        <w:t>council</w:t>
      </w:r>
      <w:r w:rsidRPr="009C4339">
        <w:rPr>
          <w:rFonts w:ascii="Arial" w:hAnsi="Arial" w:cs="Arial"/>
          <w:color w:val="000000"/>
          <w:sz w:val="22"/>
          <w:szCs w:val="22"/>
        </w:rPr>
        <w:t xml:space="preserve"> from functioning, or is inconsistent with the role of </w:t>
      </w:r>
      <w:r w:rsidR="00F645B3">
        <w:rPr>
          <w:rFonts w:ascii="Arial" w:hAnsi="Arial" w:cs="Arial"/>
          <w:color w:val="000000"/>
          <w:sz w:val="22"/>
          <w:szCs w:val="22"/>
        </w:rPr>
        <w:t>councillor</w:t>
      </w:r>
      <w:r w:rsidRPr="009C4339">
        <w:rPr>
          <w:rFonts w:ascii="Arial" w:hAnsi="Arial" w:cs="Arial"/>
          <w:color w:val="000000"/>
          <w:sz w:val="22"/>
          <w:szCs w:val="22"/>
        </w:rPr>
        <w:t xml:space="preserve"> </w:t>
      </w:r>
    </w:p>
    <w:p w:rsidR="00155A55" w:rsidRPr="009C4339" w:rsidRDefault="00155A55" w:rsidP="00BC1909">
      <w:pPr>
        <w:pStyle w:val="Pa27"/>
        <w:numPr>
          <w:ilvl w:val="0"/>
          <w:numId w:val="3"/>
        </w:numPr>
        <w:spacing w:after="40" w:line="240" w:lineRule="auto"/>
        <w:rPr>
          <w:rFonts w:ascii="Arial" w:hAnsi="Arial" w:cs="Arial"/>
          <w:color w:val="000000"/>
          <w:sz w:val="22"/>
          <w:szCs w:val="22"/>
        </w:rPr>
      </w:pPr>
      <w:r w:rsidRPr="009C4339">
        <w:rPr>
          <w:rFonts w:ascii="Arial" w:hAnsi="Arial" w:cs="Arial"/>
          <w:color w:val="000000"/>
          <w:sz w:val="22"/>
          <w:szCs w:val="22"/>
        </w:rPr>
        <w:t xml:space="preserve">giving the Minister for Local Government </w:t>
      </w:r>
      <w:r w:rsidR="00DC432F">
        <w:rPr>
          <w:rFonts w:ascii="Arial" w:hAnsi="Arial" w:cs="Arial"/>
          <w:color w:val="000000"/>
          <w:sz w:val="22"/>
          <w:szCs w:val="22"/>
        </w:rPr>
        <w:t>the</w:t>
      </w:r>
      <w:r w:rsidRPr="009C4339">
        <w:rPr>
          <w:rFonts w:ascii="Arial" w:hAnsi="Arial" w:cs="Arial"/>
          <w:color w:val="000000"/>
          <w:sz w:val="22"/>
          <w:szCs w:val="22"/>
        </w:rPr>
        <w:t xml:space="preserve"> power to direct improvement</w:t>
      </w:r>
      <w:r w:rsidR="00DC432F">
        <w:rPr>
          <w:rFonts w:ascii="Arial" w:hAnsi="Arial" w:cs="Arial"/>
          <w:color w:val="000000"/>
          <w:sz w:val="22"/>
          <w:szCs w:val="22"/>
        </w:rPr>
        <w:t>s</w:t>
      </w:r>
      <w:r w:rsidRPr="009C4339">
        <w:rPr>
          <w:rFonts w:ascii="Arial" w:hAnsi="Arial" w:cs="Arial"/>
          <w:color w:val="000000"/>
          <w:sz w:val="22"/>
          <w:szCs w:val="22"/>
        </w:rPr>
        <w:t xml:space="preserve"> in governance on the advice of a </w:t>
      </w:r>
      <w:r w:rsidR="001527A3">
        <w:rPr>
          <w:rFonts w:ascii="Arial" w:hAnsi="Arial" w:cs="Arial"/>
          <w:color w:val="000000"/>
          <w:sz w:val="22"/>
          <w:szCs w:val="22"/>
        </w:rPr>
        <w:t>municipal monitor</w:t>
      </w:r>
      <w:r w:rsidR="00E41E54">
        <w:rPr>
          <w:rFonts w:ascii="Arial" w:hAnsi="Arial" w:cs="Arial"/>
          <w:color w:val="000000"/>
          <w:sz w:val="22"/>
          <w:szCs w:val="22"/>
        </w:rPr>
        <w:t xml:space="preserve"> or the Chief Municipal Inspector</w:t>
      </w:r>
      <w:r w:rsidR="00CC6B9A">
        <w:rPr>
          <w:rFonts w:ascii="Arial" w:hAnsi="Arial" w:cs="Arial"/>
          <w:color w:val="000000"/>
          <w:sz w:val="22"/>
          <w:szCs w:val="22"/>
        </w:rPr>
        <w:t xml:space="preserve"> (CMI)</w:t>
      </w:r>
    </w:p>
    <w:p w:rsidR="00F672E7" w:rsidRPr="009C4339" w:rsidRDefault="00F672E7" w:rsidP="00F672E7">
      <w:pPr>
        <w:pStyle w:val="Pa27"/>
        <w:numPr>
          <w:ilvl w:val="0"/>
          <w:numId w:val="3"/>
        </w:numPr>
        <w:spacing w:after="40" w:line="240" w:lineRule="auto"/>
        <w:rPr>
          <w:rFonts w:ascii="Arial" w:hAnsi="Arial" w:cs="Arial"/>
          <w:color w:val="000000"/>
          <w:sz w:val="22"/>
          <w:szCs w:val="22"/>
        </w:rPr>
      </w:pPr>
      <w:r w:rsidRPr="009C4339">
        <w:rPr>
          <w:rFonts w:ascii="Arial" w:hAnsi="Arial" w:cs="Arial"/>
          <w:color w:val="000000"/>
          <w:sz w:val="22"/>
          <w:szCs w:val="22"/>
        </w:rPr>
        <w:t xml:space="preserve">providing a new role for the </w:t>
      </w:r>
      <w:r>
        <w:rPr>
          <w:rFonts w:ascii="Arial" w:hAnsi="Arial" w:cs="Arial"/>
          <w:color w:val="000000"/>
          <w:sz w:val="22"/>
          <w:szCs w:val="22"/>
        </w:rPr>
        <w:t xml:space="preserve">CMI </w:t>
      </w:r>
      <w:r w:rsidRPr="009C4339">
        <w:rPr>
          <w:rFonts w:ascii="Arial" w:hAnsi="Arial" w:cs="Arial"/>
          <w:color w:val="000000"/>
          <w:sz w:val="22"/>
          <w:szCs w:val="22"/>
        </w:rPr>
        <w:t xml:space="preserve"> in investigating </w:t>
      </w:r>
      <w:r>
        <w:rPr>
          <w:rFonts w:ascii="Arial" w:hAnsi="Arial" w:cs="Arial"/>
          <w:color w:val="000000"/>
          <w:sz w:val="22"/>
          <w:szCs w:val="22"/>
        </w:rPr>
        <w:t xml:space="preserve">allegations of misconduct, </w:t>
      </w:r>
      <w:r w:rsidRPr="009C4339">
        <w:rPr>
          <w:rFonts w:ascii="Arial" w:hAnsi="Arial" w:cs="Arial"/>
          <w:color w:val="000000"/>
          <w:sz w:val="22"/>
          <w:szCs w:val="22"/>
        </w:rPr>
        <w:t xml:space="preserve">serious and gross misconduct </w:t>
      </w:r>
      <w:r>
        <w:rPr>
          <w:rFonts w:ascii="Arial" w:hAnsi="Arial" w:cs="Arial"/>
          <w:color w:val="000000"/>
          <w:sz w:val="22"/>
          <w:szCs w:val="22"/>
        </w:rPr>
        <w:t xml:space="preserve">by a </w:t>
      </w:r>
      <w:r w:rsidR="00F645B3">
        <w:rPr>
          <w:rFonts w:ascii="Arial" w:hAnsi="Arial" w:cs="Arial"/>
          <w:color w:val="000000"/>
          <w:sz w:val="22"/>
          <w:szCs w:val="22"/>
        </w:rPr>
        <w:t>councillor</w:t>
      </w:r>
      <w:r>
        <w:rPr>
          <w:rFonts w:ascii="Arial" w:hAnsi="Arial" w:cs="Arial"/>
          <w:color w:val="000000"/>
          <w:sz w:val="22"/>
          <w:szCs w:val="22"/>
        </w:rPr>
        <w:t xml:space="preserve">, </w:t>
      </w:r>
      <w:r w:rsidRPr="009C4339">
        <w:rPr>
          <w:rFonts w:ascii="Arial" w:hAnsi="Arial" w:cs="Arial"/>
          <w:color w:val="000000"/>
          <w:sz w:val="22"/>
          <w:szCs w:val="22"/>
        </w:rPr>
        <w:t xml:space="preserve"> making applications for</w:t>
      </w:r>
      <w:r>
        <w:rPr>
          <w:rFonts w:ascii="Arial" w:hAnsi="Arial" w:cs="Arial"/>
          <w:color w:val="000000"/>
          <w:sz w:val="22"/>
          <w:szCs w:val="22"/>
        </w:rPr>
        <w:t xml:space="preserve"> a </w:t>
      </w:r>
      <w:r w:rsidR="00F645B3">
        <w:rPr>
          <w:rFonts w:ascii="Arial" w:hAnsi="Arial" w:cs="Arial"/>
          <w:color w:val="000000"/>
          <w:sz w:val="22"/>
          <w:szCs w:val="22"/>
        </w:rPr>
        <w:t>councillor</w:t>
      </w:r>
      <w:r>
        <w:rPr>
          <w:rFonts w:ascii="Arial" w:hAnsi="Arial" w:cs="Arial"/>
          <w:color w:val="000000"/>
          <w:sz w:val="22"/>
          <w:szCs w:val="22"/>
        </w:rPr>
        <w:t xml:space="preserve"> </w:t>
      </w:r>
      <w:r w:rsidR="004B3040">
        <w:rPr>
          <w:rFonts w:ascii="Arial" w:hAnsi="Arial" w:cs="Arial"/>
          <w:color w:val="000000"/>
          <w:sz w:val="22"/>
          <w:szCs w:val="22"/>
        </w:rPr>
        <w:t>conduct panel</w:t>
      </w:r>
      <w:r>
        <w:rPr>
          <w:rFonts w:ascii="Arial" w:hAnsi="Arial" w:cs="Arial"/>
          <w:color w:val="000000"/>
          <w:sz w:val="22"/>
          <w:szCs w:val="22"/>
        </w:rPr>
        <w:t xml:space="preserve"> to make a finding of serious misconduct by a </w:t>
      </w:r>
      <w:r w:rsidR="00F645B3">
        <w:rPr>
          <w:rFonts w:ascii="Arial" w:hAnsi="Arial" w:cs="Arial"/>
          <w:color w:val="000000"/>
          <w:sz w:val="22"/>
          <w:szCs w:val="22"/>
        </w:rPr>
        <w:t>councillor</w:t>
      </w:r>
      <w:r>
        <w:rPr>
          <w:rFonts w:ascii="Arial" w:hAnsi="Arial" w:cs="Arial"/>
          <w:color w:val="000000"/>
          <w:sz w:val="22"/>
          <w:szCs w:val="22"/>
        </w:rPr>
        <w:t xml:space="preserve"> and making applications to VCAT for a finding of gross misconduct by a </w:t>
      </w:r>
      <w:r w:rsidR="00F645B3">
        <w:rPr>
          <w:rFonts w:ascii="Arial" w:hAnsi="Arial" w:cs="Arial"/>
          <w:color w:val="000000"/>
          <w:sz w:val="22"/>
          <w:szCs w:val="22"/>
        </w:rPr>
        <w:t>councillor</w:t>
      </w:r>
    </w:p>
    <w:p w:rsidR="00F672E7" w:rsidRPr="009C4339" w:rsidRDefault="00F672E7" w:rsidP="00F672E7">
      <w:pPr>
        <w:pStyle w:val="Pa27"/>
        <w:numPr>
          <w:ilvl w:val="0"/>
          <w:numId w:val="3"/>
        </w:numPr>
        <w:spacing w:after="40" w:line="240" w:lineRule="auto"/>
        <w:rPr>
          <w:rFonts w:ascii="Arial" w:hAnsi="Arial" w:cs="Arial"/>
          <w:color w:val="000000"/>
          <w:sz w:val="22"/>
          <w:szCs w:val="22"/>
        </w:rPr>
      </w:pPr>
      <w:r w:rsidRPr="009C4339">
        <w:rPr>
          <w:rFonts w:ascii="Arial" w:hAnsi="Arial" w:cs="Arial"/>
          <w:color w:val="000000"/>
          <w:sz w:val="22"/>
          <w:szCs w:val="22"/>
        </w:rPr>
        <w:t xml:space="preserve">prohibiting the use of </w:t>
      </w:r>
      <w:r w:rsidR="00F645B3">
        <w:rPr>
          <w:rFonts w:ascii="Arial" w:hAnsi="Arial" w:cs="Arial"/>
          <w:color w:val="000000"/>
          <w:sz w:val="22"/>
          <w:szCs w:val="22"/>
        </w:rPr>
        <w:t>councillor</w:t>
      </w:r>
      <w:r>
        <w:rPr>
          <w:rFonts w:ascii="Arial" w:hAnsi="Arial" w:cs="Arial"/>
          <w:color w:val="000000"/>
          <w:sz w:val="22"/>
          <w:szCs w:val="22"/>
        </w:rPr>
        <w:t xml:space="preserve"> discretionary or </w:t>
      </w:r>
      <w:r w:rsidRPr="009C4339">
        <w:rPr>
          <w:rFonts w:ascii="Arial" w:hAnsi="Arial" w:cs="Arial"/>
          <w:color w:val="000000"/>
          <w:sz w:val="22"/>
          <w:szCs w:val="22"/>
        </w:rPr>
        <w:t xml:space="preserve">ward funds (from which </w:t>
      </w:r>
      <w:r w:rsidR="00F645B3">
        <w:rPr>
          <w:rFonts w:ascii="Arial" w:hAnsi="Arial" w:cs="Arial"/>
          <w:color w:val="000000"/>
          <w:sz w:val="22"/>
          <w:szCs w:val="22"/>
        </w:rPr>
        <w:t>councillor</w:t>
      </w:r>
      <w:r w:rsidRPr="009C4339">
        <w:rPr>
          <w:rFonts w:ascii="Arial" w:hAnsi="Arial" w:cs="Arial"/>
          <w:color w:val="000000"/>
          <w:sz w:val="22"/>
          <w:szCs w:val="22"/>
        </w:rPr>
        <w:t xml:space="preserve">s can make distributions </w:t>
      </w:r>
      <w:r w:rsidR="00CC6B9A">
        <w:rPr>
          <w:rFonts w:ascii="Arial" w:hAnsi="Arial" w:cs="Arial"/>
          <w:color w:val="000000"/>
          <w:sz w:val="22"/>
          <w:szCs w:val="22"/>
        </w:rPr>
        <w:t>at</w:t>
      </w:r>
      <w:r w:rsidR="00CC6B9A" w:rsidRPr="009C4339">
        <w:rPr>
          <w:rFonts w:ascii="Arial" w:hAnsi="Arial" w:cs="Arial"/>
          <w:color w:val="000000"/>
          <w:sz w:val="22"/>
          <w:szCs w:val="22"/>
        </w:rPr>
        <w:t xml:space="preserve"> </w:t>
      </w:r>
      <w:r w:rsidRPr="009C4339">
        <w:rPr>
          <w:rFonts w:ascii="Arial" w:hAnsi="Arial" w:cs="Arial"/>
          <w:color w:val="000000"/>
          <w:sz w:val="22"/>
          <w:szCs w:val="22"/>
        </w:rPr>
        <w:t xml:space="preserve">their individual discretion) by </w:t>
      </w:r>
      <w:r w:rsidR="00CD7340">
        <w:rPr>
          <w:rFonts w:ascii="Arial" w:hAnsi="Arial" w:cs="Arial"/>
          <w:color w:val="000000"/>
          <w:sz w:val="22"/>
          <w:szCs w:val="22"/>
        </w:rPr>
        <w:t>councils</w:t>
      </w:r>
    </w:p>
    <w:p w:rsidR="00F672E7" w:rsidRPr="009C4339" w:rsidRDefault="00F672E7" w:rsidP="00F672E7">
      <w:pPr>
        <w:pStyle w:val="ListParagraph"/>
        <w:numPr>
          <w:ilvl w:val="0"/>
          <w:numId w:val="3"/>
        </w:numPr>
        <w:spacing w:line="240" w:lineRule="auto"/>
        <w:rPr>
          <w:rFonts w:ascii="Arial" w:hAnsi="Arial" w:cs="Arial"/>
          <w:color w:val="000000"/>
        </w:rPr>
      </w:pPr>
      <w:r w:rsidRPr="009C4339">
        <w:rPr>
          <w:rFonts w:ascii="Arial" w:hAnsi="Arial" w:cs="Arial"/>
          <w:color w:val="000000"/>
        </w:rPr>
        <w:t xml:space="preserve">making it an offence for </w:t>
      </w:r>
      <w:r w:rsidR="00F645B3">
        <w:rPr>
          <w:rFonts w:ascii="Arial" w:hAnsi="Arial" w:cs="Arial"/>
          <w:color w:val="000000"/>
        </w:rPr>
        <w:t>councillor</w:t>
      </w:r>
      <w:r w:rsidRPr="009C4339">
        <w:rPr>
          <w:rFonts w:ascii="Arial" w:hAnsi="Arial" w:cs="Arial"/>
          <w:color w:val="000000"/>
        </w:rPr>
        <w:t xml:space="preserve">s to disclose confidential information, and improperly direct </w:t>
      </w:r>
      <w:r>
        <w:rPr>
          <w:rFonts w:ascii="Arial" w:hAnsi="Arial" w:cs="Arial"/>
          <w:color w:val="000000"/>
        </w:rPr>
        <w:t xml:space="preserve">or influence </w:t>
      </w:r>
      <w:r w:rsidR="00F645B3">
        <w:rPr>
          <w:rFonts w:ascii="Arial" w:hAnsi="Arial" w:cs="Arial"/>
          <w:color w:val="000000"/>
        </w:rPr>
        <w:t>council</w:t>
      </w:r>
      <w:r w:rsidRPr="009C4339">
        <w:rPr>
          <w:rFonts w:ascii="Arial" w:hAnsi="Arial" w:cs="Arial"/>
          <w:color w:val="000000"/>
        </w:rPr>
        <w:t xml:space="preserve"> staff.</w:t>
      </w:r>
    </w:p>
    <w:p w:rsidR="008B1439" w:rsidRPr="008B1439" w:rsidRDefault="008B1439" w:rsidP="00BC1909">
      <w:pPr>
        <w:spacing w:line="240" w:lineRule="auto"/>
        <w:rPr>
          <w:rFonts w:ascii="Arial" w:hAnsi="Arial" w:cs="Arial"/>
          <w:color w:val="000000"/>
        </w:rPr>
      </w:pPr>
      <w:r w:rsidRPr="008B1439">
        <w:rPr>
          <w:rFonts w:ascii="Arial" w:hAnsi="Arial" w:cs="Arial"/>
          <w:color w:val="000000"/>
        </w:rPr>
        <w:t xml:space="preserve">These </w:t>
      </w:r>
      <w:r w:rsidR="00DC432F">
        <w:rPr>
          <w:rFonts w:ascii="Arial" w:hAnsi="Arial" w:cs="Arial"/>
          <w:color w:val="000000"/>
        </w:rPr>
        <w:t>changes</w:t>
      </w:r>
      <w:r w:rsidRPr="008B1439">
        <w:rPr>
          <w:rFonts w:ascii="Arial" w:hAnsi="Arial" w:cs="Arial"/>
          <w:color w:val="000000"/>
        </w:rPr>
        <w:t xml:space="preserve"> are described in detail </w:t>
      </w:r>
      <w:r w:rsidR="00DE2341">
        <w:rPr>
          <w:rFonts w:ascii="Arial" w:hAnsi="Arial" w:cs="Arial"/>
          <w:b/>
          <w:color w:val="000000"/>
        </w:rPr>
        <w:t>Section</w:t>
      </w:r>
      <w:r w:rsidRPr="00CD4F94">
        <w:rPr>
          <w:rFonts w:ascii="Arial" w:hAnsi="Arial" w:cs="Arial"/>
          <w:b/>
          <w:color w:val="000000"/>
        </w:rPr>
        <w:t xml:space="preserve"> A</w:t>
      </w:r>
      <w:r w:rsidR="000E2796">
        <w:rPr>
          <w:rFonts w:ascii="Arial" w:hAnsi="Arial" w:cs="Arial"/>
          <w:color w:val="000000"/>
        </w:rPr>
        <w:t xml:space="preserve"> of this g</w:t>
      </w:r>
      <w:r w:rsidRPr="008B1439">
        <w:rPr>
          <w:rFonts w:ascii="Arial" w:hAnsi="Arial" w:cs="Arial"/>
          <w:color w:val="000000"/>
        </w:rPr>
        <w:t xml:space="preserve">uide. </w:t>
      </w:r>
    </w:p>
    <w:p w:rsidR="001527A3" w:rsidRPr="00B97489" w:rsidRDefault="001527A3" w:rsidP="001527A3">
      <w:pPr>
        <w:spacing w:line="240" w:lineRule="auto"/>
        <w:rPr>
          <w:rFonts w:ascii="Arial" w:hAnsi="Arial" w:cs="Arial"/>
          <w:b/>
          <w:color w:val="1F497D" w:themeColor="text2"/>
          <w:sz w:val="28"/>
          <w:szCs w:val="28"/>
        </w:rPr>
      </w:pPr>
      <w:r w:rsidRPr="00B97489">
        <w:rPr>
          <w:rFonts w:ascii="Arial" w:hAnsi="Arial" w:cs="Arial"/>
          <w:b/>
          <w:color w:val="1F497D" w:themeColor="text2"/>
          <w:sz w:val="28"/>
          <w:szCs w:val="28"/>
        </w:rPr>
        <w:t>B</w:t>
      </w:r>
      <w:r w:rsidR="00E21C43">
        <w:rPr>
          <w:rFonts w:ascii="Arial" w:hAnsi="Arial" w:cs="Arial"/>
          <w:b/>
          <w:color w:val="1F497D" w:themeColor="text2"/>
          <w:sz w:val="28"/>
          <w:szCs w:val="28"/>
        </w:rPr>
        <w:tab/>
        <w:t>Overview of m</w:t>
      </w:r>
      <w:r w:rsidRPr="00B97489">
        <w:rPr>
          <w:rFonts w:ascii="Arial" w:hAnsi="Arial" w:cs="Arial"/>
          <w:b/>
          <w:color w:val="1F497D" w:themeColor="text2"/>
          <w:sz w:val="28"/>
          <w:szCs w:val="28"/>
        </w:rPr>
        <w:t xml:space="preserve">ajor </w:t>
      </w:r>
      <w:r w:rsidR="00E21C43">
        <w:rPr>
          <w:rFonts w:ascii="Arial" w:hAnsi="Arial" w:cs="Arial"/>
          <w:b/>
          <w:color w:val="1F497D" w:themeColor="text2"/>
          <w:sz w:val="28"/>
          <w:szCs w:val="28"/>
        </w:rPr>
        <w:t>e</w:t>
      </w:r>
      <w:r w:rsidRPr="00B97489">
        <w:rPr>
          <w:rFonts w:ascii="Arial" w:hAnsi="Arial" w:cs="Arial"/>
          <w:b/>
          <w:color w:val="1F497D" w:themeColor="text2"/>
          <w:sz w:val="28"/>
          <w:szCs w:val="28"/>
        </w:rPr>
        <w:t>lectoral</w:t>
      </w:r>
      <w:r w:rsidR="00E21C43">
        <w:rPr>
          <w:rFonts w:ascii="Arial" w:hAnsi="Arial" w:cs="Arial"/>
          <w:b/>
          <w:color w:val="1F497D" w:themeColor="text2"/>
          <w:sz w:val="28"/>
          <w:szCs w:val="28"/>
        </w:rPr>
        <w:t xml:space="preserve"> r</w:t>
      </w:r>
      <w:r w:rsidRPr="00B97489">
        <w:rPr>
          <w:rFonts w:ascii="Arial" w:hAnsi="Arial" w:cs="Arial"/>
          <w:b/>
          <w:color w:val="1F497D" w:themeColor="text2"/>
          <w:sz w:val="28"/>
          <w:szCs w:val="28"/>
        </w:rPr>
        <w:t>eforms</w:t>
      </w:r>
    </w:p>
    <w:p w:rsidR="007335CB" w:rsidRPr="009C4339" w:rsidRDefault="007335CB" w:rsidP="00BC1909">
      <w:pPr>
        <w:spacing w:line="240" w:lineRule="auto"/>
        <w:rPr>
          <w:rFonts w:ascii="Arial" w:hAnsi="Arial" w:cs="Arial"/>
          <w:color w:val="000000"/>
        </w:rPr>
      </w:pPr>
      <w:r w:rsidRPr="009C4339">
        <w:rPr>
          <w:rFonts w:ascii="Arial" w:hAnsi="Arial" w:cs="Arial"/>
          <w:color w:val="000000"/>
        </w:rPr>
        <w:t xml:space="preserve">Reforms have also been made to the ways in which </w:t>
      </w:r>
      <w:r w:rsidR="00F645B3">
        <w:rPr>
          <w:rFonts w:ascii="Arial" w:hAnsi="Arial" w:cs="Arial"/>
          <w:color w:val="000000"/>
        </w:rPr>
        <w:t>council</w:t>
      </w:r>
      <w:r w:rsidRPr="009C4339">
        <w:rPr>
          <w:rFonts w:ascii="Arial" w:hAnsi="Arial" w:cs="Arial"/>
          <w:color w:val="000000"/>
        </w:rPr>
        <w:t xml:space="preserve"> elections will be conducted. These will come into force in time for the 2016 </w:t>
      </w:r>
      <w:r w:rsidR="00F645B3">
        <w:rPr>
          <w:rFonts w:ascii="Arial" w:hAnsi="Arial" w:cs="Arial"/>
          <w:color w:val="000000"/>
        </w:rPr>
        <w:t>council</w:t>
      </w:r>
      <w:r w:rsidRPr="009C4339">
        <w:rPr>
          <w:rFonts w:ascii="Arial" w:hAnsi="Arial" w:cs="Arial"/>
          <w:color w:val="000000"/>
        </w:rPr>
        <w:t xml:space="preserve"> general elections. </w:t>
      </w:r>
      <w:r w:rsidR="009F1874">
        <w:rPr>
          <w:rFonts w:ascii="Arial" w:hAnsi="Arial" w:cs="Arial"/>
          <w:color w:val="000000"/>
        </w:rPr>
        <w:t>C</w:t>
      </w:r>
      <w:r w:rsidR="00DC432F">
        <w:rPr>
          <w:rFonts w:ascii="Arial" w:hAnsi="Arial" w:cs="Arial"/>
          <w:color w:val="000000"/>
        </w:rPr>
        <w:t>hanges</w:t>
      </w:r>
      <w:r w:rsidRPr="009C4339">
        <w:rPr>
          <w:rFonts w:ascii="Arial" w:hAnsi="Arial" w:cs="Arial"/>
          <w:color w:val="000000"/>
        </w:rPr>
        <w:t xml:space="preserve"> include:</w:t>
      </w:r>
    </w:p>
    <w:p w:rsidR="007335CB" w:rsidRPr="009C4339" w:rsidRDefault="007335CB" w:rsidP="00BC1909">
      <w:pPr>
        <w:pStyle w:val="Pa27"/>
        <w:numPr>
          <w:ilvl w:val="0"/>
          <w:numId w:val="3"/>
        </w:numPr>
        <w:spacing w:after="40" w:line="240" w:lineRule="auto"/>
        <w:rPr>
          <w:rFonts w:ascii="Arial" w:hAnsi="Arial" w:cs="Arial"/>
          <w:color w:val="000000"/>
          <w:sz w:val="22"/>
          <w:szCs w:val="22"/>
        </w:rPr>
      </w:pPr>
      <w:r w:rsidRPr="009C4339">
        <w:rPr>
          <w:rFonts w:ascii="Arial" w:hAnsi="Arial" w:cs="Arial"/>
          <w:color w:val="000000"/>
          <w:sz w:val="22"/>
          <w:szCs w:val="22"/>
        </w:rPr>
        <w:t xml:space="preserve">making the Victorian Electoral Commission the statutory provider for all </w:t>
      </w:r>
      <w:r w:rsidR="00F645B3">
        <w:rPr>
          <w:rFonts w:ascii="Arial" w:hAnsi="Arial" w:cs="Arial"/>
          <w:color w:val="000000"/>
          <w:sz w:val="22"/>
          <w:szCs w:val="22"/>
        </w:rPr>
        <w:t>council</w:t>
      </w:r>
      <w:r w:rsidRPr="009C4339">
        <w:rPr>
          <w:rFonts w:ascii="Arial" w:hAnsi="Arial" w:cs="Arial"/>
          <w:color w:val="000000"/>
          <w:sz w:val="22"/>
          <w:szCs w:val="22"/>
        </w:rPr>
        <w:t xml:space="preserve"> elections</w:t>
      </w:r>
    </w:p>
    <w:p w:rsidR="007335CB" w:rsidRPr="009C4339" w:rsidRDefault="007335CB" w:rsidP="00BC1909">
      <w:pPr>
        <w:pStyle w:val="Pa27"/>
        <w:numPr>
          <w:ilvl w:val="0"/>
          <w:numId w:val="3"/>
        </w:numPr>
        <w:spacing w:after="40" w:line="240" w:lineRule="auto"/>
        <w:rPr>
          <w:rFonts w:ascii="Arial" w:hAnsi="Arial" w:cs="Arial"/>
          <w:color w:val="000000"/>
          <w:sz w:val="22"/>
          <w:szCs w:val="22"/>
        </w:rPr>
      </w:pPr>
      <w:r w:rsidRPr="009C4339">
        <w:rPr>
          <w:rFonts w:ascii="Arial" w:hAnsi="Arial" w:cs="Arial"/>
          <w:color w:val="000000"/>
          <w:sz w:val="22"/>
          <w:szCs w:val="22"/>
        </w:rPr>
        <w:t>removing the requirement for an exhibition voters’ roll</w:t>
      </w:r>
    </w:p>
    <w:p w:rsidR="007335CB" w:rsidRPr="009C4339" w:rsidRDefault="007335CB" w:rsidP="00BC1909">
      <w:pPr>
        <w:pStyle w:val="Pa27"/>
        <w:numPr>
          <w:ilvl w:val="0"/>
          <w:numId w:val="3"/>
        </w:numPr>
        <w:spacing w:after="40" w:line="240" w:lineRule="auto"/>
        <w:rPr>
          <w:rFonts w:ascii="Arial" w:hAnsi="Arial" w:cs="Arial"/>
          <w:color w:val="000000"/>
          <w:sz w:val="22"/>
          <w:szCs w:val="22"/>
        </w:rPr>
      </w:pPr>
      <w:r w:rsidRPr="009C4339">
        <w:rPr>
          <w:rFonts w:ascii="Arial" w:hAnsi="Arial" w:cs="Arial"/>
          <w:color w:val="000000"/>
          <w:sz w:val="22"/>
          <w:szCs w:val="22"/>
        </w:rPr>
        <w:t xml:space="preserve">preventing a person who is banned from being a company director, from being a candidate </w:t>
      </w:r>
      <w:r w:rsidR="008B1439">
        <w:rPr>
          <w:rFonts w:ascii="Arial" w:hAnsi="Arial" w:cs="Arial"/>
          <w:color w:val="000000"/>
          <w:sz w:val="22"/>
          <w:szCs w:val="22"/>
        </w:rPr>
        <w:t xml:space="preserve">at </w:t>
      </w:r>
      <w:r w:rsidRPr="009C4339">
        <w:rPr>
          <w:rFonts w:ascii="Arial" w:hAnsi="Arial" w:cs="Arial"/>
          <w:color w:val="000000"/>
          <w:sz w:val="22"/>
          <w:szCs w:val="22"/>
        </w:rPr>
        <w:t xml:space="preserve">an election or continuing as a </w:t>
      </w:r>
      <w:r w:rsidR="00F645B3">
        <w:rPr>
          <w:rFonts w:ascii="Arial" w:hAnsi="Arial" w:cs="Arial"/>
          <w:color w:val="000000"/>
          <w:sz w:val="22"/>
          <w:szCs w:val="22"/>
        </w:rPr>
        <w:t>councillor</w:t>
      </w:r>
    </w:p>
    <w:p w:rsidR="007335CB" w:rsidRPr="009C4339" w:rsidRDefault="007335CB" w:rsidP="00BC1909">
      <w:pPr>
        <w:pStyle w:val="Pa27"/>
        <w:numPr>
          <w:ilvl w:val="0"/>
          <w:numId w:val="3"/>
        </w:numPr>
        <w:spacing w:after="40" w:line="240" w:lineRule="auto"/>
        <w:rPr>
          <w:rFonts w:ascii="Arial" w:hAnsi="Arial" w:cs="Arial"/>
          <w:color w:val="000000"/>
          <w:sz w:val="22"/>
          <w:szCs w:val="22"/>
        </w:rPr>
      </w:pPr>
      <w:r w:rsidRPr="009C4339">
        <w:rPr>
          <w:rFonts w:ascii="Arial" w:hAnsi="Arial" w:cs="Arial"/>
          <w:color w:val="000000"/>
          <w:sz w:val="22"/>
          <w:szCs w:val="22"/>
        </w:rPr>
        <w:t>enabling a returning officer to remove a candidate found to be disqualified from the ballot paper</w:t>
      </w:r>
    </w:p>
    <w:p w:rsidR="007335CB" w:rsidRPr="009C4339" w:rsidRDefault="007335CB" w:rsidP="00BC1909">
      <w:pPr>
        <w:pStyle w:val="ListParagraph"/>
        <w:numPr>
          <w:ilvl w:val="0"/>
          <w:numId w:val="3"/>
        </w:numPr>
        <w:spacing w:line="240" w:lineRule="auto"/>
        <w:rPr>
          <w:rFonts w:ascii="Arial" w:hAnsi="Arial" w:cs="Arial"/>
        </w:rPr>
      </w:pPr>
      <w:r w:rsidRPr="009C4339">
        <w:rPr>
          <w:rFonts w:ascii="Arial" w:hAnsi="Arial" w:cs="Arial"/>
          <w:color w:val="000000"/>
        </w:rPr>
        <w:lastRenderedPageBreak/>
        <w:t xml:space="preserve">requiring </w:t>
      </w:r>
      <w:r w:rsidR="00CD7340">
        <w:rPr>
          <w:rFonts w:ascii="Arial" w:hAnsi="Arial" w:cs="Arial"/>
          <w:color w:val="000000"/>
        </w:rPr>
        <w:t>councils</w:t>
      </w:r>
      <w:r w:rsidRPr="009C4339">
        <w:rPr>
          <w:rFonts w:ascii="Arial" w:hAnsi="Arial" w:cs="Arial"/>
          <w:color w:val="000000"/>
        </w:rPr>
        <w:t xml:space="preserve"> to have an election period (or ‘caretaker’) policy and clarifying limitations on publication of </w:t>
      </w:r>
      <w:r w:rsidR="00F645B3">
        <w:rPr>
          <w:rFonts w:ascii="Arial" w:hAnsi="Arial" w:cs="Arial"/>
          <w:color w:val="000000"/>
        </w:rPr>
        <w:t>council</w:t>
      </w:r>
      <w:r w:rsidRPr="009C4339">
        <w:rPr>
          <w:rFonts w:ascii="Arial" w:hAnsi="Arial" w:cs="Arial"/>
          <w:color w:val="000000"/>
        </w:rPr>
        <w:t xml:space="preserve"> documents during the election period.</w:t>
      </w:r>
    </w:p>
    <w:p w:rsidR="00155A55" w:rsidRPr="009C4339" w:rsidRDefault="007335CB" w:rsidP="00BC1909">
      <w:pPr>
        <w:spacing w:line="240" w:lineRule="auto"/>
        <w:ind w:left="720" w:hanging="720"/>
        <w:rPr>
          <w:rFonts w:ascii="Arial" w:hAnsi="Arial" w:cs="Arial"/>
          <w:color w:val="000000"/>
        </w:rPr>
      </w:pPr>
      <w:r w:rsidRPr="009C4339">
        <w:rPr>
          <w:rFonts w:ascii="Arial" w:hAnsi="Arial" w:cs="Arial"/>
          <w:color w:val="000000"/>
        </w:rPr>
        <w:t xml:space="preserve">These reforms are described in detail </w:t>
      </w:r>
      <w:r w:rsidR="00DE2341">
        <w:rPr>
          <w:rFonts w:ascii="Arial" w:hAnsi="Arial" w:cs="Arial"/>
          <w:b/>
          <w:color w:val="000000"/>
        </w:rPr>
        <w:t>Section</w:t>
      </w:r>
      <w:r w:rsidRPr="00CD4F94">
        <w:rPr>
          <w:rFonts w:ascii="Arial" w:hAnsi="Arial" w:cs="Arial"/>
          <w:b/>
          <w:color w:val="000000"/>
        </w:rPr>
        <w:t xml:space="preserve"> B</w:t>
      </w:r>
      <w:r w:rsidR="000E2796">
        <w:rPr>
          <w:rFonts w:ascii="Arial" w:hAnsi="Arial" w:cs="Arial"/>
          <w:color w:val="000000"/>
        </w:rPr>
        <w:t xml:space="preserve"> of this g</w:t>
      </w:r>
      <w:r w:rsidRPr="009C4339">
        <w:rPr>
          <w:rFonts w:ascii="Arial" w:hAnsi="Arial" w:cs="Arial"/>
          <w:color w:val="000000"/>
        </w:rPr>
        <w:t xml:space="preserve">uide. </w:t>
      </w:r>
    </w:p>
    <w:p w:rsidR="00C4184B" w:rsidRPr="00B97489" w:rsidRDefault="00DE2341" w:rsidP="00BC1909">
      <w:pPr>
        <w:spacing w:line="240" w:lineRule="auto"/>
        <w:rPr>
          <w:rFonts w:ascii="Arial" w:hAnsi="Arial" w:cs="Arial"/>
          <w:b/>
          <w:color w:val="1F497D" w:themeColor="text2"/>
          <w:sz w:val="40"/>
          <w:szCs w:val="40"/>
        </w:rPr>
      </w:pPr>
      <w:r w:rsidRPr="00B97489">
        <w:rPr>
          <w:rFonts w:ascii="Arial" w:hAnsi="Arial" w:cs="Arial"/>
          <w:b/>
          <w:color w:val="1F497D" w:themeColor="text2"/>
          <w:sz w:val="40"/>
          <w:szCs w:val="40"/>
        </w:rPr>
        <w:t>Section</w:t>
      </w:r>
      <w:r w:rsidR="008B1439" w:rsidRPr="00B97489">
        <w:rPr>
          <w:rFonts w:ascii="Arial" w:hAnsi="Arial" w:cs="Arial"/>
          <w:b/>
          <w:color w:val="1F497D" w:themeColor="text2"/>
          <w:sz w:val="40"/>
          <w:szCs w:val="40"/>
        </w:rPr>
        <w:t xml:space="preserve"> A: </w:t>
      </w:r>
      <w:r w:rsidR="00E21C43">
        <w:rPr>
          <w:rFonts w:ascii="Arial" w:hAnsi="Arial" w:cs="Arial"/>
          <w:b/>
          <w:color w:val="1F497D" w:themeColor="text2"/>
          <w:sz w:val="40"/>
          <w:szCs w:val="40"/>
        </w:rPr>
        <w:t>Major conduct framework r</w:t>
      </w:r>
      <w:r w:rsidR="008B1439" w:rsidRPr="00B97489">
        <w:rPr>
          <w:rFonts w:ascii="Arial" w:hAnsi="Arial" w:cs="Arial"/>
          <w:b/>
          <w:color w:val="1F497D" w:themeColor="text2"/>
          <w:sz w:val="40"/>
          <w:szCs w:val="40"/>
        </w:rPr>
        <w:t>eforms</w:t>
      </w:r>
    </w:p>
    <w:p w:rsidR="00155A55" w:rsidRPr="00B97489" w:rsidRDefault="00E21C43" w:rsidP="00BC1909">
      <w:pPr>
        <w:spacing w:line="240" w:lineRule="auto"/>
        <w:ind w:left="720" w:hanging="720"/>
        <w:rPr>
          <w:rFonts w:ascii="Arial" w:hAnsi="Arial" w:cs="Arial"/>
          <w:b/>
          <w:color w:val="1F497D" w:themeColor="text2"/>
          <w:sz w:val="32"/>
          <w:szCs w:val="32"/>
        </w:rPr>
      </w:pPr>
      <w:r>
        <w:rPr>
          <w:rFonts w:ascii="Arial" w:hAnsi="Arial" w:cs="Arial"/>
          <w:b/>
          <w:color w:val="1F497D" w:themeColor="text2"/>
          <w:sz w:val="32"/>
          <w:szCs w:val="32"/>
        </w:rPr>
        <w:t>1</w:t>
      </w:r>
      <w:r>
        <w:rPr>
          <w:rFonts w:ascii="Arial" w:hAnsi="Arial" w:cs="Arial"/>
          <w:b/>
          <w:color w:val="1F497D" w:themeColor="text2"/>
          <w:sz w:val="32"/>
          <w:szCs w:val="32"/>
        </w:rPr>
        <w:tab/>
        <w:t>Understanding the r</w:t>
      </w:r>
      <w:r w:rsidR="00155A55" w:rsidRPr="00B97489">
        <w:rPr>
          <w:rFonts w:ascii="Arial" w:hAnsi="Arial" w:cs="Arial"/>
          <w:b/>
          <w:color w:val="1F497D" w:themeColor="text2"/>
          <w:sz w:val="32"/>
          <w:szCs w:val="32"/>
        </w:rPr>
        <w:t xml:space="preserve">oles of </w:t>
      </w:r>
      <w:r w:rsidR="00F645B3">
        <w:rPr>
          <w:rFonts w:ascii="Arial" w:hAnsi="Arial" w:cs="Arial"/>
          <w:b/>
          <w:color w:val="1F497D" w:themeColor="text2"/>
          <w:sz w:val="32"/>
          <w:szCs w:val="32"/>
        </w:rPr>
        <w:t>councillor</w:t>
      </w:r>
      <w:r w:rsidR="00155A55" w:rsidRPr="00B97489">
        <w:rPr>
          <w:rFonts w:ascii="Arial" w:hAnsi="Arial" w:cs="Arial"/>
          <w:b/>
          <w:color w:val="1F497D" w:themeColor="text2"/>
          <w:sz w:val="32"/>
          <w:szCs w:val="32"/>
        </w:rPr>
        <w:t>s</w:t>
      </w:r>
      <w:r w:rsidR="009C4339" w:rsidRPr="00B97489">
        <w:rPr>
          <w:rFonts w:ascii="Arial" w:hAnsi="Arial" w:cs="Arial"/>
          <w:b/>
          <w:color w:val="1F497D" w:themeColor="text2"/>
          <w:sz w:val="32"/>
          <w:szCs w:val="32"/>
        </w:rPr>
        <w:t xml:space="preserve"> </w:t>
      </w:r>
      <w:r w:rsidR="004B3040">
        <w:rPr>
          <w:rFonts w:ascii="Arial" w:hAnsi="Arial" w:cs="Arial"/>
          <w:b/>
          <w:color w:val="1F497D" w:themeColor="text2"/>
          <w:sz w:val="32"/>
          <w:szCs w:val="32"/>
        </w:rPr>
        <w:t>mayors</w:t>
      </w:r>
      <w:r w:rsidR="00155A55" w:rsidRPr="00B97489">
        <w:rPr>
          <w:rFonts w:ascii="Arial" w:hAnsi="Arial" w:cs="Arial"/>
          <w:b/>
          <w:color w:val="1F497D" w:themeColor="text2"/>
          <w:sz w:val="32"/>
          <w:szCs w:val="32"/>
        </w:rPr>
        <w:t xml:space="preserve"> and CEOs</w:t>
      </w:r>
    </w:p>
    <w:p w:rsidR="00AB6712" w:rsidRPr="00B97489" w:rsidRDefault="00155A55" w:rsidP="00BC1909">
      <w:pPr>
        <w:spacing w:after="240" w:line="240" w:lineRule="auto"/>
        <w:rPr>
          <w:rFonts w:ascii="Arial" w:hAnsi="Arial" w:cs="Arial"/>
          <w:color w:val="1F497D" w:themeColor="text2"/>
          <w:sz w:val="28"/>
          <w:szCs w:val="28"/>
          <w:lang w:val="en-US"/>
        </w:rPr>
      </w:pPr>
      <w:r w:rsidRPr="00B97489">
        <w:rPr>
          <w:rFonts w:ascii="Arial" w:hAnsi="Arial" w:cs="Arial"/>
          <w:color w:val="1F497D" w:themeColor="text2"/>
          <w:sz w:val="28"/>
          <w:szCs w:val="28"/>
          <w:lang w:val="en-US"/>
        </w:rPr>
        <w:t xml:space="preserve">Role of a </w:t>
      </w:r>
      <w:r w:rsidR="00F645B3">
        <w:rPr>
          <w:rFonts w:ascii="Arial" w:hAnsi="Arial" w:cs="Arial"/>
          <w:color w:val="1F497D" w:themeColor="text2"/>
          <w:sz w:val="28"/>
          <w:szCs w:val="28"/>
          <w:lang w:val="en-US"/>
        </w:rPr>
        <w:t>councillor</w:t>
      </w:r>
    </w:p>
    <w:p w:rsidR="00155A55" w:rsidRPr="009C4339" w:rsidRDefault="00155A55" w:rsidP="00BC1909">
      <w:pPr>
        <w:pStyle w:val="IntroductionParagraph"/>
        <w:jc w:val="left"/>
        <w:rPr>
          <w:rFonts w:cs="Arial"/>
        </w:rPr>
      </w:pPr>
      <w:r w:rsidRPr="009C4339">
        <w:rPr>
          <w:rFonts w:cs="Arial"/>
        </w:rPr>
        <w:t xml:space="preserve">The role of a </w:t>
      </w:r>
      <w:r w:rsidR="00F645B3">
        <w:rPr>
          <w:rFonts w:cs="Arial"/>
        </w:rPr>
        <w:t>councillor</w:t>
      </w:r>
      <w:r w:rsidRPr="009C4339">
        <w:rPr>
          <w:rFonts w:cs="Arial"/>
        </w:rPr>
        <w:t xml:space="preserve"> is now defined in legislation to provide greater clarity and better understanding of what is expected of </w:t>
      </w:r>
      <w:r w:rsidR="00F645B3">
        <w:rPr>
          <w:rFonts w:cs="Arial"/>
        </w:rPr>
        <w:t>councillor</w:t>
      </w:r>
      <w:r w:rsidRPr="009C4339">
        <w:rPr>
          <w:rFonts w:cs="Arial"/>
        </w:rPr>
        <w:t>s.</w:t>
      </w:r>
    </w:p>
    <w:p w:rsidR="00571A7B" w:rsidRPr="009C4339" w:rsidRDefault="00DE2341" w:rsidP="00BC1909">
      <w:pPr>
        <w:spacing w:after="240" w:line="240" w:lineRule="auto"/>
        <w:rPr>
          <w:rFonts w:ascii="Arial" w:hAnsi="Arial" w:cs="Arial"/>
        </w:rPr>
      </w:pPr>
      <w:r>
        <w:rPr>
          <w:rFonts w:ascii="Arial" w:hAnsi="Arial" w:cs="Arial"/>
          <w:b/>
        </w:rPr>
        <w:t>Section</w:t>
      </w:r>
      <w:r w:rsidR="00155A55" w:rsidRPr="009C4339">
        <w:rPr>
          <w:rFonts w:ascii="Arial" w:hAnsi="Arial" w:cs="Arial"/>
          <w:b/>
        </w:rPr>
        <w:t xml:space="preserve"> 65</w:t>
      </w:r>
      <w:r w:rsidR="00155A55" w:rsidRPr="009C4339">
        <w:rPr>
          <w:rFonts w:ascii="Arial" w:hAnsi="Arial" w:cs="Arial"/>
        </w:rPr>
        <w:t xml:space="preserve"> defines the role of a </w:t>
      </w:r>
      <w:r w:rsidR="00F645B3">
        <w:rPr>
          <w:rFonts w:ascii="Arial" w:hAnsi="Arial" w:cs="Arial"/>
        </w:rPr>
        <w:t>councillor</w:t>
      </w:r>
      <w:r w:rsidR="00155A55" w:rsidRPr="009C4339">
        <w:rPr>
          <w:rFonts w:ascii="Arial" w:hAnsi="Arial" w:cs="Arial"/>
        </w:rPr>
        <w:t>.</w:t>
      </w:r>
      <w:r w:rsidR="00571A7B" w:rsidRPr="00571A7B">
        <w:rPr>
          <w:rFonts w:ascii="Arial" w:hAnsi="Arial" w:cs="Arial"/>
        </w:rPr>
        <w:t xml:space="preserve"> </w:t>
      </w:r>
      <w:r w:rsidR="00F645B3">
        <w:rPr>
          <w:rFonts w:ascii="Arial" w:hAnsi="Arial" w:cs="Arial"/>
        </w:rPr>
        <w:t>councillor</w:t>
      </w:r>
      <w:r w:rsidR="00571A7B" w:rsidRPr="009C4339">
        <w:rPr>
          <w:rFonts w:ascii="Arial" w:hAnsi="Arial" w:cs="Arial"/>
        </w:rPr>
        <w:t xml:space="preserve">s are elected to represent the interests of their community through participation in important local decisions. </w:t>
      </w:r>
    </w:p>
    <w:p w:rsidR="00E41E54" w:rsidRPr="009C4339" w:rsidRDefault="00053D4C" w:rsidP="00E41E54">
      <w:pPr>
        <w:spacing w:line="240" w:lineRule="auto"/>
        <w:rPr>
          <w:rFonts w:ascii="Arial" w:hAnsi="Arial" w:cs="Arial"/>
        </w:rPr>
      </w:pPr>
      <w:r w:rsidRPr="009C4339">
        <w:rPr>
          <w:rFonts w:ascii="Arial" w:hAnsi="Arial" w:cs="Arial"/>
        </w:rPr>
        <w:t xml:space="preserve">The Local Government Charter sets out the objectives, role, functions and powers of a </w:t>
      </w:r>
      <w:r w:rsidR="00F645B3">
        <w:rPr>
          <w:rFonts w:ascii="Arial" w:hAnsi="Arial" w:cs="Arial"/>
        </w:rPr>
        <w:t>council</w:t>
      </w:r>
      <w:r w:rsidRPr="009C4339">
        <w:rPr>
          <w:rFonts w:ascii="Arial" w:hAnsi="Arial" w:cs="Arial"/>
        </w:rPr>
        <w:t xml:space="preserve"> in </w:t>
      </w:r>
      <w:r w:rsidR="00DE2341">
        <w:rPr>
          <w:rFonts w:ascii="Arial" w:hAnsi="Arial" w:cs="Arial"/>
          <w:b/>
        </w:rPr>
        <w:t>Section</w:t>
      </w:r>
      <w:r w:rsidRPr="009C4339">
        <w:rPr>
          <w:rFonts w:ascii="Arial" w:hAnsi="Arial" w:cs="Arial"/>
          <w:b/>
        </w:rPr>
        <w:t xml:space="preserve"> 3D</w:t>
      </w:r>
      <w:r w:rsidRPr="009C4339">
        <w:rPr>
          <w:rFonts w:ascii="Arial" w:hAnsi="Arial" w:cs="Arial"/>
        </w:rPr>
        <w:t xml:space="preserve"> of the </w:t>
      </w:r>
      <w:r w:rsidRPr="009C4339">
        <w:rPr>
          <w:rFonts w:ascii="Arial" w:hAnsi="Arial" w:cs="Arial"/>
          <w:i/>
        </w:rPr>
        <w:t>Local Government Act 1989</w:t>
      </w:r>
      <w:r w:rsidRPr="009C4339">
        <w:rPr>
          <w:rFonts w:ascii="Arial" w:hAnsi="Arial" w:cs="Arial"/>
        </w:rPr>
        <w:t xml:space="preserve"> (‘the Act’)</w:t>
      </w:r>
      <w:r>
        <w:rPr>
          <w:rFonts w:ascii="Arial" w:hAnsi="Arial" w:cs="Arial"/>
        </w:rPr>
        <w:t>.</w:t>
      </w:r>
      <w:r w:rsidRPr="009C4339">
        <w:rPr>
          <w:rFonts w:ascii="Arial" w:hAnsi="Arial" w:cs="Arial"/>
        </w:rPr>
        <w:t xml:space="preserve"> </w:t>
      </w:r>
      <w:r>
        <w:rPr>
          <w:rFonts w:ascii="Arial" w:hAnsi="Arial" w:cs="Arial"/>
        </w:rPr>
        <w:t>B</w:t>
      </w:r>
      <w:r w:rsidRPr="009C4339">
        <w:rPr>
          <w:rFonts w:ascii="Arial" w:hAnsi="Arial" w:cs="Arial"/>
        </w:rPr>
        <w:t xml:space="preserve">ut until now the role of a </w:t>
      </w:r>
      <w:r w:rsidR="00F645B3">
        <w:rPr>
          <w:rFonts w:ascii="Arial" w:hAnsi="Arial" w:cs="Arial"/>
        </w:rPr>
        <w:t>councillor</w:t>
      </w:r>
      <w:r>
        <w:rPr>
          <w:rFonts w:ascii="Arial" w:hAnsi="Arial" w:cs="Arial"/>
        </w:rPr>
        <w:t xml:space="preserve"> has not been defined. </w:t>
      </w:r>
    </w:p>
    <w:p w:rsidR="00155A55" w:rsidRPr="009C4339" w:rsidRDefault="00155A55" w:rsidP="00BC1909">
      <w:pPr>
        <w:spacing w:line="240" w:lineRule="auto"/>
        <w:rPr>
          <w:rFonts w:ascii="Arial" w:hAnsi="Arial" w:cs="Arial"/>
        </w:rPr>
      </w:pPr>
      <w:r w:rsidRPr="009C4339">
        <w:rPr>
          <w:rFonts w:ascii="Arial" w:hAnsi="Arial" w:cs="Arial"/>
        </w:rPr>
        <w:t xml:space="preserve">This is because </w:t>
      </w:r>
      <w:r w:rsidR="00DE2341">
        <w:rPr>
          <w:rFonts w:ascii="Arial" w:hAnsi="Arial" w:cs="Arial"/>
          <w:b/>
        </w:rPr>
        <w:t>Section</w:t>
      </w:r>
      <w:r w:rsidRPr="009C4339">
        <w:rPr>
          <w:rFonts w:ascii="Arial" w:hAnsi="Arial" w:cs="Arial"/>
          <w:b/>
        </w:rPr>
        <w:t xml:space="preserve"> 3F</w:t>
      </w:r>
      <w:r w:rsidRPr="009C4339">
        <w:rPr>
          <w:rFonts w:ascii="Arial" w:hAnsi="Arial" w:cs="Arial"/>
        </w:rPr>
        <w:t xml:space="preserve"> of the Act provides that the powers of </w:t>
      </w:r>
      <w:r w:rsidR="00CD7340">
        <w:rPr>
          <w:rFonts w:ascii="Arial" w:hAnsi="Arial" w:cs="Arial"/>
        </w:rPr>
        <w:t>councils</w:t>
      </w:r>
      <w:r w:rsidRPr="009C4339">
        <w:rPr>
          <w:rFonts w:ascii="Arial" w:hAnsi="Arial" w:cs="Arial"/>
        </w:rPr>
        <w:t xml:space="preserve"> are exercised by the </w:t>
      </w:r>
      <w:r w:rsidR="00F645B3">
        <w:rPr>
          <w:rFonts w:ascii="Arial" w:hAnsi="Arial" w:cs="Arial"/>
        </w:rPr>
        <w:t>council</w:t>
      </w:r>
      <w:r w:rsidRPr="009C4339">
        <w:rPr>
          <w:rFonts w:ascii="Arial" w:hAnsi="Arial" w:cs="Arial"/>
        </w:rPr>
        <w:t xml:space="preserve"> as a whole and not by individual </w:t>
      </w:r>
      <w:r w:rsidR="00F645B3">
        <w:rPr>
          <w:rFonts w:ascii="Arial" w:hAnsi="Arial" w:cs="Arial"/>
        </w:rPr>
        <w:t>councillor</w:t>
      </w:r>
      <w:r w:rsidRPr="009C4339">
        <w:rPr>
          <w:rFonts w:ascii="Arial" w:hAnsi="Arial" w:cs="Arial"/>
        </w:rPr>
        <w:t xml:space="preserve">s. </w:t>
      </w:r>
    </w:p>
    <w:p w:rsidR="00155A55" w:rsidRPr="009C4339" w:rsidRDefault="00053D4C" w:rsidP="00BC1909">
      <w:pPr>
        <w:spacing w:line="240" w:lineRule="auto"/>
        <w:rPr>
          <w:rFonts w:ascii="Arial" w:hAnsi="Arial" w:cs="Arial"/>
        </w:rPr>
      </w:pPr>
      <w:r>
        <w:rPr>
          <w:rFonts w:ascii="Arial" w:hAnsi="Arial" w:cs="Arial"/>
        </w:rPr>
        <w:t>Defining t</w:t>
      </w:r>
      <w:r w:rsidRPr="009C4339">
        <w:rPr>
          <w:rFonts w:ascii="Arial" w:hAnsi="Arial" w:cs="Arial"/>
        </w:rPr>
        <w:t xml:space="preserve">he role of a </w:t>
      </w:r>
      <w:r w:rsidR="00F645B3">
        <w:rPr>
          <w:rFonts w:ascii="Arial" w:hAnsi="Arial" w:cs="Arial"/>
        </w:rPr>
        <w:t>councillor</w:t>
      </w:r>
      <w:r w:rsidRPr="009C4339">
        <w:rPr>
          <w:rFonts w:ascii="Arial" w:hAnsi="Arial" w:cs="Arial"/>
        </w:rPr>
        <w:t xml:space="preserve"> is intended to strengthen the Local Government Charter so that </w:t>
      </w:r>
      <w:r w:rsidR="00F645B3">
        <w:rPr>
          <w:rFonts w:ascii="Arial" w:hAnsi="Arial" w:cs="Arial"/>
        </w:rPr>
        <w:t>councillor</w:t>
      </w:r>
      <w:r w:rsidRPr="009C4339">
        <w:rPr>
          <w:rFonts w:ascii="Arial" w:hAnsi="Arial" w:cs="Arial"/>
        </w:rPr>
        <w:t xml:space="preserve">s have an understanding of what is expected of the </w:t>
      </w:r>
      <w:r w:rsidR="00F645B3">
        <w:rPr>
          <w:rFonts w:ascii="Arial" w:hAnsi="Arial" w:cs="Arial"/>
        </w:rPr>
        <w:t>council</w:t>
      </w:r>
      <w:r w:rsidRPr="009C4339">
        <w:rPr>
          <w:rFonts w:ascii="Arial" w:hAnsi="Arial" w:cs="Arial"/>
        </w:rPr>
        <w:t xml:space="preserve"> as a whole and what is expected of them as an ind</w:t>
      </w:r>
      <w:r>
        <w:rPr>
          <w:rFonts w:ascii="Arial" w:hAnsi="Arial" w:cs="Arial"/>
        </w:rPr>
        <w:t xml:space="preserve">ividual member of the </w:t>
      </w:r>
      <w:r w:rsidR="00F645B3">
        <w:rPr>
          <w:rFonts w:ascii="Arial" w:hAnsi="Arial" w:cs="Arial"/>
        </w:rPr>
        <w:t>council</w:t>
      </w:r>
      <w:r>
        <w:rPr>
          <w:rFonts w:ascii="Arial" w:hAnsi="Arial" w:cs="Arial"/>
        </w:rPr>
        <w:t xml:space="preserve">. </w:t>
      </w:r>
      <w:r w:rsidR="00155A55" w:rsidRPr="009C4339">
        <w:rPr>
          <w:rFonts w:ascii="Arial" w:hAnsi="Arial" w:cs="Arial"/>
        </w:rPr>
        <w:t xml:space="preserve">Clarity on the role has been sought by both candidates and elected </w:t>
      </w:r>
      <w:r w:rsidR="00F645B3">
        <w:rPr>
          <w:rFonts w:ascii="Arial" w:hAnsi="Arial" w:cs="Arial"/>
        </w:rPr>
        <w:t>councillor</w:t>
      </w:r>
      <w:r w:rsidR="00155A55" w:rsidRPr="009C4339">
        <w:rPr>
          <w:rFonts w:ascii="Arial" w:hAnsi="Arial" w:cs="Arial"/>
        </w:rPr>
        <w:t xml:space="preserve">s. </w:t>
      </w:r>
    </w:p>
    <w:p w:rsidR="00155A55" w:rsidRPr="009C4339" w:rsidRDefault="004865DA" w:rsidP="00BC1909">
      <w:pPr>
        <w:spacing w:line="240" w:lineRule="auto"/>
        <w:rPr>
          <w:rFonts w:ascii="Arial" w:hAnsi="Arial" w:cs="Arial"/>
        </w:rPr>
      </w:pPr>
      <w:r w:rsidRPr="009C4339">
        <w:rPr>
          <w:rFonts w:ascii="Arial" w:hAnsi="Arial" w:cs="Arial"/>
          <w:noProof/>
          <w:color w:val="006F97"/>
          <w:sz w:val="44"/>
          <w:szCs w:val="44"/>
          <w:lang w:eastAsia="en-AU"/>
        </w:rPr>
        <mc:AlternateContent>
          <mc:Choice Requires="wps">
            <w:drawing>
              <wp:anchor distT="0" distB="0" distL="114300" distR="114300" simplePos="0" relativeHeight="251744256" behindDoc="0" locked="0" layoutInCell="1" allowOverlap="1" wp14:anchorId="2F76AAE3" wp14:editId="7686A0FA">
                <wp:simplePos x="0" y="0"/>
                <wp:positionH relativeFrom="column">
                  <wp:posOffset>3352800</wp:posOffset>
                </wp:positionH>
                <wp:positionV relativeFrom="paragraph">
                  <wp:posOffset>276225</wp:posOffset>
                </wp:positionV>
                <wp:extent cx="3204210" cy="5060950"/>
                <wp:effectExtent l="0" t="0" r="0"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5060950"/>
                        </a:xfrm>
                        <a:prstGeom prst="rect">
                          <a:avLst/>
                        </a:prstGeom>
                        <a:solidFill>
                          <a:srgbClr val="DAEEF3"/>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2B1CC2" w:rsidRPr="007A3588" w:rsidRDefault="002B1CC2" w:rsidP="00AB6712">
                            <w:pPr>
                              <w:keepNext/>
                              <w:spacing w:before="120" w:after="360"/>
                              <w:jc w:val="center"/>
                              <w:rPr>
                                <w:b/>
                                <w:i/>
                              </w:rPr>
                            </w:pPr>
                            <w:r w:rsidRPr="007A3588">
                              <w:rPr>
                                <w:b/>
                                <w:i/>
                              </w:rPr>
                              <w:t>LOCAL GOVERNMENT ACT 1989</w:t>
                            </w:r>
                          </w:p>
                          <w:p w:rsidR="002B1CC2" w:rsidRPr="007A3588" w:rsidRDefault="002B1CC2" w:rsidP="00AB6712">
                            <w:pPr>
                              <w:rPr>
                                <w:rFonts w:ascii="Arial Narrow" w:eastAsia="Times New Roman" w:hAnsi="Arial Narrow"/>
                                <w:b/>
                                <w:i/>
                                <w:sz w:val="20"/>
                                <w:szCs w:val="20"/>
                              </w:rPr>
                            </w:pPr>
                            <w:r w:rsidRPr="007A3588">
                              <w:rPr>
                                <w:rFonts w:ascii="Arial Narrow" w:eastAsia="Times New Roman" w:hAnsi="Arial Narrow"/>
                                <w:b/>
                                <w:i/>
                                <w:sz w:val="20"/>
                                <w:szCs w:val="20"/>
                              </w:rPr>
                              <w:t xml:space="preserve">65  What is the role of a </w:t>
                            </w:r>
                            <w:r>
                              <w:rPr>
                                <w:rFonts w:ascii="Arial Narrow" w:eastAsia="Times New Roman" w:hAnsi="Arial Narrow"/>
                                <w:b/>
                                <w:i/>
                                <w:sz w:val="20"/>
                                <w:szCs w:val="20"/>
                              </w:rPr>
                              <w:t>Councillor</w:t>
                            </w:r>
                            <w:r w:rsidRPr="007A3588">
                              <w:rPr>
                                <w:rFonts w:ascii="Arial Narrow" w:eastAsia="Times New Roman" w:hAnsi="Arial Narrow"/>
                                <w:b/>
                                <w:i/>
                                <w:sz w:val="20"/>
                                <w:szCs w:val="20"/>
                              </w:rPr>
                              <w:t>?</w:t>
                            </w:r>
                          </w:p>
                          <w:p w:rsidR="002B1CC2" w:rsidRPr="007A3588" w:rsidRDefault="002B1CC2" w:rsidP="00AB6712">
                            <w:pPr>
                              <w:pStyle w:val="DraftHeading2"/>
                              <w:tabs>
                                <w:tab w:val="right" w:pos="1247"/>
                              </w:tabs>
                              <w:spacing w:before="0" w:after="40"/>
                              <w:ind w:left="709" w:hanging="425"/>
                              <w:rPr>
                                <w:rFonts w:ascii="Arial Narrow" w:hAnsi="Arial Narrow"/>
                                <w:i/>
                                <w:sz w:val="20"/>
                              </w:rPr>
                            </w:pPr>
                            <w:r w:rsidRPr="007A3588">
                              <w:rPr>
                                <w:rFonts w:ascii="Arial Narrow" w:hAnsi="Arial Narrow"/>
                                <w:i/>
                                <w:sz w:val="20"/>
                              </w:rPr>
                              <w:t xml:space="preserve">(1) </w:t>
                            </w:r>
                            <w:r w:rsidRPr="007A3588">
                              <w:rPr>
                                <w:rFonts w:ascii="Arial Narrow" w:hAnsi="Arial Narrow"/>
                                <w:i/>
                                <w:sz w:val="20"/>
                              </w:rPr>
                              <w:tab/>
                              <w:t xml:space="preserve">The role of a </w:t>
                            </w:r>
                            <w:r>
                              <w:rPr>
                                <w:rFonts w:ascii="Arial Narrow" w:hAnsi="Arial Narrow"/>
                                <w:i/>
                                <w:sz w:val="20"/>
                              </w:rPr>
                              <w:t>Councillor</w:t>
                            </w:r>
                            <w:r w:rsidRPr="007A3588">
                              <w:rPr>
                                <w:rFonts w:ascii="Arial Narrow" w:hAnsi="Arial Narrow"/>
                                <w:i/>
                                <w:sz w:val="20"/>
                              </w:rPr>
                              <w:t xml:space="preserve"> is—</w:t>
                            </w:r>
                          </w:p>
                          <w:p w:rsidR="002B1CC2" w:rsidRPr="007A3588" w:rsidRDefault="002B1CC2" w:rsidP="00AB6712">
                            <w:pPr>
                              <w:pStyle w:val="DraftHeading2"/>
                              <w:tabs>
                                <w:tab w:val="right" w:pos="1247"/>
                              </w:tabs>
                              <w:spacing w:before="0" w:after="40"/>
                              <w:ind w:left="709" w:hanging="425"/>
                              <w:rPr>
                                <w:rFonts w:ascii="Arial Narrow" w:hAnsi="Arial Narrow"/>
                                <w:i/>
                                <w:sz w:val="20"/>
                              </w:rPr>
                            </w:pPr>
                            <w:r w:rsidRPr="007A3588">
                              <w:rPr>
                                <w:rFonts w:ascii="Arial Narrow" w:hAnsi="Arial Narrow"/>
                                <w:i/>
                                <w:sz w:val="20"/>
                              </w:rPr>
                              <w:tab/>
                              <w:t xml:space="preserve">(a) </w:t>
                            </w:r>
                            <w:r w:rsidRPr="007A3588">
                              <w:rPr>
                                <w:rFonts w:ascii="Arial Narrow" w:hAnsi="Arial Narrow"/>
                                <w:i/>
                                <w:sz w:val="20"/>
                              </w:rPr>
                              <w:tab/>
                              <w:t xml:space="preserve">to participate in the decision-making of the </w:t>
                            </w:r>
                            <w:r>
                              <w:rPr>
                                <w:rFonts w:ascii="Arial Narrow" w:hAnsi="Arial Narrow"/>
                                <w:i/>
                                <w:sz w:val="20"/>
                              </w:rPr>
                              <w:t>Council</w:t>
                            </w:r>
                            <w:r w:rsidRPr="007A3588">
                              <w:rPr>
                                <w:rFonts w:ascii="Arial Narrow" w:hAnsi="Arial Narrow"/>
                                <w:i/>
                                <w:sz w:val="20"/>
                              </w:rPr>
                              <w:t>; and</w:t>
                            </w:r>
                          </w:p>
                          <w:p w:rsidR="002B1CC2" w:rsidRDefault="002B1CC2" w:rsidP="00AB6712">
                            <w:pPr>
                              <w:pStyle w:val="DraftHeading2"/>
                              <w:tabs>
                                <w:tab w:val="right" w:pos="1247"/>
                              </w:tabs>
                              <w:spacing w:before="0" w:after="40"/>
                              <w:ind w:left="709" w:hanging="425"/>
                              <w:rPr>
                                <w:rFonts w:ascii="Arial Narrow" w:hAnsi="Arial Narrow"/>
                                <w:i/>
                                <w:sz w:val="20"/>
                              </w:rPr>
                            </w:pPr>
                            <w:r w:rsidRPr="007A3588">
                              <w:rPr>
                                <w:rFonts w:ascii="Arial Narrow" w:hAnsi="Arial Narrow"/>
                                <w:i/>
                                <w:sz w:val="20"/>
                              </w:rPr>
                              <w:tab/>
                              <w:t>(b) to represent the local community in that decision-making</w:t>
                            </w:r>
                            <w:r>
                              <w:rPr>
                                <w:rFonts w:ascii="Arial Narrow" w:hAnsi="Arial Narrow"/>
                                <w:i/>
                                <w:sz w:val="20"/>
                              </w:rPr>
                              <w:t>; and</w:t>
                            </w:r>
                            <w:r w:rsidRPr="007A3588">
                              <w:rPr>
                                <w:rFonts w:ascii="Arial Narrow" w:hAnsi="Arial Narrow"/>
                                <w:i/>
                                <w:sz w:val="20"/>
                              </w:rPr>
                              <w:t xml:space="preserve"> </w:t>
                            </w:r>
                          </w:p>
                          <w:p w:rsidR="002B1CC2" w:rsidRDefault="002B1CC2" w:rsidP="00AB6712">
                            <w:pPr>
                              <w:pStyle w:val="DraftHeading2"/>
                              <w:tabs>
                                <w:tab w:val="right" w:pos="1247"/>
                              </w:tabs>
                              <w:spacing w:before="0" w:after="40"/>
                              <w:ind w:left="709" w:hanging="425"/>
                              <w:rPr>
                                <w:rFonts w:ascii="Arial Narrow" w:hAnsi="Arial Narrow"/>
                                <w:i/>
                                <w:sz w:val="20"/>
                              </w:rPr>
                            </w:pPr>
                            <w:r>
                              <w:rPr>
                                <w:rFonts w:ascii="Arial Narrow" w:hAnsi="Arial Narrow"/>
                                <w:i/>
                                <w:sz w:val="20"/>
                              </w:rPr>
                              <w:tab/>
                            </w:r>
                            <w:r w:rsidRPr="002F7E0A">
                              <w:rPr>
                                <w:rFonts w:ascii="Arial Narrow" w:hAnsi="Arial Narrow"/>
                                <w:i/>
                                <w:sz w:val="20"/>
                              </w:rPr>
                              <w:t xml:space="preserve">(c) </w:t>
                            </w:r>
                            <w:r w:rsidRPr="002F7E0A">
                              <w:rPr>
                                <w:rFonts w:ascii="Arial Narrow" w:hAnsi="Arial Narrow"/>
                                <w:i/>
                                <w:sz w:val="20"/>
                              </w:rPr>
                              <w:tab/>
                              <w:t>contribute to the strategic direction of the Council through the development and review of key strategic documents of the Council, including the Council Plan.</w:t>
                            </w:r>
                            <w:r w:rsidRPr="007A3588">
                              <w:rPr>
                                <w:rFonts w:ascii="Arial Narrow" w:hAnsi="Arial Narrow"/>
                                <w:i/>
                                <w:sz w:val="20"/>
                              </w:rPr>
                              <w:t xml:space="preserve"> </w:t>
                            </w:r>
                          </w:p>
                          <w:p w:rsidR="002B1CC2" w:rsidRPr="007A3588" w:rsidRDefault="002B1CC2" w:rsidP="00AB6712">
                            <w:pPr>
                              <w:pStyle w:val="DraftHeading2"/>
                              <w:tabs>
                                <w:tab w:val="right" w:pos="1247"/>
                              </w:tabs>
                              <w:spacing w:before="0" w:after="40"/>
                              <w:ind w:left="709" w:hanging="425"/>
                              <w:rPr>
                                <w:rFonts w:ascii="Arial Narrow" w:hAnsi="Arial Narrow"/>
                                <w:i/>
                                <w:sz w:val="20"/>
                              </w:rPr>
                            </w:pPr>
                            <w:r w:rsidRPr="007A3588">
                              <w:rPr>
                                <w:rFonts w:ascii="Arial Narrow" w:hAnsi="Arial Narrow"/>
                                <w:i/>
                                <w:sz w:val="20"/>
                              </w:rPr>
                              <w:t xml:space="preserve">(2) </w:t>
                            </w:r>
                            <w:r w:rsidRPr="007A3588">
                              <w:rPr>
                                <w:rFonts w:ascii="Arial Narrow" w:hAnsi="Arial Narrow"/>
                                <w:i/>
                                <w:sz w:val="20"/>
                              </w:rPr>
                              <w:tab/>
                              <w:t xml:space="preserve">In performing the role of </w:t>
                            </w:r>
                            <w:r>
                              <w:rPr>
                                <w:rFonts w:ascii="Arial Narrow" w:hAnsi="Arial Narrow"/>
                                <w:i/>
                                <w:sz w:val="20"/>
                              </w:rPr>
                              <w:t>Councillor</w:t>
                            </w:r>
                            <w:r w:rsidRPr="007A3588">
                              <w:rPr>
                                <w:rFonts w:ascii="Arial Narrow" w:hAnsi="Arial Narrow"/>
                                <w:i/>
                                <w:sz w:val="20"/>
                              </w:rPr>
                              <w:t xml:space="preserve">, a </w:t>
                            </w:r>
                            <w:r>
                              <w:rPr>
                                <w:rFonts w:ascii="Arial Narrow" w:hAnsi="Arial Narrow"/>
                                <w:i/>
                                <w:sz w:val="20"/>
                              </w:rPr>
                              <w:t>Councillor</w:t>
                            </w:r>
                            <w:r w:rsidRPr="007A3588">
                              <w:rPr>
                                <w:rFonts w:ascii="Arial Narrow" w:hAnsi="Arial Narrow"/>
                                <w:i/>
                                <w:sz w:val="20"/>
                              </w:rPr>
                              <w:t xml:space="preserve"> must— </w:t>
                            </w:r>
                          </w:p>
                          <w:p w:rsidR="002B1CC2" w:rsidRPr="007A3588" w:rsidRDefault="002B1CC2" w:rsidP="00AB6712">
                            <w:pPr>
                              <w:pStyle w:val="DraftHeading2"/>
                              <w:tabs>
                                <w:tab w:val="right" w:pos="1247"/>
                              </w:tabs>
                              <w:spacing w:before="0" w:after="40"/>
                              <w:ind w:left="709" w:hanging="425"/>
                              <w:rPr>
                                <w:rFonts w:ascii="Arial Narrow" w:hAnsi="Arial Narrow"/>
                                <w:i/>
                                <w:sz w:val="20"/>
                              </w:rPr>
                            </w:pPr>
                            <w:r w:rsidRPr="007A3588">
                              <w:rPr>
                                <w:rFonts w:ascii="Arial Narrow" w:hAnsi="Arial Narrow"/>
                                <w:i/>
                                <w:sz w:val="20"/>
                              </w:rPr>
                              <w:tab/>
                              <w:t xml:space="preserve">(a) </w:t>
                            </w:r>
                            <w:r w:rsidRPr="007A3588">
                              <w:rPr>
                                <w:rFonts w:ascii="Arial Narrow" w:hAnsi="Arial Narrow"/>
                                <w:i/>
                                <w:sz w:val="20"/>
                              </w:rPr>
                              <w:tab/>
                              <w:t>consider the diversity of interests and needs of the local community; and</w:t>
                            </w:r>
                          </w:p>
                          <w:p w:rsidR="002B1CC2" w:rsidRPr="007A3588" w:rsidRDefault="002B1CC2" w:rsidP="00AB6712">
                            <w:pPr>
                              <w:pStyle w:val="DraftHeading2"/>
                              <w:tabs>
                                <w:tab w:val="right" w:pos="1247"/>
                              </w:tabs>
                              <w:spacing w:before="0" w:after="40"/>
                              <w:ind w:left="709" w:hanging="425"/>
                              <w:rPr>
                                <w:rFonts w:ascii="Arial Narrow" w:hAnsi="Arial Narrow"/>
                                <w:i/>
                                <w:sz w:val="20"/>
                              </w:rPr>
                            </w:pPr>
                            <w:r w:rsidRPr="007A3588">
                              <w:rPr>
                                <w:rFonts w:ascii="Arial Narrow" w:hAnsi="Arial Narrow"/>
                                <w:i/>
                                <w:sz w:val="20"/>
                              </w:rPr>
                              <w:tab/>
                              <w:t xml:space="preserve">(b) </w:t>
                            </w:r>
                            <w:r w:rsidRPr="007A3588">
                              <w:rPr>
                                <w:rFonts w:ascii="Arial Narrow" w:hAnsi="Arial Narrow"/>
                                <w:i/>
                                <w:sz w:val="20"/>
                              </w:rPr>
                              <w:tab/>
                              <w:t>observe principles of good governance</w:t>
                            </w:r>
                            <w:r>
                              <w:rPr>
                                <w:rFonts w:ascii="Arial Narrow" w:hAnsi="Arial Narrow"/>
                                <w:i/>
                                <w:sz w:val="20"/>
                              </w:rPr>
                              <w:t xml:space="preserve"> and act with integrity</w:t>
                            </w:r>
                            <w:r w:rsidRPr="007A3588">
                              <w:rPr>
                                <w:rFonts w:ascii="Arial Narrow" w:hAnsi="Arial Narrow"/>
                                <w:i/>
                                <w:sz w:val="20"/>
                              </w:rPr>
                              <w:t>; and</w:t>
                            </w:r>
                          </w:p>
                          <w:p w:rsidR="002B1CC2" w:rsidRPr="007A3588" w:rsidRDefault="002B1CC2" w:rsidP="00AB6712">
                            <w:pPr>
                              <w:pStyle w:val="DraftHeading2"/>
                              <w:tabs>
                                <w:tab w:val="right" w:pos="1247"/>
                              </w:tabs>
                              <w:spacing w:before="0" w:after="40"/>
                              <w:ind w:left="709" w:hanging="425"/>
                              <w:rPr>
                                <w:rFonts w:ascii="Arial Narrow" w:hAnsi="Arial Narrow"/>
                                <w:i/>
                                <w:sz w:val="20"/>
                              </w:rPr>
                            </w:pPr>
                            <w:r w:rsidRPr="007A3588">
                              <w:rPr>
                                <w:rFonts w:ascii="Arial Narrow" w:hAnsi="Arial Narrow"/>
                                <w:i/>
                                <w:sz w:val="20"/>
                              </w:rPr>
                              <w:tab/>
                              <w:t>(</w:t>
                            </w:r>
                            <w:r>
                              <w:rPr>
                                <w:rFonts w:ascii="Arial Narrow" w:hAnsi="Arial Narrow"/>
                                <w:i/>
                                <w:sz w:val="20"/>
                              </w:rPr>
                              <w:t>c</w:t>
                            </w:r>
                            <w:r w:rsidRPr="007A3588">
                              <w:rPr>
                                <w:rFonts w:ascii="Arial Narrow" w:hAnsi="Arial Narrow"/>
                                <w:i/>
                                <w:sz w:val="20"/>
                              </w:rPr>
                              <w:t xml:space="preserve">) </w:t>
                            </w:r>
                            <w:r w:rsidRPr="007A3588">
                              <w:rPr>
                                <w:rFonts w:ascii="Arial Narrow" w:hAnsi="Arial Narrow"/>
                                <w:i/>
                                <w:sz w:val="20"/>
                              </w:rPr>
                              <w:tab/>
                              <w:t xml:space="preserve">provide civic leadership in relation to the exercise of the various functions and responsibilities of the </w:t>
                            </w:r>
                            <w:r>
                              <w:rPr>
                                <w:rFonts w:ascii="Arial Narrow" w:hAnsi="Arial Narrow"/>
                                <w:i/>
                                <w:sz w:val="20"/>
                              </w:rPr>
                              <w:t>Council</w:t>
                            </w:r>
                            <w:r w:rsidRPr="007A3588">
                              <w:rPr>
                                <w:rFonts w:ascii="Arial Narrow" w:hAnsi="Arial Narrow"/>
                                <w:i/>
                                <w:sz w:val="20"/>
                              </w:rPr>
                              <w:t xml:space="preserve"> under this Act and other Acts; and</w:t>
                            </w:r>
                          </w:p>
                          <w:p w:rsidR="002B1CC2" w:rsidRPr="007A3588" w:rsidRDefault="002B1CC2" w:rsidP="00AB6712">
                            <w:pPr>
                              <w:pStyle w:val="DraftHeading2"/>
                              <w:tabs>
                                <w:tab w:val="right" w:pos="1247"/>
                              </w:tabs>
                              <w:spacing w:before="0" w:after="40"/>
                              <w:ind w:left="709" w:hanging="425"/>
                              <w:rPr>
                                <w:rFonts w:ascii="Arial Narrow" w:hAnsi="Arial Narrow"/>
                                <w:i/>
                                <w:sz w:val="20"/>
                              </w:rPr>
                            </w:pPr>
                            <w:r w:rsidRPr="007A3588">
                              <w:rPr>
                                <w:rFonts w:ascii="Arial Narrow" w:hAnsi="Arial Narrow"/>
                                <w:i/>
                                <w:sz w:val="20"/>
                              </w:rPr>
                              <w:tab/>
                              <w:t>(</w:t>
                            </w:r>
                            <w:r>
                              <w:rPr>
                                <w:rFonts w:ascii="Arial Narrow" w:hAnsi="Arial Narrow"/>
                                <w:i/>
                                <w:sz w:val="20"/>
                              </w:rPr>
                              <w:t>d</w:t>
                            </w:r>
                            <w:r w:rsidRPr="007A3588">
                              <w:rPr>
                                <w:rFonts w:ascii="Arial Narrow" w:hAnsi="Arial Narrow"/>
                                <w:i/>
                                <w:sz w:val="20"/>
                              </w:rPr>
                              <w:t xml:space="preserve">) </w:t>
                            </w:r>
                            <w:r w:rsidRPr="007A3588">
                              <w:rPr>
                                <w:rFonts w:ascii="Arial Narrow" w:hAnsi="Arial Narrow"/>
                                <w:i/>
                                <w:sz w:val="20"/>
                              </w:rPr>
                              <w:tab/>
                              <w:t xml:space="preserve">participate in the responsible allocation of the resources of </w:t>
                            </w:r>
                            <w:r>
                              <w:rPr>
                                <w:rFonts w:ascii="Arial Narrow" w:hAnsi="Arial Narrow"/>
                                <w:i/>
                                <w:sz w:val="20"/>
                              </w:rPr>
                              <w:t>Council</w:t>
                            </w:r>
                            <w:r w:rsidRPr="007A3588">
                              <w:rPr>
                                <w:rFonts w:ascii="Arial Narrow" w:hAnsi="Arial Narrow"/>
                                <w:i/>
                                <w:sz w:val="20"/>
                              </w:rPr>
                              <w:t xml:space="preserve"> through the annual budget; and </w:t>
                            </w:r>
                          </w:p>
                          <w:p w:rsidR="002B1CC2" w:rsidRPr="007A3588" w:rsidRDefault="002B1CC2" w:rsidP="00AB6712">
                            <w:pPr>
                              <w:pStyle w:val="DraftHeading2"/>
                              <w:tabs>
                                <w:tab w:val="right" w:pos="1247"/>
                              </w:tabs>
                              <w:spacing w:before="0" w:after="40"/>
                              <w:ind w:left="709" w:hanging="425"/>
                              <w:rPr>
                                <w:rFonts w:ascii="Arial Narrow" w:hAnsi="Arial Narrow"/>
                                <w:i/>
                                <w:sz w:val="20"/>
                              </w:rPr>
                            </w:pPr>
                            <w:r>
                              <w:rPr>
                                <w:rFonts w:ascii="Arial Narrow" w:hAnsi="Arial Narrow"/>
                                <w:i/>
                                <w:sz w:val="20"/>
                              </w:rPr>
                              <w:tab/>
                              <w:t>(e</w:t>
                            </w:r>
                            <w:r w:rsidRPr="007A3588">
                              <w:rPr>
                                <w:rFonts w:ascii="Arial Narrow" w:hAnsi="Arial Narrow"/>
                                <w:i/>
                                <w:sz w:val="20"/>
                              </w:rPr>
                              <w:t xml:space="preserve">) </w:t>
                            </w:r>
                            <w:r w:rsidRPr="007A3588">
                              <w:rPr>
                                <w:rFonts w:ascii="Arial Narrow" w:hAnsi="Arial Narrow"/>
                                <w:i/>
                                <w:sz w:val="20"/>
                              </w:rPr>
                              <w:tab/>
                              <w:t xml:space="preserve">facilitate effective communication between the </w:t>
                            </w:r>
                            <w:r>
                              <w:rPr>
                                <w:rFonts w:ascii="Arial Narrow" w:hAnsi="Arial Narrow"/>
                                <w:i/>
                                <w:sz w:val="20"/>
                              </w:rPr>
                              <w:t>Council</w:t>
                            </w:r>
                            <w:r w:rsidRPr="007A3588">
                              <w:rPr>
                                <w:rFonts w:ascii="Arial Narrow" w:hAnsi="Arial Narrow"/>
                                <w:i/>
                                <w:sz w:val="20"/>
                              </w:rPr>
                              <w:t xml:space="preserve"> and the community.</w:t>
                            </w:r>
                          </w:p>
                          <w:p w:rsidR="002B1CC2" w:rsidRPr="007A3588" w:rsidRDefault="002B1CC2" w:rsidP="00AB6712">
                            <w:pPr>
                              <w:pStyle w:val="DraftHeading2"/>
                              <w:tabs>
                                <w:tab w:val="right" w:pos="1247"/>
                              </w:tabs>
                              <w:spacing w:before="0" w:after="40"/>
                              <w:ind w:left="709" w:hanging="425"/>
                              <w:rPr>
                                <w:rFonts w:ascii="Arial Narrow" w:hAnsi="Arial Narrow"/>
                                <w:i/>
                                <w:sz w:val="20"/>
                              </w:rPr>
                            </w:pPr>
                            <w:r w:rsidRPr="007A3588">
                              <w:rPr>
                                <w:rFonts w:ascii="Arial Narrow" w:hAnsi="Arial Narrow"/>
                                <w:i/>
                                <w:sz w:val="20"/>
                              </w:rPr>
                              <w:t xml:space="preserve">(3) </w:t>
                            </w:r>
                            <w:r w:rsidRPr="007A3588">
                              <w:rPr>
                                <w:rFonts w:ascii="Arial Narrow" w:hAnsi="Arial Narrow"/>
                                <w:i/>
                                <w:sz w:val="20"/>
                              </w:rPr>
                              <w:tab/>
                              <w:t xml:space="preserve">The role of a </w:t>
                            </w:r>
                            <w:r>
                              <w:rPr>
                                <w:rFonts w:ascii="Arial Narrow" w:hAnsi="Arial Narrow"/>
                                <w:i/>
                                <w:sz w:val="20"/>
                              </w:rPr>
                              <w:t>Councillor</w:t>
                            </w:r>
                            <w:r w:rsidRPr="007A3588">
                              <w:rPr>
                                <w:rFonts w:ascii="Arial Narrow" w:hAnsi="Arial Narrow"/>
                                <w:i/>
                                <w:sz w:val="20"/>
                              </w:rPr>
                              <w:t xml:space="preserve"> does not include the performance of any functions that are specified as functions of the Chief Executive Officer under </w:t>
                            </w:r>
                            <w:r>
                              <w:rPr>
                                <w:rFonts w:ascii="Arial Narrow" w:hAnsi="Arial Narrow"/>
                                <w:i/>
                                <w:sz w:val="20"/>
                              </w:rPr>
                              <w:t>Section</w:t>
                            </w:r>
                            <w:r w:rsidRPr="007A3588">
                              <w:rPr>
                                <w:rFonts w:ascii="Arial Narrow" w:hAnsi="Arial Narrow"/>
                                <w:i/>
                                <w:sz w:val="20"/>
                              </w:rPr>
                              <w:t xml:space="preserve"> 94A.</w:t>
                            </w:r>
                          </w:p>
                          <w:p w:rsidR="002B1CC2" w:rsidRPr="007A3588" w:rsidRDefault="002B1CC2" w:rsidP="00AB6712">
                            <w:pPr>
                              <w:pStyle w:val="DraftHeading2"/>
                              <w:tabs>
                                <w:tab w:val="right" w:pos="1247"/>
                              </w:tabs>
                              <w:spacing w:before="0" w:after="40"/>
                              <w:ind w:left="709" w:hanging="425"/>
                              <w:rPr>
                                <w:rFonts w:ascii="Arial Narrow" w:hAnsi="Arial Narrow"/>
                                <w:b/>
                                <w:i/>
                                <w:sz w:val="16"/>
                                <w:szCs w:val="16"/>
                              </w:rPr>
                            </w:pPr>
                            <w:r w:rsidRPr="007A3588">
                              <w:rPr>
                                <w:rFonts w:ascii="Arial Narrow" w:hAnsi="Arial Narrow"/>
                                <w:b/>
                                <w:i/>
                                <w:sz w:val="16"/>
                                <w:szCs w:val="16"/>
                              </w:rPr>
                              <w:t>Note</w:t>
                            </w:r>
                          </w:p>
                          <w:p w:rsidR="002B1CC2" w:rsidRPr="007A3588" w:rsidRDefault="002B1CC2" w:rsidP="00AB6712">
                            <w:pPr>
                              <w:pStyle w:val="DraftHeading2"/>
                              <w:tabs>
                                <w:tab w:val="right" w:pos="1247"/>
                              </w:tabs>
                              <w:spacing w:before="0" w:after="40"/>
                              <w:ind w:left="284"/>
                              <w:rPr>
                                <w:rFonts w:ascii="Arial Narrow" w:hAnsi="Arial Narrow"/>
                                <w:b/>
                                <w:i/>
                                <w:sz w:val="16"/>
                                <w:szCs w:val="16"/>
                              </w:rPr>
                            </w:pPr>
                            <w:r w:rsidRPr="007A3588">
                              <w:rPr>
                                <w:rFonts w:ascii="Arial Narrow" w:hAnsi="Arial Narrow"/>
                                <w:b/>
                                <w:i/>
                                <w:sz w:val="16"/>
                                <w:szCs w:val="16"/>
                              </w:rPr>
                              <w:t xml:space="preserve">See Part 1A which sets out the Local Government Charter and in particular </w:t>
                            </w:r>
                            <w:r>
                              <w:rPr>
                                <w:rFonts w:ascii="Arial Narrow" w:hAnsi="Arial Narrow"/>
                                <w:b/>
                                <w:i/>
                                <w:sz w:val="16"/>
                                <w:szCs w:val="16"/>
                              </w:rPr>
                              <w:t>Section</w:t>
                            </w:r>
                            <w:r w:rsidRPr="007A3588">
                              <w:rPr>
                                <w:rFonts w:ascii="Arial Narrow" w:hAnsi="Arial Narrow"/>
                                <w:b/>
                                <w:i/>
                                <w:sz w:val="16"/>
                                <w:szCs w:val="16"/>
                              </w:rPr>
                              <w:t xml:space="preserve"> 3D which specifies the role of a </w:t>
                            </w:r>
                            <w:r>
                              <w:rPr>
                                <w:rFonts w:ascii="Arial Narrow" w:hAnsi="Arial Narrow"/>
                                <w:b/>
                                <w:i/>
                                <w:sz w:val="16"/>
                                <w:szCs w:val="16"/>
                              </w:rPr>
                              <w:t>Council</w:t>
                            </w:r>
                            <w:r w:rsidRPr="007A3588">
                              <w:rPr>
                                <w:rFonts w:ascii="Arial Narrow" w:hAnsi="Arial Narrow"/>
                                <w:b/>
                                <w:i/>
                                <w:sz w:val="16"/>
                                <w:szCs w:val="16"/>
                              </w:rPr>
                              <w:t>.</w:t>
                            </w:r>
                          </w:p>
                          <w:p w:rsidR="002B1CC2" w:rsidRDefault="002B1CC2" w:rsidP="00AB67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4pt;margin-top:21.75pt;width:252.3pt;height:398.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" fillcolor="#daeef3" stroked="f" strokecolor="#f2f2f2" strokeweight="3pt">
                <v:shadow color="#205867" opacity=".5" offset="1pt"/>
                <v:textbox>
                  <w:txbxContent>
                    <w:p w:rsidR="002B1CC2" w:rsidRPr="007A3588" w:rsidRDefault="002B1CC2" w:rsidP="00AB6712">
                      <w:pPr>
                        <w:keepNext/>
                        <w:spacing w:before="120" w:after="360"/>
                        <w:jc w:val="center"/>
                        <w:rPr>
                          <w:b/>
                          <w:i/>
                        </w:rPr>
                      </w:pPr>
                      <w:r w:rsidRPr="007A3588">
                        <w:rPr>
                          <w:b/>
                          <w:i/>
                        </w:rPr>
                        <w:t>LOCAL GOVERNMENT ACT 1989</w:t>
                      </w:r>
                    </w:p>
                    <w:p w:rsidR="002B1CC2" w:rsidRPr="007A3588" w:rsidRDefault="002B1CC2" w:rsidP="00AB6712">
                      <w:pPr>
                        <w:rPr>
                          <w:rFonts w:ascii="Arial Narrow" w:eastAsia="Times New Roman" w:hAnsi="Arial Narrow"/>
                          <w:b/>
                          <w:i/>
                          <w:sz w:val="20"/>
                          <w:szCs w:val="20"/>
                        </w:rPr>
                      </w:pPr>
                      <w:r w:rsidRPr="007A3588">
                        <w:rPr>
                          <w:rFonts w:ascii="Arial Narrow" w:eastAsia="Times New Roman" w:hAnsi="Arial Narrow"/>
                          <w:b/>
                          <w:i/>
                          <w:sz w:val="20"/>
                          <w:szCs w:val="20"/>
                        </w:rPr>
                        <w:t xml:space="preserve">65  What is the role of a </w:t>
                      </w:r>
                      <w:r>
                        <w:rPr>
                          <w:rFonts w:ascii="Arial Narrow" w:eastAsia="Times New Roman" w:hAnsi="Arial Narrow"/>
                          <w:b/>
                          <w:i/>
                          <w:sz w:val="20"/>
                          <w:szCs w:val="20"/>
                        </w:rPr>
                        <w:t>Councillor</w:t>
                      </w:r>
                      <w:r w:rsidRPr="007A3588">
                        <w:rPr>
                          <w:rFonts w:ascii="Arial Narrow" w:eastAsia="Times New Roman" w:hAnsi="Arial Narrow"/>
                          <w:b/>
                          <w:i/>
                          <w:sz w:val="20"/>
                          <w:szCs w:val="20"/>
                        </w:rPr>
                        <w:t>?</w:t>
                      </w:r>
                    </w:p>
                    <w:p w:rsidR="002B1CC2" w:rsidRPr="007A3588" w:rsidRDefault="002B1CC2" w:rsidP="00AB6712">
                      <w:pPr>
                        <w:pStyle w:val="DraftHeading2"/>
                        <w:tabs>
                          <w:tab w:val="right" w:pos="1247"/>
                        </w:tabs>
                        <w:spacing w:before="0" w:after="40"/>
                        <w:ind w:left="709" w:hanging="425"/>
                        <w:rPr>
                          <w:rFonts w:ascii="Arial Narrow" w:hAnsi="Arial Narrow"/>
                          <w:i/>
                          <w:sz w:val="20"/>
                        </w:rPr>
                      </w:pPr>
                      <w:r w:rsidRPr="007A3588">
                        <w:rPr>
                          <w:rFonts w:ascii="Arial Narrow" w:hAnsi="Arial Narrow"/>
                          <w:i/>
                          <w:sz w:val="20"/>
                        </w:rPr>
                        <w:t xml:space="preserve">(1) </w:t>
                      </w:r>
                      <w:r w:rsidRPr="007A3588">
                        <w:rPr>
                          <w:rFonts w:ascii="Arial Narrow" w:hAnsi="Arial Narrow"/>
                          <w:i/>
                          <w:sz w:val="20"/>
                        </w:rPr>
                        <w:tab/>
                        <w:t xml:space="preserve">The role of a </w:t>
                      </w:r>
                      <w:r>
                        <w:rPr>
                          <w:rFonts w:ascii="Arial Narrow" w:hAnsi="Arial Narrow"/>
                          <w:i/>
                          <w:sz w:val="20"/>
                        </w:rPr>
                        <w:t>Councillor</w:t>
                      </w:r>
                      <w:r w:rsidRPr="007A3588">
                        <w:rPr>
                          <w:rFonts w:ascii="Arial Narrow" w:hAnsi="Arial Narrow"/>
                          <w:i/>
                          <w:sz w:val="20"/>
                        </w:rPr>
                        <w:t xml:space="preserve"> is—</w:t>
                      </w:r>
                    </w:p>
                    <w:p w:rsidR="002B1CC2" w:rsidRPr="007A3588" w:rsidRDefault="002B1CC2" w:rsidP="00AB6712">
                      <w:pPr>
                        <w:pStyle w:val="DraftHeading2"/>
                        <w:tabs>
                          <w:tab w:val="right" w:pos="1247"/>
                        </w:tabs>
                        <w:spacing w:before="0" w:after="40"/>
                        <w:ind w:left="709" w:hanging="425"/>
                        <w:rPr>
                          <w:rFonts w:ascii="Arial Narrow" w:hAnsi="Arial Narrow"/>
                          <w:i/>
                          <w:sz w:val="20"/>
                        </w:rPr>
                      </w:pPr>
                      <w:r w:rsidRPr="007A3588">
                        <w:rPr>
                          <w:rFonts w:ascii="Arial Narrow" w:hAnsi="Arial Narrow"/>
                          <w:i/>
                          <w:sz w:val="20"/>
                        </w:rPr>
                        <w:tab/>
                        <w:t xml:space="preserve">(a) </w:t>
                      </w:r>
                      <w:r w:rsidRPr="007A3588">
                        <w:rPr>
                          <w:rFonts w:ascii="Arial Narrow" w:hAnsi="Arial Narrow"/>
                          <w:i/>
                          <w:sz w:val="20"/>
                        </w:rPr>
                        <w:tab/>
                        <w:t xml:space="preserve">to participate in the decision-making of the </w:t>
                      </w:r>
                      <w:r>
                        <w:rPr>
                          <w:rFonts w:ascii="Arial Narrow" w:hAnsi="Arial Narrow"/>
                          <w:i/>
                          <w:sz w:val="20"/>
                        </w:rPr>
                        <w:t>Council</w:t>
                      </w:r>
                      <w:r w:rsidRPr="007A3588">
                        <w:rPr>
                          <w:rFonts w:ascii="Arial Narrow" w:hAnsi="Arial Narrow"/>
                          <w:i/>
                          <w:sz w:val="20"/>
                        </w:rPr>
                        <w:t>; and</w:t>
                      </w:r>
                    </w:p>
                    <w:p w:rsidR="002B1CC2" w:rsidRDefault="002B1CC2" w:rsidP="00AB6712">
                      <w:pPr>
                        <w:pStyle w:val="DraftHeading2"/>
                        <w:tabs>
                          <w:tab w:val="right" w:pos="1247"/>
                        </w:tabs>
                        <w:spacing w:before="0" w:after="40"/>
                        <w:ind w:left="709" w:hanging="425"/>
                        <w:rPr>
                          <w:rFonts w:ascii="Arial Narrow" w:hAnsi="Arial Narrow"/>
                          <w:i/>
                          <w:sz w:val="20"/>
                        </w:rPr>
                      </w:pPr>
                      <w:r w:rsidRPr="007A3588">
                        <w:rPr>
                          <w:rFonts w:ascii="Arial Narrow" w:hAnsi="Arial Narrow"/>
                          <w:i/>
                          <w:sz w:val="20"/>
                        </w:rPr>
                        <w:tab/>
                        <w:t>(b) to represent the local community in that decision-making</w:t>
                      </w:r>
                      <w:r>
                        <w:rPr>
                          <w:rFonts w:ascii="Arial Narrow" w:hAnsi="Arial Narrow"/>
                          <w:i/>
                          <w:sz w:val="20"/>
                        </w:rPr>
                        <w:t>; and</w:t>
                      </w:r>
                      <w:r w:rsidRPr="007A3588">
                        <w:rPr>
                          <w:rFonts w:ascii="Arial Narrow" w:hAnsi="Arial Narrow"/>
                          <w:i/>
                          <w:sz w:val="20"/>
                        </w:rPr>
                        <w:t xml:space="preserve"> </w:t>
                      </w:r>
                    </w:p>
                    <w:p w:rsidR="002B1CC2" w:rsidRDefault="002B1CC2" w:rsidP="00AB6712">
                      <w:pPr>
                        <w:pStyle w:val="DraftHeading2"/>
                        <w:tabs>
                          <w:tab w:val="right" w:pos="1247"/>
                        </w:tabs>
                        <w:spacing w:before="0" w:after="40"/>
                        <w:ind w:left="709" w:hanging="425"/>
                        <w:rPr>
                          <w:rFonts w:ascii="Arial Narrow" w:hAnsi="Arial Narrow"/>
                          <w:i/>
                          <w:sz w:val="20"/>
                        </w:rPr>
                      </w:pPr>
                      <w:r>
                        <w:rPr>
                          <w:rFonts w:ascii="Arial Narrow" w:hAnsi="Arial Narrow"/>
                          <w:i/>
                          <w:sz w:val="20"/>
                        </w:rPr>
                        <w:tab/>
                      </w:r>
                      <w:r w:rsidRPr="002F7E0A">
                        <w:rPr>
                          <w:rFonts w:ascii="Arial Narrow" w:hAnsi="Arial Narrow"/>
                          <w:i/>
                          <w:sz w:val="20"/>
                        </w:rPr>
                        <w:t xml:space="preserve">(c) </w:t>
                      </w:r>
                      <w:r w:rsidRPr="002F7E0A">
                        <w:rPr>
                          <w:rFonts w:ascii="Arial Narrow" w:hAnsi="Arial Narrow"/>
                          <w:i/>
                          <w:sz w:val="20"/>
                        </w:rPr>
                        <w:tab/>
                        <w:t>contribute to the strategic direction of the Council through the development and review of key strategic documents of the Council, including the Council Plan.</w:t>
                      </w:r>
                      <w:r w:rsidRPr="007A3588">
                        <w:rPr>
                          <w:rFonts w:ascii="Arial Narrow" w:hAnsi="Arial Narrow"/>
                          <w:i/>
                          <w:sz w:val="20"/>
                        </w:rPr>
                        <w:t xml:space="preserve"> </w:t>
                      </w:r>
                    </w:p>
                    <w:p w:rsidR="002B1CC2" w:rsidRPr="007A3588" w:rsidRDefault="002B1CC2" w:rsidP="00AB6712">
                      <w:pPr>
                        <w:pStyle w:val="DraftHeading2"/>
                        <w:tabs>
                          <w:tab w:val="right" w:pos="1247"/>
                        </w:tabs>
                        <w:spacing w:before="0" w:after="40"/>
                        <w:ind w:left="709" w:hanging="425"/>
                        <w:rPr>
                          <w:rFonts w:ascii="Arial Narrow" w:hAnsi="Arial Narrow"/>
                          <w:i/>
                          <w:sz w:val="20"/>
                        </w:rPr>
                      </w:pPr>
                      <w:r w:rsidRPr="007A3588">
                        <w:rPr>
                          <w:rFonts w:ascii="Arial Narrow" w:hAnsi="Arial Narrow"/>
                          <w:i/>
                          <w:sz w:val="20"/>
                        </w:rPr>
                        <w:t xml:space="preserve">(2) </w:t>
                      </w:r>
                      <w:r w:rsidRPr="007A3588">
                        <w:rPr>
                          <w:rFonts w:ascii="Arial Narrow" w:hAnsi="Arial Narrow"/>
                          <w:i/>
                          <w:sz w:val="20"/>
                        </w:rPr>
                        <w:tab/>
                        <w:t xml:space="preserve">In performing the role of </w:t>
                      </w:r>
                      <w:r>
                        <w:rPr>
                          <w:rFonts w:ascii="Arial Narrow" w:hAnsi="Arial Narrow"/>
                          <w:i/>
                          <w:sz w:val="20"/>
                        </w:rPr>
                        <w:t>Councillor</w:t>
                      </w:r>
                      <w:r w:rsidRPr="007A3588">
                        <w:rPr>
                          <w:rFonts w:ascii="Arial Narrow" w:hAnsi="Arial Narrow"/>
                          <w:i/>
                          <w:sz w:val="20"/>
                        </w:rPr>
                        <w:t xml:space="preserve">, a </w:t>
                      </w:r>
                      <w:r>
                        <w:rPr>
                          <w:rFonts w:ascii="Arial Narrow" w:hAnsi="Arial Narrow"/>
                          <w:i/>
                          <w:sz w:val="20"/>
                        </w:rPr>
                        <w:t>Councillor</w:t>
                      </w:r>
                      <w:r w:rsidRPr="007A3588">
                        <w:rPr>
                          <w:rFonts w:ascii="Arial Narrow" w:hAnsi="Arial Narrow"/>
                          <w:i/>
                          <w:sz w:val="20"/>
                        </w:rPr>
                        <w:t xml:space="preserve"> must— </w:t>
                      </w:r>
                    </w:p>
                    <w:p w:rsidR="002B1CC2" w:rsidRPr="007A3588" w:rsidRDefault="002B1CC2" w:rsidP="00AB6712">
                      <w:pPr>
                        <w:pStyle w:val="DraftHeading2"/>
                        <w:tabs>
                          <w:tab w:val="right" w:pos="1247"/>
                        </w:tabs>
                        <w:spacing w:before="0" w:after="40"/>
                        <w:ind w:left="709" w:hanging="425"/>
                        <w:rPr>
                          <w:rFonts w:ascii="Arial Narrow" w:hAnsi="Arial Narrow"/>
                          <w:i/>
                          <w:sz w:val="20"/>
                        </w:rPr>
                      </w:pPr>
                      <w:r w:rsidRPr="007A3588">
                        <w:rPr>
                          <w:rFonts w:ascii="Arial Narrow" w:hAnsi="Arial Narrow"/>
                          <w:i/>
                          <w:sz w:val="20"/>
                        </w:rPr>
                        <w:tab/>
                        <w:t xml:space="preserve">(a) </w:t>
                      </w:r>
                      <w:r w:rsidRPr="007A3588">
                        <w:rPr>
                          <w:rFonts w:ascii="Arial Narrow" w:hAnsi="Arial Narrow"/>
                          <w:i/>
                          <w:sz w:val="20"/>
                        </w:rPr>
                        <w:tab/>
                        <w:t>consider the diversity of interests and needs of the local community; and</w:t>
                      </w:r>
                    </w:p>
                    <w:p w:rsidR="002B1CC2" w:rsidRPr="007A3588" w:rsidRDefault="002B1CC2" w:rsidP="00AB6712">
                      <w:pPr>
                        <w:pStyle w:val="DraftHeading2"/>
                        <w:tabs>
                          <w:tab w:val="right" w:pos="1247"/>
                        </w:tabs>
                        <w:spacing w:before="0" w:after="40"/>
                        <w:ind w:left="709" w:hanging="425"/>
                        <w:rPr>
                          <w:rFonts w:ascii="Arial Narrow" w:hAnsi="Arial Narrow"/>
                          <w:i/>
                          <w:sz w:val="20"/>
                        </w:rPr>
                      </w:pPr>
                      <w:r w:rsidRPr="007A3588">
                        <w:rPr>
                          <w:rFonts w:ascii="Arial Narrow" w:hAnsi="Arial Narrow"/>
                          <w:i/>
                          <w:sz w:val="20"/>
                        </w:rPr>
                        <w:tab/>
                        <w:t xml:space="preserve">(b) </w:t>
                      </w:r>
                      <w:r w:rsidRPr="007A3588">
                        <w:rPr>
                          <w:rFonts w:ascii="Arial Narrow" w:hAnsi="Arial Narrow"/>
                          <w:i/>
                          <w:sz w:val="20"/>
                        </w:rPr>
                        <w:tab/>
                        <w:t>observe principles of good governance</w:t>
                      </w:r>
                      <w:r>
                        <w:rPr>
                          <w:rFonts w:ascii="Arial Narrow" w:hAnsi="Arial Narrow"/>
                          <w:i/>
                          <w:sz w:val="20"/>
                        </w:rPr>
                        <w:t xml:space="preserve"> and act with integrity</w:t>
                      </w:r>
                      <w:r w:rsidRPr="007A3588">
                        <w:rPr>
                          <w:rFonts w:ascii="Arial Narrow" w:hAnsi="Arial Narrow"/>
                          <w:i/>
                          <w:sz w:val="20"/>
                        </w:rPr>
                        <w:t>; and</w:t>
                      </w:r>
                    </w:p>
                    <w:p w:rsidR="002B1CC2" w:rsidRPr="007A3588" w:rsidRDefault="002B1CC2" w:rsidP="00AB6712">
                      <w:pPr>
                        <w:pStyle w:val="DraftHeading2"/>
                        <w:tabs>
                          <w:tab w:val="right" w:pos="1247"/>
                        </w:tabs>
                        <w:spacing w:before="0" w:after="40"/>
                        <w:ind w:left="709" w:hanging="425"/>
                        <w:rPr>
                          <w:rFonts w:ascii="Arial Narrow" w:hAnsi="Arial Narrow"/>
                          <w:i/>
                          <w:sz w:val="20"/>
                        </w:rPr>
                      </w:pPr>
                      <w:r w:rsidRPr="007A3588">
                        <w:rPr>
                          <w:rFonts w:ascii="Arial Narrow" w:hAnsi="Arial Narrow"/>
                          <w:i/>
                          <w:sz w:val="20"/>
                        </w:rPr>
                        <w:tab/>
                        <w:t>(</w:t>
                      </w:r>
                      <w:r>
                        <w:rPr>
                          <w:rFonts w:ascii="Arial Narrow" w:hAnsi="Arial Narrow"/>
                          <w:i/>
                          <w:sz w:val="20"/>
                        </w:rPr>
                        <w:t>c</w:t>
                      </w:r>
                      <w:r w:rsidRPr="007A3588">
                        <w:rPr>
                          <w:rFonts w:ascii="Arial Narrow" w:hAnsi="Arial Narrow"/>
                          <w:i/>
                          <w:sz w:val="20"/>
                        </w:rPr>
                        <w:t xml:space="preserve">) </w:t>
                      </w:r>
                      <w:r w:rsidRPr="007A3588">
                        <w:rPr>
                          <w:rFonts w:ascii="Arial Narrow" w:hAnsi="Arial Narrow"/>
                          <w:i/>
                          <w:sz w:val="20"/>
                        </w:rPr>
                        <w:tab/>
                        <w:t xml:space="preserve">provide civic leadership in relation to the exercise of the various functions and responsibilities of the </w:t>
                      </w:r>
                      <w:r>
                        <w:rPr>
                          <w:rFonts w:ascii="Arial Narrow" w:hAnsi="Arial Narrow"/>
                          <w:i/>
                          <w:sz w:val="20"/>
                        </w:rPr>
                        <w:t>Council</w:t>
                      </w:r>
                      <w:r w:rsidRPr="007A3588">
                        <w:rPr>
                          <w:rFonts w:ascii="Arial Narrow" w:hAnsi="Arial Narrow"/>
                          <w:i/>
                          <w:sz w:val="20"/>
                        </w:rPr>
                        <w:t xml:space="preserve"> under this Act and other Acts; and</w:t>
                      </w:r>
                    </w:p>
                    <w:p w:rsidR="002B1CC2" w:rsidRPr="007A3588" w:rsidRDefault="002B1CC2" w:rsidP="00AB6712">
                      <w:pPr>
                        <w:pStyle w:val="DraftHeading2"/>
                        <w:tabs>
                          <w:tab w:val="right" w:pos="1247"/>
                        </w:tabs>
                        <w:spacing w:before="0" w:after="40"/>
                        <w:ind w:left="709" w:hanging="425"/>
                        <w:rPr>
                          <w:rFonts w:ascii="Arial Narrow" w:hAnsi="Arial Narrow"/>
                          <w:i/>
                          <w:sz w:val="20"/>
                        </w:rPr>
                      </w:pPr>
                      <w:r w:rsidRPr="007A3588">
                        <w:rPr>
                          <w:rFonts w:ascii="Arial Narrow" w:hAnsi="Arial Narrow"/>
                          <w:i/>
                          <w:sz w:val="20"/>
                        </w:rPr>
                        <w:tab/>
                        <w:t>(</w:t>
                      </w:r>
                      <w:r>
                        <w:rPr>
                          <w:rFonts w:ascii="Arial Narrow" w:hAnsi="Arial Narrow"/>
                          <w:i/>
                          <w:sz w:val="20"/>
                        </w:rPr>
                        <w:t>d</w:t>
                      </w:r>
                      <w:r w:rsidRPr="007A3588">
                        <w:rPr>
                          <w:rFonts w:ascii="Arial Narrow" w:hAnsi="Arial Narrow"/>
                          <w:i/>
                          <w:sz w:val="20"/>
                        </w:rPr>
                        <w:t xml:space="preserve">) </w:t>
                      </w:r>
                      <w:r w:rsidRPr="007A3588">
                        <w:rPr>
                          <w:rFonts w:ascii="Arial Narrow" w:hAnsi="Arial Narrow"/>
                          <w:i/>
                          <w:sz w:val="20"/>
                        </w:rPr>
                        <w:tab/>
                        <w:t xml:space="preserve">participate in the responsible allocation of the resources of </w:t>
                      </w:r>
                      <w:r>
                        <w:rPr>
                          <w:rFonts w:ascii="Arial Narrow" w:hAnsi="Arial Narrow"/>
                          <w:i/>
                          <w:sz w:val="20"/>
                        </w:rPr>
                        <w:t>Council</w:t>
                      </w:r>
                      <w:r w:rsidRPr="007A3588">
                        <w:rPr>
                          <w:rFonts w:ascii="Arial Narrow" w:hAnsi="Arial Narrow"/>
                          <w:i/>
                          <w:sz w:val="20"/>
                        </w:rPr>
                        <w:t xml:space="preserve"> through the annual budget; and </w:t>
                      </w:r>
                    </w:p>
                    <w:p w:rsidR="002B1CC2" w:rsidRPr="007A3588" w:rsidRDefault="002B1CC2" w:rsidP="00AB6712">
                      <w:pPr>
                        <w:pStyle w:val="DraftHeading2"/>
                        <w:tabs>
                          <w:tab w:val="right" w:pos="1247"/>
                        </w:tabs>
                        <w:spacing w:before="0" w:after="40"/>
                        <w:ind w:left="709" w:hanging="425"/>
                        <w:rPr>
                          <w:rFonts w:ascii="Arial Narrow" w:hAnsi="Arial Narrow"/>
                          <w:i/>
                          <w:sz w:val="20"/>
                        </w:rPr>
                      </w:pPr>
                      <w:r>
                        <w:rPr>
                          <w:rFonts w:ascii="Arial Narrow" w:hAnsi="Arial Narrow"/>
                          <w:i/>
                          <w:sz w:val="20"/>
                        </w:rPr>
                        <w:tab/>
                        <w:t>(e</w:t>
                      </w:r>
                      <w:r w:rsidRPr="007A3588">
                        <w:rPr>
                          <w:rFonts w:ascii="Arial Narrow" w:hAnsi="Arial Narrow"/>
                          <w:i/>
                          <w:sz w:val="20"/>
                        </w:rPr>
                        <w:t xml:space="preserve">) </w:t>
                      </w:r>
                      <w:r w:rsidRPr="007A3588">
                        <w:rPr>
                          <w:rFonts w:ascii="Arial Narrow" w:hAnsi="Arial Narrow"/>
                          <w:i/>
                          <w:sz w:val="20"/>
                        </w:rPr>
                        <w:tab/>
                        <w:t xml:space="preserve">facilitate effective communication between the </w:t>
                      </w:r>
                      <w:r>
                        <w:rPr>
                          <w:rFonts w:ascii="Arial Narrow" w:hAnsi="Arial Narrow"/>
                          <w:i/>
                          <w:sz w:val="20"/>
                        </w:rPr>
                        <w:t>Council</w:t>
                      </w:r>
                      <w:r w:rsidRPr="007A3588">
                        <w:rPr>
                          <w:rFonts w:ascii="Arial Narrow" w:hAnsi="Arial Narrow"/>
                          <w:i/>
                          <w:sz w:val="20"/>
                        </w:rPr>
                        <w:t xml:space="preserve"> and the community.</w:t>
                      </w:r>
                    </w:p>
                    <w:p w:rsidR="002B1CC2" w:rsidRPr="007A3588" w:rsidRDefault="002B1CC2" w:rsidP="00AB6712">
                      <w:pPr>
                        <w:pStyle w:val="DraftHeading2"/>
                        <w:tabs>
                          <w:tab w:val="right" w:pos="1247"/>
                        </w:tabs>
                        <w:spacing w:before="0" w:after="40"/>
                        <w:ind w:left="709" w:hanging="425"/>
                        <w:rPr>
                          <w:rFonts w:ascii="Arial Narrow" w:hAnsi="Arial Narrow"/>
                          <w:i/>
                          <w:sz w:val="20"/>
                        </w:rPr>
                      </w:pPr>
                      <w:r w:rsidRPr="007A3588">
                        <w:rPr>
                          <w:rFonts w:ascii="Arial Narrow" w:hAnsi="Arial Narrow"/>
                          <w:i/>
                          <w:sz w:val="20"/>
                        </w:rPr>
                        <w:t xml:space="preserve">(3) </w:t>
                      </w:r>
                      <w:r w:rsidRPr="007A3588">
                        <w:rPr>
                          <w:rFonts w:ascii="Arial Narrow" w:hAnsi="Arial Narrow"/>
                          <w:i/>
                          <w:sz w:val="20"/>
                        </w:rPr>
                        <w:tab/>
                        <w:t xml:space="preserve">The role of a </w:t>
                      </w:r>
                      <w:r>
                        <w:rPr>
                          <w:rFonts w:ascii="Arial Narrow" w:hAnsi="Arial Narrow"/>
                          <w:i/>
                          <w:sz w:val="20"/>
                        </w:rPr>
                        <w:t>Councillor</w:t>
                      </w:r>
                      <w:r w:rsidRPr="007A3588">
                        <w:rPr>
                          <w:rFonts w:ascii="Arial Narrow" w:hAnsi="Arial Narrow"/>
                          <w:i/>
                          <w:sz w:val="20"/>
                        </w:rPr>
                        <w:t xml:space="preserve"> does not include the performance of any functions that are specified as functions of the Chief Executive Officer under </w:t>
                      </w:r>
                      <w:r>
                        <w:rPr>
                          <w:rFonts w:ascii="Arial Narrow" w:hAnsi="Arial Narrow"/>
                          <w:i/>
                          <w:sz w:val="20"/>
                        </w:rPr>
                        <w:t>Section</w:t>
                      </w:r>
                      <w:r w:rsidRPr="007A3588">
                        <w:rPr>
                          <w:rFonts w:ascii="Arial Narrow" w:hAnsi="Arial Narrow"/>
                          <w:i/>
                          <w:sz w:val="20"/>
                        </w:rPr>
                        <w:t xml:space="preserve"> 94A.</w:t>
                      </w:r>
                    </w:p>
                    <w:p w:rsidR="002B1CC2" w:rsidRPr="007A3588" w:rsidRDefault="002B1CC2" w:rsidP="00AB6712">
                      <w:pPr>
                        <w:pStyle w:val="DraftHeading2"/>
                        <w:tabs>
                          <w:tab w:val="right" w:pos="1247"/>
                        </w:tabs>
                        <w:spacing w:before="0" w:after="40"/>
                        <w:ind w:left="709" w:hanging="425"/>
                        <w:rPr>
                          <w:rFonts w:ascii="Arial Narrow" w:hAnsi="Arial Narrow"/>
                          <w:b/>
                          <w:i/>
                          <w:sz w:val="16"/>
                          <w:szCs w:val="16"/>
                        </w:rPr>
                      </w:pPr>
                      <w:r w:rsidRPr="007A3588">
                        <w:rPr>
                          <w:rFonts w:ascii="Arial Narrow" w:hAnsi="Arial Narrow"/>
                          <w:b/>
                          <w:i/>
                          <w:sz w:val="16"/>
                          <w:szCs w:val="16"/>
                        </w:rPr>
                        <w:t>Note</w:t>
                      </w:r>
                    </w:p>
                    <w:p w:rsidR="002B1CC2" w:rsidRPr="007A3588" w:rsidRDefault="002B1CC2" w:rsidP="00AB6712">
                      <w:pPr>
                        <w:pStyle w:val="DraftHeading2"/>
                        <w:tabs>
                          <w:tab w:val="right" w:pos="1247"/>
                        </w:tabs>
                        <w:spacing w:before="0" w:after="40"/>
                        <w:ind w:left="284"/>
                        <w:rPr>
                          <w:rFonts w:ascii="Arial Narrow" w:hAnsi="Arial Narrow"/>
                          <w:b/>
                          <w:i/>
                          <w:sz w:val="16"/>
                          <w:szCs w:val="16"/>
                        </w:rPr>
                      </w:pPr>
                      <w:r w:rsidRPr="007A3588">
                        <w:rPr>
                          <w:rFonts w:ascii="Arial Narrow" w:hAnsi="Arial Narrow"/>
                          <w:b/>
                          <w:i/>
                          <w:sz w:val="16"/>
                          <w:szCs w:val="16"/>
                        </w:rPr>
                        <w:t xml:space="preserve">See Part 1A which sets out the Local Government Charter and in particular </w:t>
                      </w:r>
                      <w:r>
                        <w:rPr>
                          <w:rFonts w:ascii="Arial Narrow" w:hAnsi="Arial Narrow"/>
                          <w:b/>
                          <w:i/>
                          <w:sz w:val="16"/>
                          <w:szCs w:val="16"/>
                        </w:rPr>
                        <w:t>Section</w:t>
                      </w:r>
                      <w:r w:rsidRPr="007A3588">
                        <w:rPr>
                          <w:rFonts w:ascii="Arial Narrow" w:hAnsi="Arial Narrow"/>
                          <w:b/>
                          <w:i/>
                          <w:sz w:val="16"/>
                          <w:szCs w:val="16"/>
                        </w:rPr>
                        <w:t xml:space="preserve"> 3D which specifies the role of a </w:t>
                      </w:r>
                      <w:r>
                        <w:rPr>
                          <w:rFonts w:ascii="Arial Narrow" w:hAnsi="Arial Narrow"/>
                          <w:b/>
                          <w:i/>
                          <w:sz w:val="16"/>
                          <w:szCs w:val="16"/>
                        </w:rPr>
                        <w:t>Council</w:t>
                      </w:r>
                      <w:r w:rsidRPr="007A3588">
                        <w:rPr>
                          <w:rFonts w:ascii="Arial Narrow" w:hAnsi="Arial Narrow"/>
                          <w:b/>
                          <w:i/>
                          <w:sz w:val="16"/>
                          <w:szCs w:val="16"/>
                        </w:rPr>
                        <w:t>.</w:t>
                      </w:r>
                    </w:p>
                    <w:p w:rsidR="002B1CC2" w:rsidRDefault="002B1CC2" w:rsidP="00AB6712"/>
                  </w:txbxContent>
                </v:textbox>
                <w10:wrap type="square"/>
              </v:shape>
            </w:pict>
          </mc:Fallback>
        </mc:AlternateContent>
      </w:r>
      <w:r w:rsidR="00155A55" w:rsidRPr="009C4339">
        <w:rPr>
          <w:rFonts w:ascii="Arial" w:hAnsi="Arial" w:cs="Arial"/>
        </w:rPr>
        <w:t xml:space="preserve">Defining the role will also provide more clarity for the public about </w:t>
      </w:r>
      <w:r w:rsidR="00DC432F">
        <w:rPr>
          <w:rFonts w:ascii="Arial" w:hAnsi="Arial" w:cs="Arial"/>
        </w:rPr>
        <w:t xml:space="preserve">what a </w:t>
      </w:r>
      <w:r w:rsidR="00F645B3">
        <w:rPr>
          <w:rFonts w:ascii="Arial" w:hAnsi="Arial" w:cs="Arial"/>
        </w:rPr>
        <w:t>councillor</w:t>
      </w:r>
      <w:r w:rsidR="00DC432F">
        <w:rPr>
          <w:rFonts w:ascii="Arial" w:hAnsi="Arial" w:cs="Arial"/>
        </w:rPr>
        <w:t xml:space="preserve"> is expected to do</w:t>
      </w:r>
      <w:r w:rsidR="00155A55" w:rsidRPr="009C4339">
        <w:rPr>
          <w:rFonts w:ascii="Arial" w:hAnsi="Arial" w:cs="Arial"/>
        </w:rPr>
        <w:t xml:space="preserve">. </w:t>
      </w:r>
    </w:p>
    <w:p w:rsidR="00155A55" w:rsidRPr="009C4339" w:rsidRDefault="00155A55" w:rsidP="00BC1909">
      <w:pPr>
        <w:spacing w:line="240" w:lineRule="auto"/>
        <w:rPr>
          <w:rFonts w:ascii="Arial" w:hAnsi="Arial" w:cs="Arial"/>
        </w:rPr>
      </w:pPr>
      <w:r w:rsidRPr="009C4339">
        <w:rPr>
          <w:rFonts w:ascii="Arial" w:hAnsi="Arial" w:cs="Arial"/>
        </w:rPr>
        <w:t xml:space="preserve">Providing the role of </w:t>
      </w:r>
      <w:r w:rsidR="00F645B3">
        <w:rPr>
          <w:rFonts w:ascii="Arial" w:hAnsi="Arial" w:cs="Arial"/>
        </w:rPr>
        <w:t>councillor</w:t>
      </w:r>
      <w:r w:rsidRPr="009C4339">
        <w:rPr>
          <w:rFonts w:ascii="Arial" w:hAnsi="Arial" w:cs="Arial"/>
        </w:rPr>
        <w:t xml:space="preserve"> in the Act does not abrogate the general principle, and legislative requirement, that it is the </w:t>
      </w:r>
      <w:r w:rsidR="00F645B3">
        <w:rPr>
          <w:rFonts w:ascii="Arial" w:hAnsi="Arial" w:cs="Arial"/>
        </w:rPr>
        <w:t>council</w:t>
      </w:r>
      <w:r w:rsidRPr="009C4339">
        <w:rPr>
          <w:rFonts w:ascii="Arial" w:hAnsi="Arial" w:cs="Arial"/>
        </w:rPr>
        <w:t xml:space="preserve"> as a whole that makes binding decisions. </w:t>
      </w:r>
    </w:p>
    <w:p w:rsidR="00155A55" w:rsidRPr="009C4339" w:rsidRDefault="00155A55" w:rsidP="00BC1909">
      <w:pPr>
        <w:spacing w:line="240" w:lineRule="auto"/>
        <w:rPr>
          <w:rFonts w:ascii="Arial" w:hAnsi="Arial" w:cs="Arial"/>
        </w:rPr>
      </w:pPr>
      <w:r w:rsidRPr="009C4339">
        <w:rPr>
          <w:rFonts w:ascii="Arial" w:hAnsi="Arial" w:cs="Arial"/>
        </w:rPr>
        <w:t xml:space="preserve">The Act provides two over-arching elements to the role of a </w:t>
      </w:r>
      <w:r w:rsidR="00F645B3">
        <w:rPr>
          <w:rFonts w:ascii="Arial" w:hAnsi="Arial" w:cs="Arial"/>
        </w:rPr>
        <w:t>councillor</w:t>
      </w:r>
      <w:r w:rsidRPr="009C4339">
        <w:rPr>
          <w:rFonts w:ascii="Arial" w:hAnsi="Arial" w:cs="Arial"/>
        </w:rPr>
        <w:t xml:space="preserve">; participating in the decision-making </w:t>
      </w:r>
      <w:r w:rsidR="00DC432F">
        <w:rPr>
          <w:rFonts w:ascii="Arial" w:hAnsi="Arial" w:cs="Arial"/>
        </w:rPr>
        <w:t>that</w:t>
      </w:r>
      <w:r w:rsidRPr="009C4339">
        <w:rPr>
          <w:rFonts w:ascii="Arial" w:hAnsi="Arial" w:cs="Arial"/>
        </w:rPr>
        <w:t xml:space="preserve"> set</w:t>
      </w:r>
      <w:r w:rsidR="00DC432F">
        <w:rPr>
          <w:rFonts w:ascii="Arial" w:hAnsi="Arial" w:cs="Arial"/>
        </w:rPr>
        <w:t>s</w:t>
      </w:r>
      <w:r w:rsidRPr="009C4339">
        <w:rPr>
          <w:rFonts w:ascii="Arial" w:hAnsi="Arial" w:cs="Arial"/>
        </w:rPr>
        <w:t xml:space="preserve"> the strategic directions of the </w:t>
      </w:r>
      <w:r w:rsidR="00F645B3">
        <w:rPr>
          <w:rFonts w:ascii="Arial" w:hAnsi="Arial" w:cs="Arial"/>
        </w:rPr>
        <w:t>council</w:t>
      </w:r>
      <w:r w:rsidRPr="009C4339">
        <w:rPr>
          <w:rFonts w:ascii="Arial" w:hAnsi="Arial" w:cs="Arial"/>
        </w:rPr>
        <w:t xml:space="preserve"> and representing the local community in that decision-making.</w:t>
      </w:r>
    </w:p>
    <w:p w:rsidR="00155A55" w:rsidRPr="00B771DF" w:rsidRDefault="00155A55" w:rsidP="00BC1909">
      <w:pPr>
        <w:spacing w:line="240" w:lineRule="auto"/>
        <w:rPr>
          <w:rFonts w:ascii="Arial" w:hAnsi="Arial" w:cs="Arial"/>
          <w:color w:val="4F81BD" w:themeColor="accent1"/>
          <w:sz w:val="24"/>
          <w:szCs w:val="24"/>
        </w:rPr>
      </w:pPr>
      <w:r w:rsidRPr="00B771DF">
        <w:rPr>
          <w:rFonts w:ascii="Arial" w:hAnsi="Arial" w:cs="Arial"/>
          <w:b/>
          <w:color w:val="4F81BD" w:themeColor="accent1"/>
          <w:sz w:val="24"/>
          <w:szCs w:val="24"/>
        </w:rPr>
        <w:t xml:space="preserve">Decision-making of the </w:t>
      </w:r>
      <w:r w:rsidR="00F645B3">
        <w:rPr>
          <w:rFonts w:ascii="Arial" w:hAnsi="Arial" w:cs="Arial"/>
          <w:b/>
          <w:color w:val="4F81BD" w:themeColor="accent1"/>
          <w:sz w:val="24"/>
          <w:szCs w:val="24"/>
        </w:rPr>
        <w:t>council</w:t>
      </w:r>
      <w:r w:rsidRPr="00B771DF">
        <w:rPr>
          <w:rFonts w:ascii="Arial" w:hAnsi="Arial" w:cs="Arial"/>
          <w:b/>
          <w:color w:val="4F81BD" w:themeColor="accent1"/>
          <w:sz w:val="24"/>
          <w:szCs w:val="24"/>
        </w:rPr>
        <w:t xml:space="preserve"> </w:t>
      </w:r>
    </w:p>
    <w:p w:rsidR="00155A55" w:rsidRPr="009C4339" w:rsidRDefault="00507310" w:rsidP="00BC1909">
      <w:pPr>
        <w:spacing w:after="240" w:line="240" w:lineRule="auto"/>
        <w:rPr>
          <w:rFonts w:ascii="Arial" w:hAnsi="Arial" w:cs="Arial"/>
        </w:rPr>
      </w:pPr>
      <w:r>
        <w:rPr>
          <w:rFonts w:ascii="Arial" w:hAnsi="Arial" w:cs="Arial"/>
        </w:rPr>
        <w:t>Council</w:t>
      </w:r>
      <w:r w:rsidR="00155A55" w:rsidRPr="009C4339">
        <w:rPr>
          <w:rFonts w:ascii="Arial" w:hAnsi="Arial" w:cs="Arial"/>
        </w:rPr>
        <w:t xml:space="preserve"> decisions can involve complex financial and legal issues and some decisions may be controversial in the municipality or </w:t>
      </w:r>
      <w:r w:rsidR="00DA5982">
        <w:rPr>
          <w:rFonts w:ascii="Arial" w:hAnsi="Arial" w:cs="Arial"/>
        </w:rPr>
        <w:t xml:space="preserve">to </w:t>
      </w:r>
      <w:r w:rsidR="004865DA">
        <w:rPr>
          <w:rFonts w:ascii="Arial" w:hAnsi="Arial" w:cs="Arial"/>
        </w:rPr>
        <w:t>s</w:t>
      </w:r>
      <w:r w:rsidR="00DE2341">
        <w:rPr>
          <w:rFonts w:ascii="Arial" w:hAnsi="Arial" w:cs="Arial"/>
        </w:rPr>
        <w:t>ection</w:t>
      </w:r>
      <w:r w:rsidR="00155A55" w:rsidRPr="009C4339">
        <w:rPr>
          <w:rFonts w:ascii="Arial" w:hAnsi="Arial" w:cs="Arial"/>
        </w:rPr>
        <w:t xml:space="preserve">s of the community. </w:t>
      </w:r>
    </w:p>
    <w:p w:rsidR="00155A55" w:rsidRPr="009C4339" w:rsidRDefault="00155A55" w:rsidP="00BC1909">
      <w:pPr>
        <w:spacing w:after="240" w:line="240" w:lineRule="auto"/>
        <w:rPr>
          <w:rFonts w:ascii="Arial" w:hAnsi="Arial" w:cs="Arial"/>
        </w:rPr>
      </w:pPr>
      <w:r w:rsidRPr="009C4339">
        <w:rPr>
          <w:rFonts w:ascii="Arial" w:hAnsi="Arial" w:cs="Arial"/>
        </w:rPr>
        <w:lastRenderedPageBreak/>
        <w:t xml:space="preserve">It is important that each </w:t>
      </w:r>
      <w:r w:rsidR="00F645B3">
        <w:rPr>
          <w:rFonts w:ascii="Arial" w:hAnsi="Arial" w:cs="Arial"/>
        </w:rPr>
        <w:t>councillor</w:t>
      </w:r>
      <w:r w:rsidRPr="009C4339">
        <w:rPr>
          <w:rFonts w:ascii="Arial" w:hAnsi="Arial" w:cs="Arial"/>
        </w:rPr>
        <w:t xml:space="preserve"> actively participates in making decisions of </w:t>
      </w:r>
      <w:r w:rsidR="00F645B3">
        <w:rPr>
          <w:rFonts w:ascii="Arial" w:hAnsi="Arial" w:cs="Arial"/>
        </w:rPr>
        <w:t>council</w:t>
      </w:r>
      <w:r w:rsidRPr="009C4339">
        <w:rPr>
          <w:rFonts w:ascii="Arial" w:hAnsi="Arial" w:cs="Arial"/>
        </w:rPr>
        <w:t xml:space="preserve">, including in setting strategic directions through the </w:t>
      </w:r>
      <w:r w:rsidR="004B3040">
        <w:rPr>
          <w:rFonts w:ascii="Arial" w:hAnsi="Arial" w:cs="Arial"/>
        </w:rPr>
        <w:t>c</w:t>
      </w:r>
      <w:r w:rsidR="00507310">
        <w:rPr>
          <w:rFonts w:ascii="Arial" w:hAnsi="Arial" w:cs="Arial"/>
        </w:rPr>
        <w:t>ouncil</w:t>
      </w:r>
      <w:r w:rsidRPr="009C4339">
        <w:rPr>
          <w:rFonts w:ascii="Arial" w:hAnsi="Arial" w:cs="Arial"/>
        </w:rPr>
        <w:t xml:space="preserve"> </w:t>
      </w:r>
      <w:r w:rsidR="00F645B3">
        <w:rPr>
          <w:rFonts w:ascii="Arial" w:hAnsi="Arial" w:cs="Arial"/>
        </w:rPr>
        <w:t>plan</w:t>
      </w:r>
      <w:r w:rsidRPr="009C4339">
        <w:rPr>
          <w:rFonts w:ascii="Arial" w:hAnsi="Arial" w:cs="Arial"/>
        </w:rPr>
        <w:t xml:space="preserve">. This also involves ensuring that they are informed and understand the issues involved in each decision made. </w:t>
      </w:r>
    </w:p>
    <w:p w:rsidR="00155A55" w:rsidRPr="00B771DF" w:rsidRDefault="00155A55" w:rsidP="00BC1909">
      <w:pPr>
        <w:spacing w:after="240" w:line="240" w:lineRule="auto"/>
        <w:rPr>
          <w:rFonts w:ascii="Arial" w:hAnsi="Arial" w:cs="Arial"/>
          <w:b/>
          <w:color w:val="4F81BD" w:themeColor="accent1"/>
          <w:sz w:val="24"/>
          <w:szCs w:val="24"/>
        </w:rPr>
      </w:pPr>
      <w:r w:rsidRPr="00B771DF">
        <w:rPr>
          <w:rFonts w:ascii="Arial" w:hAnsi="Arial" w:cs="Arial"/>
          <w:b/>
          <w:color w:val="4F81BD" w:themeColor="accent1"/>
          <w:sz w:val="24"/>
          <w:szCs w:val="24"/>
        </w:rPr>
        <w:t>Representing the local community in decision-making</w:t>
      </w:r>
    </w:p>
    <w:p w:rsidR="00155A55" w:rsidRPr="009C4339" w:rsidRDefault="00155A55" w:rsidP="00BC1909">
      <w:pPr>
        <w:spacing w:line="240" w:lineRule="auto"/>
        <w:rPr>
          <w:rFonts w:ascii="Arial" w:hAnsi="Arial" w:cs="Arial"/>
        </w:rPr>
      </w:pPr>
      <w:r w:rsidRPr="009C4339">
        <w:rPr>
          <w:rFonts w:ascii="Arial" w:hAnsi="Arial" w:cs="Arial"/>
        </w:rPr>
        <w:t xml:space="preserve">The democratic process results in people with a wide range of views and from different </w:t>
      </w:r>
      <w:r w:rsidR="004865DA">
        <w:rPr>
          <w:rFonts w:ascii="Arial" w:hAnsi="Arial" w:cs="Arial"/>
        </w:rPr>
        <w:t>s</w:t>
      </w:r>
      <w:r w:rsidR="00DE2341">
        <w:rPr>
          <w:rFonts w:ascii="Arial" w:hAnsi="Arial" w:cs="Arial"/>
        </w:rPr>
        <w:t>ection</w:t>
      </w:r>
      <w:r w:rsidRPr="009C4339">
        <w:rPr>
          <w:rFonts w:ascii="Arial" w:hAnsi="Arial" w:cs="Arial"/>
        </w:rPr>
        <w:t xml:space="preserve">s of the community, being elected as </w:t>
      </w:r>
      <w:r w:rsidR="00F645B3">
        <w:rPr>
          <w:rFonts w:ascii="Arial" w:hAnsi="Arial" w:cs="Arial"/>
        </w:rPr>
        <w:t>councillor</w:t>
      </w:r>
      <w:r w:rsidRPr="009C4339">
        <w:rPr>
          <w:rFonts w:ascii="Arial" w:hAnsi="Arial" w:cs="Arial"/>
        </w:rPr>
        <w:t xml:space="preserve">s. </w:t>
      </w:r>
    </w:p>
    <w:p w:rsidR="00155A55" w:rsidRPr="009C4339" w:rsidRDefault="00155A55" w:rsidP="00BC1909">
      <w:pPr>
        <w:spacing w:line="240" w:lineRule="auto"/>
        <w:rPr>
          <w:rFonts w:ascii="Arial" w:hAnsi="Arial" w:cs="Arial"/>
        </w:rPr>
      </w:pPr>
      <w:r w:rsidRPr="009C4339">
        <w:rPr>
          <w:rFonts w:ascii="Arial" w:hAnsi="Arial" w:cs="Arial"/>
        </w:rPr>
        <w:t xml:space="preserve">In the electoral process candidates will take different positions on particular matters of interest in the community. However, once elected, all </w:t>
      </w:r>
      <w:r w:rsidR="00F645B3">
        <w:rPr>
          <w:rFonts w:ascii="Arial" w:hAnsi="Arial" w:cs="Arial"/>
        </w:rPr>
        <w:t>councillor</w:t>
      </w:r>
      <w:r w:rsidRPr="009C4339">
        <w:rPr>
          <w:rFonts w:ascii="Arial" w:hAnsi="Arial" w:cs="Arial"/>
        </w:rPr>
        <w:t xml:space="preserve">s have an overriding duty to act in the interests of the local community as a whole. </w:t>
      </w:r>
    </w:p>
    <w:p w:rsidR="00155A55" w:rsidRPr="009C4339" w:rsidRDefault="00155A55" w:rsidP="00BC1909">
      <w:pPr>
        <w:spacing w:line="240" w:lineRule="auto"/>
        <w:rPr>
          <w:rFonts w:ascii="Arial" w:hAnsi="Arial" w:cs="Arial"/>
        </w:rPr>
      </w:pPr>
      <w:r w:rsidRPr="009C4339">
        <w:rPr>
          <w:rFonts w:ascii="Arial" w:hAnsi="Arial" w:cs="Arial"/>
        </w:rPr>
        <w:t xml:space="preserve">‘Local community’ is already defined in </w:t>
      </w:r>
      <w:r w:rsidR="00DE2341">
        <w:rPr>
          <w:rFonts w:ascii="Arial" w:hAnsi="Arial" w:cs="Arial"/>
          <w:b/>
        </w:rPr>
        <w:t>Section</w:t>
      </w:r>
      <w:r w:rsidRPr="009C4339">
        <w:rPr>
          <w:rFonts w:ascii="Arial" w:hAnsi="Arial" w:cs="Arial"/>
          <w:b/>
        </w:rPr>
        <w:t xml:space="preserve"> 1A </w:t>
      </w:r>
      <w:r w:rsidRPr="009C4339">
        <w:rPr>
          <w:rFonts w:ascii="Arial" w:hAnsi="Arial" w:cs="Arial"/>
        </w:rPr>
        <w:t>of the Act as including:</w:t>
      </w:r>
    </w:p>
    <w:p w:rsidR="00155A55" w:rsidRPr="009C4339" w:rsidRDefault="00155A55" w:rsidP="00BC1909">
      <w:pPr>
        <w:numPr>
          <w:ilvl w:val="0"/>
          <w:numId w:val="5"/>
        </w:numPr>
        <w:spacing w:before="120" w:after="120" w:line="240" w:lineRule="auto"/>
        <w:ind w:left="284" w:hanging="284"/>
        <w:rPr>
          <w:rFonts w:ascii="Arial" w:hAnsi="Arial" w:cs="Arial"/>
        </w:rPr>
      </w:pPr>
      <w:r w:rsidRPr="009C4339">
        <w:rPr>
          <w:rFonts w:ascii="Arial" w:hAnsi="Arial" w:cs="Arial"/>
        </w:rPr>
        <w:t>people who live in the municipal district,</w:t>
      </w:r>
    </w:p>
    <w:p w:rsidR="00155A55" w:rsidRPr="009C4339" w:rsidRDefault="00155A55" w:rsidP="00BC1909">
      <w:pPr>
        <w:numPr>
          <w:ilvl w:val="0"/>
          <w:numId w:val="5"/>
        </w:numPr>
        <w:spacing w:before="120" w:after="120" w:line="240" w:lineRule="auto"/>
        <w:ind w:left="284" w:hanging="284"/>
        <w:rPr>
          <w:rFonts w:ascii="Arial" w:hAnsi="Arial" w:cs="Arial"/>
        </w:rPr>
      </w:pPr>
      <w:r w:rsidRPr="009C4339">
        <w:rPr>
          <w:rFonts w:ascii="Arial" w:hAnsi="Arial" w:cs="Arial"/>
        </w:rPr>
        <w:t>people and bodies who are ratepayers, and</w:t>
      </w:r>
    </w:p>
    <w:p w:rsidR="00155A55" w:rsidRPr="009C4339" w:rsidRDefault="00155A55" w:rsidP="00BC1909">
      <w:pPr>
        <w:numPr>
          <w:ilvl w:val="0"/>
          <w:numId w:val="5"/>
        </w:numPr>
        <w:spacing w:before="120" w:after="120" w:line="240" w:lineRule="auto"/>
        <w:ind w:left="284" w:hanging="284"/>
        <w:rPr>
          <w:rFonts w:ascii="Arial" w:hAnsi="Arial" w:cs="Arial"/>
        </w:rPr>
      </w:pPr>
      <w:r w:rsidRPr="009C4339">
        <w:rPr>
          <w:rFonts w:ascii="Arial" w:hAnsi="Arial" w:cs="Arial"/>
        </w:rPr>
        <w:t xml:space="preserve">people and bodies who conduct activities in the municipal district. </w:t>
      </w:r>
    </w:p>
    <w:p w:rsidR="00155A55" w:rsidRPr="009C4339" w:rsidRDefault="00155A55" w:rsidP="00BC1909">
      <w:pPr>
        <w:spacing w:line="240" w:lineRule="auto"/>
        <w:rPr>
          <w:rFonts w:ascii="Arial" w:hAnsi="Arial" w:cs="Arial"/>
        </w:rPr>
      </w:pPr>
      <w:r w:rsidRPr="009C4339">
        <w:rPr>
          <w:rFonts w:ascii="Arial" w:hAnsi="Arial" w:cs="Arial"/>
        </w:rPr>
        <w:t xml:space="preserve">Representing the local community in decision making requires </w:t>
      </w:r>
      <w:r w:rsidR="00F645B3">
        <w:rPr>
          <w:rFonts w:ascii="Arial" w:hAnsi="Arial" w:cs="Arial"/>
        </w:rPr>
        <w:t>councillor</w:t>
      </w:r>
      <w:r w:rsidRPr="009C4339">
        <w:rPr>
          <w:rFonts w:ascii="Arial" w:hAnsi="Arial" w:cs="Arial"/>
        </w:rPr>
        <w:t xml:space="preserve">s to weigh and balance all relevant factors without bias or prejudgement. They also need to take into account a range of diverse views </w:t>
      </w:r>
      <w:r w:rsidR="00DA5982">
        <w:rPr>
          <w:rFonts w:ascii="Arial" w:hAnsi="Arial" w:cs="Arial"/>
        </w:rPr>
        <w:t xml:space="preserve">and bring an open mind </w:t>
      </w:r>
      <w:r w:rsidRPr="009C4339">
        <w:rPr>
          <w:rFonts w:ascii="Arial" w:hAnsi="Arial" w:cs="Arial"/>
        </w:rPr>
        <w:t xml:space="preserve">when making </w:t>
      </w:r>
      <w:r w:rsidR="00DA5982" w:rsidRPr="009C4339">
        <w:rPr>
          <w:rFonts w:ascii="Arial" w:hAnsi="Arial" w:cs="Arial"/>
        </w:rPr>
        <w:t xml:space="preserve">administrative law </w:t>
      </w:r>
      <w:r w:rsidRPr="009C4339">
        <w:rPr>
          <w:rFonts w:ascii="Arial" w:hAnsi="Arial" w:cs="Arial"/>
        </w:rPr>
        <w:t>decisions that affect the rights and interests of others.</w:t>
      </w:r>
      <w:r w:rsidR="00EF2820">
        <w:rPr>
          <w:rFonts w:ascii="Arial" w:hAnsi="Arial" w:cs="Arial"/>
        </w:rPr>
        <w:t xml:space="preserve"> </w:t>
      </w:r>
      <w:r w:rsidR="00DA5982">
        <w:rPr>
          <w:rFonts w:ascii="Arial" w:hAnsi="Arial" w:cs="Arial"/>
        </w:rPr>
        <w:t xml:space="preserve">Such decisions </w:t>
      </w:r>
      <w:r w:rsidRPr="009C4339">
        <w:rPr>
          <w:rFonts w:ascii="Arial" w:hAnsi="Arial" w:cs="Arial"/>
        </w:rPr>
        <w:t xml:space="preserve">are subject to review and challenge (e.g. decisions made under the </w:t>
      </w:r>
      <w:r w:rsidRPr="009C4339">
        <w:rPr>
          <w:rFonts w:ascii="Arial" w:hAnsi="Arial" w:cs="Arial"/>
          <w:i/>
        </w:rPr>
        <w:t>Planning and Environment Act 1987</w:t>
      </w:r>
      <w:r w:rsidRPr="009C4339">
        <w:rPr>
          <w:rFonts w:ascii="Arial" w:hAnsi="Arial" w:cs="Arial"/>
        </w:rPr>
        <w:t>)</w:t>
      </w:r>
      <w:r w:rsidR="00DA5982">
        <w:rPr>
          <w:rFonts w:ascii="Arial" w:hAnsi="Arial" w:cs="Arial"/>
        </w:rPr>
        <w:t xml:space="preserve"> and </w:t>
      </w:r>
      <w:r w:rsidRPr="009C4339">
        <w:rPr>
          <w:rFonts w:ascii="Arial" w:hAnsi="Arial" w:cs="Arial"/>
        </w:rPr>
        <w:t>must be made in accordance with the requirements of the relevant legislation</w:t>
      </w:r>
      <w:r w:rsidR="00DA5982">
        <w:rPr>
          <w:rFonts w:ascii="Arial" w:hAnsi="Arial" w:cs="Arial"/>
        </w:rPr>
        <w:t xml:space="preserve">. They </w:t>
      </w:r>
      <w:r w:rsidRPr="009C4339">
        <w:rPr>
          <w:rFonts w:ascii="Arial" w:hAnsi="Arial" w:cs="Arial"/>
        </w:rPr>
        <w:t xml:space="preserve">must in all circumstances comply with the requirements of natural justice. </w:t>
      </w:r>
    </w:p>
    <w:p w:rsidR="00155A55" w:rsidRPr="00B97489" w:rsidRDefault="00155A55" w:rsidP="00BC1909">
      <w:pPr>
        <w:spacing w:line="240" w:lineRule="auto"/>
        <w:rPr>
          <w:rFonts w:ascii="Arial" w:eastAsia="Times New Roman" w:hAnsi="Arial" w:cs="Arial"/>
          <w:color w:val="1F497D" w:themeColor="text2"/>
          <w:sz w:val="30"/>
          <w:szCs w:val="30"/>
          <w:lang w:eastAsia="en-AU"/>
        </w:rPr>
      </w:pPr>
      <w:r w:rsidRPr="00B97489">
        <w:rPr>
          <w:rFonts w:ascii="Arial" w:eastAsia="Times New Roman" w:hAnsi="Arial" w:cs="Arial"/>
          <w:color w:val="1F497D" w:themeColor="text2"/>
          <w:sz w:val="30"/>
          <w:szCs w:val="30"/>
          <w:lang w:eastAsia="en-AU"/>
        </w:rPr>
        <w:t xml:space="preserve">What a </w:t>
      </w:r>
      <w:r w:rsidR="00F645B3">
        <w:rPr>
          <w:rFonts w:ascii="Arial" w:eastAsia="Times New Roman" w:hAnsi="Arial" w:cs="Arial"/>
          <w:color w:val="1F497D" w:themeColor="text2"/>
          <w:sz w:val="30"/>
          <w:szCs w:val="30"/>
          <w:lang w:eastAsia="en-AU"/>
        </w:rPr>
        <w:t>councillor</w:t>
      </w:r>
      <w:r w:rsidRPr="00B97489">
        <w:rPr>
          <w:rFonts w:ascii="Arial" w:eastAsia="Times New Roman" w:hAnsi="Arial" w:cs="Arial"/>
          <w:color w:val="1F497D" w:themeColor="text2"/>
          <w:sz w:val="30"/>
          <w:szCs w:val="30"/>
          <w:lang w:eastAsia="en-AU"/>
        </w:rPr>
        <w:t xml:space="preserve"> must do in exercising this role</w:t>
      </w:r>
    </w:p>
    <w:p w:rsidR="00155A55" w:rsidRPr="00B771DF" w:rsidRDefault="00155A55" w:rsidP="00BC1909">
      <w:pPr>
        <w:spacing w:line="240" w:lineRule="auto"/>
        <w:rPr>
          <w:rFonts w:ascii="Arial" w:eastAsia="Times New Roman" w:hAnsi="Arial" w:cs="Arial"/>
          <w:color w:val="4F81BD" w:themeColor="accent1"/>
          <w:sz w:val="24"/>
          <w:szCs w:val="24"/>
          <w:lang w:eastAsia="en-AU"/>
        </w:rPr>
      </w:pPr>
      <w:r w:rsidRPr="00B771DF">
        <w:rPr>
          <w:rFonts w:ascii="Arial" w:hAnsi="Arial" w:cs="Arial"/>
          <w:b/>
          <w:color w:val="4F81BD" w:themeColor="accent1"/>
          <w:sz w:val="24"/>
          <w:szCs w:val="24"/>
        </w:rPr>
        <w:t>The diversity of interests and needs of the local community</w:t>
      </w:r>
    </w:p>
    <w:p w:rsidR="00155A55" w:rsidRPr="009C4339" w:rsidRDefault="00155A55" w:rsidP="00BC1909">
      <w:pPr>
        <w:spacing w:line="240" w:lineRule="auto"/>
        <w:rPr>
          <w:rFonts w:ascii="Arial" w:hAnsi="Arial" w:cs="Arial"/>
        </w:rPr>
      </w:pPr>
      <w:r w:rsidRPr="009C4339">
        <w:rPr>
          <w:rFonts w:ascii="Arial" w:hAnsi="Arial" w:cs="Arial"/>
        </w:rPr>
        <w:t xml:space="preserve">It is important that </w:t>
      </w:r>
      <w:r w:rsidR="00F645B3">
        <w:rPr>
          <w:rFonts w:ascii="Arial" w:hAnsi="Arial" w:cs="Arial"/>
        </w:rPr>
        <w:t>councillor</w:t>
      </w:r>
      <w:r w:rsidRPr="009C4339">
        <w:rPr>
          <w:rFonts w:ascii="Arial" w:hAnsi="Arial" w:cs="Arial"/>
        </w:rPr>
        <w:t>s consider all of the different impacts of a decision on the entire local community – whether this be the adoption of a particular policy, strategic objective or stand</w:t>
      </w:r>
      <w:r w:rsidR="002B1CC2">
        <w:rPr>
          <w:rFonts w:ascii="Arial" w:hAnsi="Arial" w:cs="Arial"/>
        </w:rPr>
        <w:t>-</w:t>
      </w:r>
      <w:r w:rsidRPr="009C4339">
        <w:rPr>
          <w:rFonts w:ascii="Arial" w:hAnsi="Arial" w:cs="Arial"/>
        </w:rPr>
        <w:t xml:space="preserve">alone proposal. </w:t>
      </w:r>
    </w:p>
    <w:p w:rsidR="00155A55" w:rsidRPr="009C4339" w:rsidRDefault="00155A55" w:rsidP="00BC1909">
      <w:pPr>
        <w:spacing w:line="240" w:lineRule="auto"/>
        <w:rPr>
          <w:rFonts w:ascii="Arial" w:hAnsi="Arial" w:cs="Arial"/>
        </w:rPr>
      </w:pPr>
      <w:r w:rsidRPr="009C4339">
        <w:rPr>
          <w:rFonts w:ascii="Arial" w:hAnsi="Arial" w:cs="Arial"/>
        </w:rPr>
        <w:t xml:space="preserve">This means they cannot limit their consideration to the interests and needs of those in their particular ward or those with whom they share particular interests. </w:t>
      </w:r>
      <w:r w:rsidR="00EF2820">
        <w:rPr>
          <w:rFonts w:ascii="Arial" w:hAnsi="Arial" w:cs="Arial"/>
        </w:rPr>
        <w:t xml:space="preserve">It is the responsibility of a </w:t>
      </w:r>
      <w:r w:rsidR="00F645B3">
        <w:rPr>
          <w:rFonts w:ascii="Arial" w:hAnsi="Arial" w:cs="Arial"/>
        </w:rPr>
        <w:t>councillor</w:t>
      </w:r>
      <w:r w:rsidR="00EF2820">
        <w:rPr>
          <w:rFonts w:ascii="Arial" w:hAnsi="Arial" w:cs="Arial"/>
        </w:rPr>
        <w:t xml:space="preserve"> to ensure they are properly informed on issues of significance to their communities. This may involve reading relevant </w:t>
      </w:r>
      <w:r w:rsidR="00F645B3">
        <w:rPr>
          <w:rFonts w:ascii="Arial" w:hAnsi="Arial" w:cs="Arial"/>
        </w:rPr>
        <w:t>council</w:t>
      </w:r>
      <w:r w:rsidR="00EF2820">
        <w:rPr>
          <w:rFonts w:ascii="Arial" w:hAnsi="Arial" w:cs="Arial"/>
        </w:rPr>
        <w:t xml:space="preserve"> reports, attending briefings</w:t>
      </w:r>
      <w:r w:rsidR="00504B72">
        <w:rPr>
          <w:rFonts w:ascii="Arial" w:hAnsi="Arial" w:cs="Arial"/>
        </w:rPr>
        <w:t xml:space="preserve"> and making an effort to hear from members of their community.</w:t>
      </w:r>
      <w:r w:rsidR="00EF2820">
        <w:rPr>
          <w:rFonts w:ascii="Arial" w:hAnsi="Arial" w:cs="Arial"/>
        </w:rPr>
        <w:t xml:space="preserve"> </w:t>
      </w:r>
    </w:p>
    <w:p w:rsidR="00155A55" w:rsidRPr="00B771DF" w:rsidRDefault="00155A55" w:rsidP="00BC1909">
      <w:pPr>
        <w:spacing w:line="240" w:lineRule="auto"/>
        <w:rPr>
          <w:rFonts w:ascii="Arial" w:eastAsia="Times New Roman" w:hAnsi="Arial" w:cs="Arial"/>
          <w:color w:val="4F81BD" w:themeColor="accent1"/>
          <w:sz w:val="24"/>
          <w:szCs w:val="24"/>
          <w:lang w:eastAsia="en-AU"/>
        </w:rPr>
      </w:pPr>
      <w:r w:rsidRPr="00B771DF">
        <w:rPr>
          <w:rFonts w:ascii="Arial" w:hAnsi="Arial" w:cs="Arial"/>
          <w:b/>
          <w:color w:val="4F81BD" w:themeColor="accent1"/>
          <w:sz w:val="24"/>
          <w:szCs w:val="24"/>
        </w:rPr>
        <w:t>The principles of good governance</w:t>
      </w:r>
    </w:p>
    <w:p w:rsidR="00155A55" w:rsidRPr="009C4339" w:rsidRDefault="00F645B3" w:rsidP="00BC1909">
      <w:pPr>
        <w:spacing w:line="240" w:lineRule="auto"/>
        <w:rPr>
          <w:rFonts w:ascii="Arial" w:hAnsi="Arial" w:cs="Arial"/>
        </w:rPr>
      </w:pPr>
      <w:r>
        <w:rPr>
          <w:rFonts w:ascii="Arial" w:hAnsi="Arial" w:cs="Arial"/>
        </w:rPr>
        <w:t>councillor</w:t>
      </w:r>
      <w:r w:rsidR="00155A55" w:rsidRPr="009C4339">
        <w:rPr>
          <w:rFonts w:ascii="Arial" w:hAnsi="Arial" w:cs="Arial"/>
        </w:rPr>
        <w:t xml:space="preserve">s are expected to observe the principles of integrity and good governance.  This must be done in all facets of the role – including decision-making, representing the community and in dealing with </w:t>
      </w:r>
      <w:r w:rsidR="00EF2820">
        <w:rPr>
          <w:rFonts w:ascii="Arial" w:hAnsi="Arial" w:cs="Arial"/>
        </w:rPr>
        <w:t>constituents</w:t>
      </w:r>
      <w:r w:rsidR="00155A55" w:rsidRPr="009C4339">
        <w:rPr>
          <w:rFonts w:ascii="Arial" w:hAnsi="Arial" w:cs="Arial"/>
        </w:rPr>
        <w:t>.</w:t>
      </w:r>
    </w:p>
    <w:p w:rsidR="00155A55" w:rsidRPr="009C4339" w:rsidRDefault="00155A55" w:rsidP="00BC1909">
      <w:pPr>
        <w:spacing w:line="240" w:lineRule="auto"/>
        <w:rPr>
          <w:rFonts w:ascii="Arial" w:hAnsi="Arial" w:cs="Arial"/>
        </w:rPr>
      </w:pPr>
      <w:r w:rsidRPr="009C4339">
        <w:rPr>
          <w:rFonts w:ascii="Arial" w:hAnsi="Arial" w:cs="Arial"/>
        </w:rPr>
        <w:t xml:space="preserve">Central to integrity and good governance are the principles of transparency and accountability. Transparency is achieved through following proper processes that are open to public scrutiny. Accountability is achieved through being accessible and responsive to the local community. </w:t>
      </w:r>
    </w:p>
    <w:p w:rsidR="00155A55" w:rsidRPr="009C4339" w:rsidRDefault="00155A55" w:rsidP="00BC1909">
      <w:pPr>
        <w:spacing w:line="240" w:lineRule="auto"/>
        <w:rPr>
          <w:rFonts w:ascii="Arial" w:hAnsi="Arial" w:cs="Arial"/>
        </w:rPr>
      </w:pPr>
      <w:r w:rsidRPr="009C4339">
        <w:rPr>
          <w:rFonts w:ascii="Arial" w:hAnsi="Arial" w:cs="Arial"/>
        </w:rPr>
        <w:t xml:space="preserve">It is also important that </w:t>
      </w:r>
      <w:r w:rsidR="00F645B3">
        <w:rPr>
          <w:rFonts w:ascii="Arial" w:hAnsi="Arial" w:cs="Arial"/>
        </w:rPr>
        <w:t>councillor</w:t>
      </w:r>
      <w:r w:rsidRPr="009C4339">
        <w:rPr>
          <w:rFonts w:ascii="Arial" w:hAnsi="Arial" w:cs="Arial"/>
        </w:rPr>
        <w:t>s understand the legal obligations that accompany the role. This includes avoiding conflicts of interest (</w:t>
      </w:r>
      <w:r w:rsidR="00DE2341">
        <w:rPr>
          <w:rFonts w:ascii="Arial" w:hAnsi="Arial" w:cs="Arial"/>
          <w:b/>
        </w:rPr>
        <w:t>Section</w:t>
      </w:r>
      <w:r w:rsidRPr="009C4339">
        <w:rPr>
          <w:rFonts w:ascii="Arial" w:hAnsi="Arial" w:cs="Arial"/>
          <w:b/>
        </w:rPr>
        <w:t xml:space="preserve"> 79</w:t>
      </w:r>
      <w:r w:rsidRPr="009C4339">
        <w:rPr>
          <w:rFonts w:ascii="Arial" w:hAnsi="Arial" w:cs="Arial"/>
        </w:rPr>
        <w:t>) and ensuring they not misuse their position for gain or to cause detriment (</w:t>
      </w:r>
      <w:r w:rsidR="00DE2341">
        <w:rPr>
          <w:rFonts w:ascii="Arial" w:hAnsi="Arial" w:cs="Arial"/>
          <w:b/>
        </w:rPr>
        <w:t>Section</w:t>
      </w:r>
      <w:r w:rsidRPr="009C4339">
        <w:rPr>
          <w:rFonts w:ascii="Arial" w:hAnsi="Arial" w:cs="Arial"/>
          <w:b/>
        </w:rPr>
        <w:t xml:space="preserve"> 76D</w:t>
      </w:r>
      <w:r w:rsidRPr="009C4339">
        <w:rPr>
          <w:rFonts w:ascii="Arial" w:hAnsi="Arial" w:cs="Arial"/>
        </w:rPr>
        <w:t xml:space="preserve">). </w:t>
      </w:r>
      <w:r w:rsidR="00EF2820">
        <w:rPr>
          <w:rFonts w:ascii="Arial" w:hAnsi="Arial" w:cs="Arial"/>
        </w:rPr>
        <w:t xml:space="preserve">This requires </w:t>
      </w:r>
      <w:r w:rsidR="00F645B3">
        <w:rPr>
          <w:rFonts w:ascii="Arial" w:hAnsi="Arial" w:cs="Arial"/>
        </w:rPr>
        <w:t>councillor</w:t>
      </w:r>
      <w:r w:rsidR="00EF2820">
        <w:rPr>
          <w:rFonts w:ascii="Arial" w:hAnsi="Arial" w:cs="Arial"/>
        </w:rPr>
        <w:t xml:space="preserve">s to exercise </w:t>
      </w:r>
      <w:r w:rsidR="00EF2820">
        <w:rPr>
          <w:rFonts w:ascii="Arial" w:hAnsi="Arial" w:cs="Arial"/>
        </w:rPr>
        <w:lastRenderedPageBreak/>
        <w:t>common sense in making judgements. They may need to seek legal advice when they are not sure of their obligations.</w:t>
      </w:r>
    </w:p>
    <w:p w:rsidR="00155A55" w:rsidRPr="00B771DF" w:rsidRDefault="00155A55" w:rsidP="00BC1909">
      <w:pPr>
        <w:keepNext/>
        <w:spacing w:line="240" w:lineRule="auto"/>
        <w:rPr>
          <w:rFonts w:ascii="Arial" w:hAnsi="Arial" w:cs="Arial"/>
          <w:b/>
          <w:color w:val="4F81BD" w:themeColor="accent1"/>
          <w:sz w:val="24"/>
          <w:szCs w:val="24"/>
        </w:rPr>
      </w:pPr>
      <w:r w:rsidRPr="00B771DF">
        <w:rPr>
          <w:rFonts w:ascii="Arial" w:hAnsi="Arial" w:cs="Arial"/>
          <w:b/>
          <w:color w:val="4F81BD" w:themeColor="accent1"/>
          <w:sz w:val="24"/>
          <w:szCs w:val="24"/>
        </w:rPr>
        <w:t xml:space="preserve">The strategic direction of the </w:t>
      </w:r>
      <w:r w:rsidR="00F645B3">
        <w:rPr>
          <w:rFonts w:ascii="Arial" w:hAnsi="Arial" w:cs="Arial"/>
          <w:b/>
          <w:color w:val="4F81BD" w:themeColor="accent1"/>
          <w:sz w:val="24"/>
          <w:szCs w:val="24"/>
        </w:rPr>
        <w:t>council</w:t>
      </w:r>
    </w:p>
    <w:p w:rsidR="00155A55" w:rsidRDefault="00F645B3" w:rsidP="00BC1909">
      <w:pPr>
        <w:spacing w:line="240" w:lineRule="auto"/>
        <w:rPr>
          <w:rFonts w:ascii="Arial" w:hAnsi="Arial" w:cs="Arial"/>
        </w:rPr>
      </w:pPr>
      <w:r>
        <w:rPr>
          <w:rFonts w:ascii="Arial" w:hAnsi="Arial" w:cs="Arial"/>
        </w:rPr>
        <w:t>councillor</w:t>
      </w:r>
      <w:r w:rsidR="00155A55" w:rsidRPr="009C4339">
        <w:rPr>
          <w:rFonts w:ascii="Arial" w:hAnsi="Arial" w:cs="Arial"/>
        </w:rPr>
        <w:t xml:space="preserve">s are in a </w:t>
      </w:r>
      <w:r w:rsidR="00504B72">
        <w:rPr>
          <w:rFonts w:ascii="Arial" w:hAnsi="Arial" w:cs="Arial"/>
        </w:rPr>
        <w:t xml:space="preserve">privileged </w:t>
      </w:r>
      <w:r w:rsidR="00155A55" w:rsidRPr="009C4339">
        <w:rPr>
          <w:rFonts w:ascii="Arial" w:hAnsi="Arial" w:cs="Arial"/>
        </w:rPr>
        <w:t xml:space="preserve">position to create a vision for their community. They do this by collectively creating a new </w:t>
      </w:r>
      <w:r w:rsidR="004B3040">
        <w:rPr>
          <w:rFonts w:ascii="Arial" w:hAnsi="Arial" w:cs="Arial"/>
        </w:rPr>
        <w:t>c</w:t>
      </w:r>
      <w:r w:rsidR="00507310">
        <w:rPr>
          <w:rFonts w:ascii="Arial" w:hAnsi="Arial" w:cs="Arial"/>
        </w:rPr>
        <w:t>ouncil</w:t>
      </w:r>
      <w:r w:rsidR="00155A55" w:rsidRPr="009C4339">
        <w:rPr>
          <w:rFonts w:ascii="Arial" w:hAnsi="Arial" w:cs="Arial"/>
        </w:rPr>
        <w:t xml:space="preserve"> </w:t>
      </w:r>
      <w:r>
        <w:rPr>
          <w:rFonts w:ascii="Arial" w:hAnsi="Arial" w:cs="Arial"/>
        </w:rPr>
        <w:t>plan</w:t>
      </w:r>
      <w:r w:rsidR="00155A55" w:rsidRPr="009C4339">
        <w:rPr>
          <w:rFonts w:ascii="Arial" w:hAnsi="Arial" w:cs="Arial"/>
        </w:rPr>
        <w:t xml:space="preserve"> early in their term of office. The </w:t>
      </w:r>
      <w:r w:rsidR="004B3040">
        <w:rPr>
          <w:rFonts w:ascii="Arial" w:hAnsi="Arial" w:cs="Arial"/>
        </w:rPr>
        <w:t>c</w:t>
      </w:r>
      <w:r w:rsidR="00507310">
        <w:rPr>
          <w:rFonts w:ascii="Arial" w:hAnsi="Arial" w:cs="Arial"/>
        </w:rPr>
        <w:t>ouncil</w:t>
      </w:r>
      <w:r w:rsidR="00155A55" w:rsidRPr="009C4339">
        <w:rPr>
          <w:rFonts w:ascii="Arial" w:hAnsi="Arial" w:cs="Arial"/>
        </w:rPr>
        <w:t xml:space="preserve"> </w:t>
      </w:r>
      <w:r>
        <w:rPr>
          <w:rFonts w:ascii="Arial" w:hAnsi="Arial" w:cs="Arial"/>
        </w:rPr>
        <w:t>plan</w:t>
      </w:r>
      <w:r w:rsidR="00155A55" w:rsidRPr="009C4339">
        <w:rPr>
          <w:rFonts w:ascii="Arial" w:hAnsi="Arial" w:cs="Arial"/>
        </w:rPr>
        <w:t xml:space="preserve"> sets out the strategic objectives for the municipality </w:t>
      </w:r>
      <w:r>
        <w:rPr>
          <w:rFonts w:ascii="Arial" w:hAnsi="Arial" w:cs="Arial"/>
        </w:rPr>
        <w:t>councillor</w:t>
      </w:r>
      <w:r w:rsidR="00504B72">
        <w:rPr>
          <w:rFonts w:ascii="Arial" w:hAnsi="Arial" w:cs="Arial"/>
        </w:rPr>
        <w:t xml:space="preserve">s collectively </w:t>
      </w:r>
      <w:r w:rsidR="00155A55" w:rsidRPr="009C4339">
        <w:rPr>
          <w:rFonts w:ascii="Arial" w:hAnsi="Arial" w:cs="Arial"/>
        </w:rPr>
        <w:t>hope to achieve during their term in office.</w:t>
      </w:r>
      <w:r w:rsidR="00A41D35">
        <w:rPr>
          <w:rFonts w:ascii="Arial" w:hAnsi="Arial" w:cs="Arial"/>
        </w:rPr>
        <w:t xml:space="preserve"> </w:t>
      </w:r>
      <w:r w:rsidR="00155A55" w:rsidRPr="009C4339">
        <w:rPr>
          <w:rFonts w:ascii="Arial" w:hAnsi="Arial" w:cs="Arial"/>
        </w:rPr>
        <w:t xml:space="preserve">This provides the strategies and priorities for achieving these objectives and the overall framework in which decisions of </w:t>
      </w:r>
      <w:r>
        <w:rPr>
          <w:rFonts w:ascii="Arial" w:hAnsi="Arial" w:cs="Arial"/>
        </w:rPr>
        <w:t>council</w:t>
      </w:r>
      <w:r w:rsidR="00155A55" w:rsidRPr="009C4339">
        <w:rPr>
          <w:rFonts w:ascii="Arial" w:hAnsi="Arial" w:cs="Arial"/>
        </w:rPr>
        <w:t xml:space="preserve"> are made. </w:t>
      </w:r>
    </w:p>
    <w:p w:rsidR="00504B72" w:rsidRPr="009C4339" w:rsidRDefault="00507310" w:rsidP="00BC1909">
      <w:pPr>
        <w:spacing w:line="240" w:lineRule="auto"/>
        <w:rPr>
          <w:rFonts w:ascii="Arial" w:hAnsi="Arial" w:cs="Arial"/>
        </w:rPr>
      </w:pPr>
      <w:r>
        <w:rPr>
          <w:rFonts w:ascii="Arial" w:hAnsi="Arial" w:cs="Arial"/>
        </w:rPr>
        <w:t>Councillor</w:t>
      </w:r>
      <w:r w:rsidR="00504B72">
        <w:rPr>
          <w:rFonts w:ascii="Arial" w:hAnsi="Arial" w:cs="Arial"/>
        </w:rPr>
        <w:t xml:space="preserve">s may have been elected on a single issue, or be more interested in one aspect of community life. However, once elected, all </w:t>
      </w:r>
      <w:r w:rsidR="00F645B3">
        <w:rPr>
          <w:rFonts w:ascii="Arial" w:hAnsi="Arial" w:cs="Arial"/>
        </w:rPr>
        <w:t>councillor</w:t>
      </w:r>
      <w:r w:rsidR="00504B72">
        <w:rPr>
          <w:rFonts w:ascii="Arial" w:hAnsi="Arial" w:cs="Arial"/>
        </w:rPr>
        <w:t xml:space="preserve">s have an obligation to be involved in all aspects of </w:t>
      </w:r>
      <w:r w:rsidR="00F645B3">
        <w:rPr>
          <w:rFonts w:ascii="Arial" w:hAnsi="Arial" w:cs="Arial"/>
        </w:rPr>
        <w:t>council</w:t>
      </w:r>
      <w:r w:rsidR="00504B72">
        <w:rPr>
          <w:rFonts w:ascii="Arial" w:hAnsi="Arial" w:cs="Arial"/>
        </w:rPr>
        <w:t xml:space="preserve"> activities.</w:t>
      </w:r>
    </w:p>
    <w:p w:rsidR="00155A55" w:rsidRPr="00B771DF" w:rsidRDefault="00155A55" w:rsidP="00BC1909">
      <w:pPr>
        <w:keepNext/>
        <w:spacing w:line="240" w:lineRule="auto"/>
        <w:rPr>
          <w:rFonts w:ascii="Arial" w:hAnsi="Arial" w:cs="Arial"/>
          <w:b/>
          <w:color w:val="4F81BD" w:themeColor="accent1"/>
          <w:sz w:val="24"/>
          <w:szCs w:val="24"/>
        </w:rPr>
      </w:pPr>
      <w:r w:rsidRPr="00B771DF">
        <w:rPr>
          <w:rFonts w:ascii="Arial" w:hAnsi="Arial" w:cs="Arial"/>
          <w:b/>
          <w:color w:val="4F81BD" w:themeColor="accent1"/>
          <w:sz w:val="24"/>
          <w:szCs w:val="24"/>
        </w:rPr>
        <w:t>Civic leadership</w:t>
      </w:r>
    </w:p>
    <w:p w:rsidR="00155A55" w:rsidRPr="009C4339" w:rsidRDefault="00155A55" w:rsidP="00BC1909">
      <w:pPr>
        <w:spacing w:line="240" w:lineRule="auto"/>
        <w:rPr>
          <w:rFonts w:ascii="Arial" w:hAnsi="Arial" w:cs="Arial"/>
        </w:rPr>
      </w:pPr>
      <w:r w:rsidRPr="009C4339">
        <w:rPr>
          <w:rFonts w:ascii="Arial" w:hAnsi="Arial" w:cs="Arial"/>
        </w:rPr>
        <w:t xml:space="preserve">Being elected provides </w:t>
      </w:r>
      <w:r w:rsidR="00F645B3">
        <w:rPr>
          <w:rFonts w:ascii="Arial" w:hAnsi="Arial" w:cs="Arial"/>
        </w:rPr>
        <w:t>councillor</w:t>
      </w:r>
      <w:r w:rsidRPr="009C4339">
        <w:rPr>
          <w:rFonts w:ascii="Arial" w:hAnsi="Arial" w:cs="Arial"/>
        </w:rPr>
        <w:t xml:space="preserve">s with the opportunity to serve as leaders in their community. </w:t>
      </w:r>
    </w:p>
    <w:p w:rsidR="00155A55" w:rsidRPr="009C4339" w:rsidRDefault="00155A55" w:rsidP="00BC1909">
      <w:pPr>
        <w:spacing w:line="240" w:lineRule="auto"/>
        <w:rPr>
          <w:rFonts w:ascii="Arial" w:hAnsi="Arial" w:cs="Arial"/>
        </w:rPr>
      </w:pPr>
      <w:r w:rsidRPr="009C4339">
        <w:rPr>
          <w:rFonts w:ascii="Arial" w:hAnsi="Arial" w:cs="Arial"/>
        </w:rPr>
        <w:t xml:space="preserve">This means </w:t>
      </w:r>
      <w:r w:rsidR="00F645B3">
        <w:rPr>
          <w:rFonts w:ascii="Arial" w:hAnsi="Arial" w:cs="Arial"/>
        </w:rPr>
        <w:t>councillor</w:t>
      </w:r>
      <w:r w:rsidRPr="009C4339">
        <w:rPr>
          <w:rFonts w:ascii="Arial" w:hAnsi="Arial" w:cs="Arial"/>
        </w:rPr>
        <w:t xml:space="preserve">s must be prepared to attend and participate in community meetings and forums, listen to community needs and </w:t>
      </w:r>
      <w:r w:rsidR="00504B72">
        <w:rPr>
          <w:rFonts w:ascii="Arial" w:hAnsi="Arial" w:cs="Arial"/>
        </w:rPr>
        <w:t xml:space="preserve">propose ideas and </w:t>
      </w:r>
      <w:r w:rsidRPr="009C4339">
        <w:rPr>
          <w:rFonts w:ascii="Arial" w:hAnsi="Arial" w:cs="Arial"/>
        </w:rPr>
        <w:t>solutions to community concerns.</w:t>
      </w:r>
    </w:p>
    <w:p w:rsidR="00155A55" w:rsidRPr="009C4339" w:rsidRDefault="00155A55" w:rsidP="00BC1909">
      <w:pPr>
        <w:spacing w:line="240" w:lineRule="auto"/>
        <w:rPr>
          <w:rFonts w:ascii="Arial" w:hAnsi="Arial" w:cs="Arial"/>
        </w:rPr>
      </w:pPr>
      <w:r w:rsidRPr="009C4339">
        <w:rPr>
          <w:rFonts w:ascii="Arial" w:hAnsi="Arial" w:cs="Arial"/>
        </w:rPr>
        <w:t>It also means attending events aimed at celebrating important community milestones as well as being there f</w:t>
      </w:r>
      <w:r w:rsidR="00A41D35">
        <w:rPr>
          <w:rFonts w:ascii="Arial" w:hAnsi="Arial" w:cs="Arial"/>
        </w:rPr>
        <w:t xml:space="preserve">or the community in adversity. </w:t>
      </w:r>
      <w:r w:rsidRPr="009C4339">
        <w:rPr>
          <w:rFonts w:ascii="Arial" w:hAnsi="Arial" w:cs="Arial"/>
        </w:rPr>
        <w:t xml:space="preserve">These occasions provide an opportunity for </w:t>
      </w:r>
      <w:r w:rsidR="00F645B3">
        <w:rPr>
          <w:rFonts w:ascii="Arial" w:hAnsi="Arial" w:cs="Arial"/>
        </w:rPr>
        <w:t>councillor</w:t>
      </w:r>
      <w:r w:rsidRPr="009C4339">
        <w:rPr>
          <w:rFonts w:ascii="Arial" w:hAnsi="Arial" w:cs="Arial"/>
        </w:rPr>
        <w:t xml:space="preserve">s to facilitate understanding of and community support for </w:t>
      </w:r>
      <w:r w:rsidR="00F645B3">
        <w:rPr>
          <w:rFonts w:ascii="Arial" w:hAnsi="Arial" w:cs="Arial"/>
        </w:rPr>
        <w:t>council</w:t>
      </w:r>
      <w:r w:rsidRPr="009C4339">
        <w:rPr>
          <w:rFonts w:ascii="Arial" w:hAnsi="Arial" w:cs="Arial"/>
        </w:rPr>
        <w:t>’s strategic goals and objectives.</w:t>
      </w:r>
    </w:p>
    <w:p w:rsidR="00155A55" w:rsidRPr="00B771DF" w:rsidRDefault="00155A55" w:rsidP="00BC1909">
      <w:pPr>
        <w:spacing w:line="240" w:lineRule="auto"/>
        <w:rPr>
          <w:rFonts w:ascii="Arial" w:hAnsi="Arial" w:cs="Arial"/>
          <w:b/>
          <w:color w:val="4F81BD" w:themeColor="accent1"/>
          <w:sz w:val="24"/>
          <w:szCs w:val="24"/>
        </w:rPr>
      </w:pPr>
      <w:r w:rsidRPr="00B771DF">
        <w:rPr>
          <w:rFonts w:ascii="Arial" w:hAnsi="Arial" w:cs="Arial"/>
          <w:b/>
          <w:color w:val="4F81BD" w:themeColor="accent1"/>
          <w:sz w:val="24"/>
          <w:szCs w:val="24"/>
        </w:rPr>
        <w:t xml:space="preserve">The responsible allocation of the resources of </w:t>
      </w:r>
      <w:r w:rsidR="00F645B3">
        <w:rPr>
          <w:rFonts w:ascii="Arial" w:hAnsi="Arial" w:cs="Arial"/>
          <w:b/>
          <w:color w:val="4F81BD" w:themeColor="accent1"/>
          <w:sz w:val="24"/>
          <w:szCs w:val="24"/>
        </w:rPr>
        <w:t>council</w:t>
      </w:r>
    </w:p>
    <w:p w:rsidR="00504B72" w:rsidRDefault="00507310" w:rsidP="00BC1909">
      <w:pPr>
        <w:spacing w:line="240" w:lineRule="auto"/>
        <w:rPr>
          <w:rFonts w:ascii="Arial" w:hAnsi="Arial" w:cs="Arial"/>
        </w:rPr>
      </w:pPr>
      <w:r>
        <w:rPr>
          <w:rFonts w:ascii="Arial" w:hAnsi="Arial" w:cs="Arial"/>
        </w:rPr>
        <w:t>Councillor</w:t>
      </w:r>
      <w:r w:rsidR="00155A55" w:rsidRPr="009C4339">
        <w:rPr>
          <w:rFonts w:ascii="Arial" w:hAnsi="Arial" w:cs="Arial"/>
        </w:rPr>
        <w:t xml:space="preserve">s are responsible for ensuring the resources of </w:t>
      </w:r>
      <w:r w:rsidR="00F645B3">
        <w:rPr>
          <w:rFonts w:ascii="Arial" w:hAnsi="Arial" w:cs="Arial"/>
        </w:rPr>
        <w:t>council</w:t>
      </w:r>
      <w:r w:rsidR="00155A55" w:rsidRPr="009C4339">
        <w:rPr>
          <w:rFonts w:ascii="Arial" w:hAnsi="Arial" w:cs="Arial"/>
        </w:rPr>
        <w:t xml:space="preserve"> are allocated</w:t>
      </w:r>
      <w:r w:rsidR="00155A55" w:rsidRPr="009C4339">
        <w:rPr>
          <w:rFonts w:ascii="Arial" w:hAnsi="Arial" w:cs="Arial"/>
          <w:b/>
        </w:rPr>
        <w:t xml:space="preserve"> </w:t>
      </w:r>
      <w:r w:rsidR="00155A55" w:rsidRPr="009C4339">
        <w:rPr>
          <w:rFonts w:ascii="Arial" w:hAnsi="Arial" w:cs="Arial"/>
        </w:rPr>
        <w:t>efficiently and effectively to meet the needs of the community.</w:t>
      </w:r>
      <w:r w:rsidR="00A41D35">
        <w:rPr>
          <w:rFonts w:ascii="Arial" w:hAnsi="Arial" w:cs="Arial"/>
        </w:rPr>
        <w:t xml:space="preserve"> </w:t>
      </w:r>
      <w:r w:rsidR="00155A55" w:rsidRPr="009C4339">
        <w:rPr>
          <w:rFonts w:ascii="Arial" w:hAnsi="Arial" w:cs="Arial"/>
        </w:rPr>
        <w:t xml:space="preserve">In doing so </w:t>
      </w:r>
      <w:r w:rsidR="00F645B3">
        <w:rPr>
          <w:rFonts w:ascii="Arial" w:hAnsi="Arial" w:cs="Arial"/>
        </w:rPr>
        <w:t>councillor</w:t>
      </w:r>
      <w:r w:rsidR="00155A55" w:rsidRPr="009C4339">
        <w:rPr>
          <w:rFonts w:ascii="Arial" w:hAnsi="Arial" w:cs="Arial"/>
        </w:rPr>
        <w:t xml:space="preserve">s are expected to balance the competing needs of different </w:t>
      </w:r>
      <w:r w:rsidR="00202A6A">
        <w:rPr>
          <w:rFonts w:ascii="Arial" w:hAnsi="Arial" w:cs="Arial"/>
        </w:rPr>
        <w:t>s</w:t>
      </w:r>
      <w:r w:rsidR="00DE2341">
        <w:rPr>
          <w:rFonts w:ascii="Arial" w:hAnsi="Arial" w:cs="Arial"/>
        </w:rPr>
        <w:t>ection</w:t>
      </w:r>
      <w:r w:rsidR="00155A55" w:rsidRPr="009C4339">
        <w:rPr>
          <w:rFonts w:ascii="Arial" w:hAnsi="Arial" w:cs="Arial"/>
        </w:rPr>
        <w:t>s of the community in deciding on resource allocation within budget constraints.</w:t>
      </w:r>
      <w:r w:rsidR="00A41D35">
        <w:rPr>
          <w:rFonts w:ascii="Arial" w:hAnsi="Arial" w:cs="Arial"/>
        </w:rPr>
        <w:t xml:space="preserve"> </w:t>
      </w:r>
      <w:r w:rsidR="00155A55" w:rsidRPr="009C4339">
        <w:rPr>
          <w:rFonts w:ascii="Arial" w:hAnsi="Arial" w:cs="Arial"/>
        </w:rPr>
        <w:t xml:space="preserve">This requires an understanding of community needs alongside a commitment to sound financial management. It also </w:t>
      </w:r>
      <w:r w:rsidR="00202A6A">
        <w:rPr>
          <w:rFonts w:ascii="Arial" w:hAnsi="Arial" w:cs="Arial"/>
        </w:rPr>
        <w:t>encompasses</w:t>
      </w:r>
      <w:r w:rsidR="00155A55" w:rsidRPr="009C4339">
        <w:rPr>
          <w:rFonts w:ascii="Arial" w:hAnsi="Arial" w:cs="Arial"/>
        </w:rPr>
        <w:t xml:space="preserve"> ensuring the </w:t>
      </w:r>
      <w:r w:rsidR="00F645B3">
        <w:rPr>
          <w:rFonts w:ascii="Arial" w:hAnsi="Arial" w:cs="Arial"/>
        </w:rPr>
        <w:t>council</w:t>
      </w:r>
      <w:r w:rsidR="00155A55" w:rsidRPr="009C4339">
        <w:rPr>
          <w:rFonts w:ascii="Arial" w:hAnsi="Arial" w:cs="Arial"/>
        </w:rPr>
        <w:t xml:space="preserve"> remains in a sustainable financial position into the future.</w:t>
      </w:r>
    </w:p>
    <w:p w:rsidR="00155A55" w:rsidRPr="009C4339" w:rsidRDefault="00504B72" w:rsidP="00BC1909">
      <w:pPr>
        <w:spacing w:line="240" w:lineRule="auto"/>
        <w:rPr>
          <w:rFonts w:ascii="Arial" w:hAnsi="Arial" w:cs="Arial"/>
          <w:b/>
        </w:rPr>
      </w:pPr>
      <w:r>
        <w:rPr>
          <w:rFonts w:ascii="Arial" w:hAnsi="Arial" w:cs="Arial"/>
        </w:rPr>
        <w:t xml:space="preserve">Making effective judgements in this regard requires </w:t>
      </w:r>
      <w:r w:rsidR="00F645B3">
        <w:rPr>
          <w:rFonts w:ascii="Arial" w:hAnsi="Arial" w:cs="Arial"/>
        </w:rPr>
        <w:t>councillor</w:t>
      </w:r>
      <w:r>
        <w:rPr>
          <w:rFonts w:ascii="Arial" w:hAnsi="Arial" w:cs="Arial"/>
        </w:rPr>
        <w:t xml:space="preserve">s to be well informed. While it is not necessary to be an expert on financial matters, it is important to listen carefully to advice, interrogate data and information and be conscious to balance competing interests. </w:t>
      </w:r>
      <w:r w:rsidR="00155A55" w:rsidRPr="009C4339">
        <w:rPr>
          <w:rFonts w:ascii="Arial" w:hAnsi="Arial" w:cs="Arial"/>
          <w:b/>
        </w:rPr>
        <w:t xml:space="preserve">  </w:t>
      </w:r>
    </w:p>
    <w:p w:rsidR="00155A55" w:rsidRPr="00B771DF" w:rsidRDefault="00155A55" w:rsidP="00BC1909">
      <w:pPr>
        <w:keepNext/>
        <w:spacing w:line="240" w:lineRule="auto"/>
        <w:rPr>
          <w:rFonts w:ascii="Arial" w:hAnsi="Arial" w:cs="Arial"/>
          <w:b/>
          <w:color w:val="4F81BD" w:themeColor="accent1"/>
          <w:sz w:val="24"/>
          <w:szCs w:val="24"/>
        </w:rPr>
      </w:pPr>
      <w:r w:rsidRPr="00B771DF">
        <w:rPr>
          <w:rFonts w:ascii="Arial" w:hAnsi="Arial" w:cs="Arial"/>
          <w:b/>
          <w:color w:val="4F81BD" w:themeColor="accent1"/>
          <w:sz w:val="24"/>
          <w:szCs w:val="24"/>
        </w:rPr>
        <w:t xml:space="preserve">Effective communication between the </w:t>
      </w:r>
      <w:r w:rsidR="00F645B3">
        <w:rPr>
          <w:rFonts w:ascii="Arial" w:hAnsi="Arial" w:cs="Arial"/>
          <w:b/>
          <w:color w:val="4F81BD" w:themeColor="accent1"/>
          <w:sz w:val="24"/>
          <w:szCs w:val="24"/>
        </w:rPr>
        <w:t>council</w:t>
      </w:r>
      <w:r w:rsidRPr="00B771DF">
        <w:rPr>
          <w:rFonts w:ascii="Arial" w:hAnsi="Arial" w:cs="Arial"/>
          <w:b/>
          <w:color w:val="4F81BD" w:themeColor="accent1"/>
          <w:sz w:val="24"/>
          <w:szCs w:val="24"/>
        </w:rPr>
        <w:t xml:space="preserve"> and the community</w:t>
      </w:r>
    </w:p>
    <w:p w:rsidR="00155A55" w:rsidRPr="009C4339" w:rsidRDefault="00155A55" w:rsidP="00BC1909">
      <w:pPr>
        <w:spacing w:line="240" w:lineRule="auto"/>
        <w:rPr>
          <w:rFonts w:ascii="Arial" w:hAnsi="Arial" w:cs="Arial"/>
        </w:rPr>
      </w:pPr>
      <w:r w:rsidRPr="009C4339">
        <w:rPr>
          <w:rFonts w:ascii="Arial" w:hAnsi="Arial" w:cs="Arial"/>
        </w:rPr>
        <w:t xml:space="preserve">As elected representatives, </w:t>
      </w:r>
      <w:r w:rsidR="00F645B3">
        <w:rPr>
          <w:rFonts w:ascii="Arial" w:hAnsi="Arial" w:cs="Arial"/>
        </w:rPr>
        <w:t>councillor</w:t>
      </w:r>
      <w:r w:rsidRPr="009C4339">
        <w:rPr>
          <w:rFonts w:ascii="Arial" w:hAnsi="Arial" w:cs="Arial"/>
        </w:rPr>
        <w:t xml:space="preserve">s are expected to </w:t>
      </w:r>
      <w:r w:rsidR="00504B72">
        <w:rPr>
          <w:rFonts w:ascii="Arial" w:hAnsi="Arial" w:cs="Arial"/>
        </w:rPr>
        <w:t xml:space="preserve">listen to </w:t>
      </w:r>
      <w:r w:rsidRPr="009C4339">
        <w:rPr>
          <w:rFonts w:ascii="Arial" w:hAnsi="Arial" w:cs="Arial"/>
        </w:rPr>
        <w:t xml:space="preserve">and understand the views of people in the municipality. </w:t>
      </w:r>
      <w:r w:rsidR="00F645B3">
        <w:rPr>
          <w:rFonts w:ascii="Arial" w:hAnsi="Arial" w:cs="Arial"/>
        </w:rPr>
        <w:t>councillor</w:t>
      </w:r>
      <w:r w:rsidRPr="009C4339">
        <w:rPr>
          <w:rFonts w:ascii="Arial" w:hAnsi="Arial" w:cs="Arial"/>
        </w:rPr>
        <w:t xml:space="preserve">s need to be available to their constituents - both individuals and community groups. This consultation should include both airing of community concerns and sharing public information about </w:t>
      </w:r>
      <w:r w:rsidR="00F645B3">
        <w:rPr>
          <w:rFonts w:ascii="Arial" w:hAnsi="Arial" w:cs="Arial"/>
        </w:rPr>
        <w:t>council</w:t>
      </w:r>
      <w:r w:rsidRPr="009C4339">
        <w:rPr>
          <w:rFonts w:ascii="Arial" w:hAnsi="Arial" w:cs="Arial"/>
        </w:rPr>
        <w:t xml:space="preserve"> activities and perspectives on issues. </w:t>
      </w:r>
    </w:p>
    <w:p w:rsidR="00293C96" w:rsidRDefault="00293C96" w:rsidP="00BC1909">
      <w:pPr>
        <w:spacing w:line="240" w:lineRule="auto"/>
        <w:rPr>
          <w:rFonts w:ascii="Arial" w:hAnsi="Arial" w:cs="Arial"/>
        </w:rPr>
      </w:pPr>
      <w:r>
        <w:rPr>
          <w:rFonts w:ascii="Arial" w:hAnsi="Arial" w:cs="Arial"/>
        </w:rPr>
        <w:t xml:space="preserve">Being accessible takes many forms. Regular ‘listening posts’, responding to calls from constituents, attending community meetings and taking back the views of the community to </w:t>
      </w:r>
      <w:r w:rsidR="00F645B3">
        <w:rPr>
          <w:rFonts w:ascii="Arial" w:hAnsi="Arial" w:cs="Arial"/>
        </w:rPr>
        <w:t>council</w:t>
      </w:r>
      <w:r>
        <w:rPr>
          <w:rFonts w:ascii="Arial" w:hAnsi="Arial" w:cs="Arial"/>
        </w:rPr>
        <w:t xml:space="preserve"> are all a part of this role. It is vital that </w:t>
      </w:r>
      <w:r w:rsidR="00F645B3">
        <w:rPr>
          <w:rFonts w:ascii="Arial" w:hAnsi="Arial" w:cs="Arial"/>
        </w:rPr>
        <w:t>councillor</w:t>
      </w:r>
      <w:r>
        <w:rPr>
          <w:rFonts w:ascii="Arial" w:hAnsi="Arial" w:cs="Arial"/>
        </w:rPr>
        <w:t xml:space="preserve">s are available to all members of the local community, not simply </w:t>
      </w:r>
      <w:r w:rsidR="00202A6A">
        <w:rPr>
          <w:rFonts w:ascii="Arial" w:hAnsi="Arial" w:cs="Arial"/>
        </w:rPr>
        <w:t>s</w:t>
      </w:r>
      <w:r w:rsidR="00DE2341">
        <w:rPr>
          <w:rFonts w:ascii="Arial" w:hAnsi="Arial" w:cs="Arial"/>
        </w:rPr>
        <w:t>ection</w:t>
      </w:r>
      <w:r>
        <w:rPr>
          <w:rFonts w:ascii="Arial" w:hAnsi="Arial" w:cs="Arial"/>
        </w:rPr>
        <w:t xml:space="preserve">al interests. </w:t>
      </w:r>
    </w:p>
    <w:p w:rsidR="00155A55" w:rsidRPr="009C4339" w:rsidRDefault="00155A55" w:rsidP="00BC1909">
      <w:pPr>
        <w:spacing w:line="240" w:lineRule="auto"/>
        <w:rPr>
          <w:rFonts w:ascii="Arial" w:hAnsi="Arial" w:cs="Arial"/>
        </w:rPr>
      </w:pPr>
      <w:r w:rsidRPr="009C4339">
        <w:rPr>
          <w:rFonts w:ascii="Arial" w:hAnsi="Arial" w:cs="Arial"/>
        </w:rPr>
        <w:lastRenderedPageBreak/>
        <w:t xml:space="preserve">Effective communication allows </w:t>
      </w:r>
      <w:r w:rsidR="00F645B3">
        <w:rPr>
          <w:rFonts w:ascii="Arial" w:hAnsi="Arial" w:cs="Arial"/>
        </w:rPr>
        <w:t>councillor</w:t>
      </w:r>
      <w:r w:rsidRPr="009C4339">
        <w:rPr>
          <w:rFonts w:ascii="Arial" w:hAnsi="Arial" w:cs="Arial"/>
        </w:rPr>
        <w:t xml:space="preserve">s to ensure that community views and needs are addressed in all strategic documents. It also means that members of the community are given the opportunity to inform </w:t>
      </w:r>
      <w:r w:rsidR="00F645B3">
        <w:rPr>
          <w:rFonts w:ascii="Arial" w:hAnsi="Arial" w:cs="Arial"/>
        </w:rPr>
        <w:t>council</w:t>
      </w:r>
      <w:r w:rsidRPr="009C4339">
        <w:rPr>
          <w:rFonts w:ascii="Arial" w:hAnsi="Arial" w:cs="Arial"/>
        </w:rPr>
        <w:t xml:space="preserve"> policy directions and initiatives.</w:t>
      </w:r>
    </w:p>
    <w:p w:rsidR="00C90E01" w:rsidRDefault="00C90E01" w:rsidP="00BC1909">
      <w:pPr>
        <w:spacing w:line="240" w:lineRule="auto"/>
        <w:rPr>
          <w:rFonts w:ascii="Arial" w:eastAsia="Times New Roman" w:hAnsi="Arial" w:cs="Arial"/>
          <w:color w:val="006F97"/>
          <w:sz w:val="30"/>
          <w:szCs w:val="30"/>
          <w:lang w:eastAsia="en-AU"/>
        </w:rPr>
      </w:pPr>
    </w:p>
    <w:p w:rsidR="00155A55" w:rsidRPr="00B97489" w:rsidRDefault="00155A55" w:rsidP="00BC1909">
      <w:pPr>
        <w:spacing w:line="240" w:lineRule="auto"/>
        <w:rPr>
          <w:rFonts w:ascii="Arial" w:eastAsia="Times New Roman" w:hAnsi="Arial" w:cs="Arial"/>
          <w:color w:val="1F497D" w:themeColor="text2"/>
          <w:sz w:val="28"/>
          <w:szCs w:val="28"/>
          <w:lang w:eastAsia="en-AU"/>
        </w:rPr>
      </w:pPr>
      <w:r w:rsidRPr="00B97489">
        <w:rPr>
          <w:rFonts w:ascii="Arial" w:eastAsia="Times New Roman" w:hAnsi="Arial" w:cs="Arial"/>
          <w:color w:val="1F497D" w:themeColor="text2"/>
          <w:sz w:val="28"/>
          <w:szCs w:val="28"/>
          <w:lang w:eastAsia="en-AU"/>
        </w:rPr>
        <w:t xml:space="preserve">What a </w:t>
      </w:r>
      <w:r w:rsidR="00F645B3">
        <w:rPr>
          <w:rFonts w:ascii="Arial" w:eastAsia="Times New Roman" w:hAnsi="Arial" w:cs="Arial"/>
          <w:color w:val="1F497D" w:themeColor="text2"/>
          <w:sz w:val="28"/>
          <w:szCs w:val="28"/>
          <w:lang w:eastAsia="en-AU"/>
        </w:rPr>
        <w:t>councillor</w:t>
      </w:r>
      <w:r w:rsidRPr="00B97489">
        <w:rPr>
          <w:rFonts w:ascii="Arial" w:eastAsia="Times New Roman" w:hAnsi="Arial" w:cs="Arial"/>
          <w:color w:val="1F497D" w:themeColor="text2"/>
          <w:sz w:val="28"/>
          <w:szCs w:val="28"/>
          <w:lang w:eastAsia="en-AU"/>
        </w:rPr>
        <w:t xml:space="preserve"> must </w:t>
      </w:r>
      <w:r w:rsidRPr="00B97489">
        <w:rPr>
          <w:rFonts w:ascii="Arial" w:eastAsia="Times New Roman" w:hAnsi="Arial" w:cs="Arial"/>
          <w:color w:val="1F497D" w:themeColor="text2"/>
          <w:sz w:val="28"/>
          <w:szCs w:val="28"/>
          <w:u w:val="single"/>
          <w:lang w:eastAsia="en-AU"/>
        </w:rPr>
        <w:t>not</w:t>
      </w:r>
      <w:r w:rsidRPr="00B97489">
        <w:rPr>
          <w:rFonts w:ascii="Arial" w:eastAsia="Times New Roman" w:hAnsi="Arial" w:cs="Arial"/>
          <w:color w:val="1F497D" w:themeColor="text2"/>
          <w:sz w:val="28"/>
          <w:szCs w:val="28"/>
          <w:lang w:eastAsia="en-AU"/>
        </w:rPr>
        <w:t xml:space="preserve"> do in exercising this role</w:t>
      </w:r>
    </w:p>
    <w:p w:rsidR="00155A55" w:rsidRPr="009C4339" w:rsidRDefault="00155A55" w:rsidP="00BC1909">
      <w:pPr>
        <w:spacing w:line="240" w:lineRule="auto"/>
        <w:rPr>
          <w:rFonts w:ascii="Arial" w:hAnsi="Arial" w:cs="Arial"/>
        </w:rPr>
      </w:pPr>
      <w:r w:rsidRPr="009C4339">
        <w:rPr>
          <w:rFonts w:ascii="Arial" w:hAnsi="Arial" w:cs="Arial"/>
        </w:rPr>
        <w:t xml:space="preserve">The role of a </w:t>
      </w:r>
      <w:r w:rsidR="00F645B3">
        <w:rPr>
          <w:rFonts w:ascii="Arial" w:hAnsi="Arial" w:cs="Arial"/>
        </w:rPr>
        <w:t>councillor</w:t>
      </w:r>
      <w:r w:rsidRPr="009C4339">
        <w:rPr>
          <w:rFonts w:ascii="Arial" w:hAnsi="Arial" w:cs="Arial"/>
        </w:rPr>
        <w:t xml:space="preserve"> does not include the performance of any of the specified functions of the Chief Executive Officer. </w:t>
      </w:r>
    </w:p>
    <w:p w:rsidR="00155A55" w:rsidRPr="009C4339" w:rsidRDefault="00DE2341" w:rsidP="00BC1909">
      <w:pPr>
        <w:spacing w:line="240" w:lineRule="auto"/>
        <w:rPr>
          <w:rFonts w:ascii="Arial" w:hAnsi="Arial" w:cs="Arial"/>
        </w:rPr>
      </w:pPr>
      <w:r>
        <w:rPr>
          <w:rFonts w:ascii="Arial" w:hAnsi="Arial" w:cs="Arial"/>
          <w:b/>
        </w:rPr>
        <w:t>Section</w:t>
      </w:r>
      <w:r w:rsidR="00155A55" w:rsidRPr="009C4339">
        <w:rPr>
          <w:rFonts w:ascii="Arial" w:hAnsi="Arial" w:cs="Arial"/>
          <w:b/>
        </w:rPr>
        <w:t xml:space="preserve"> 94A</w:t>
      </w:r>
      <w:r w:rsidR="00155A55" w:rsidRPr="009C4339">
        <w:rPr>
          <w:rFonts w:ascii="Arial" w:hAnsi="Arial" w:cs="Arial"/>
        </w:rPr>
        <w:t xml:space="preserve"> of the Act provides that the administrative management of the </w:t>
      </w:r>
      <w:r w:rsidR="00F645B3">
        <w:rPr>
          <w:rFonts w:ascii="Arial" w:hAnsi="Arial" w:cs="Arial"/>
        </w:rPr>
        <w:t>council</w:t>
      </w:r>
      <w:r w:rsidR="00155A55" w:rsidRPr="009C4339">
        <w:rPr>
          <w:rFonts w:ascii="Arial" w:hAnsi="Arial" w:cs="Arial"/>
        </w:rPr>
        <w:t xml:space="preserve"> is the responsibility of the Chief Executive Officer (‘CEO’). </w:t>
      </w:r>
    </w:p>
    <w:p w:rsidR="00155A55" w:rsidRPr="009C4339" w:rsidRDefault="00155A55" w:rsidP="00BC1909">
      <w:pPr>
        <w:spacing w:line="240" w:lineRule="auto"/>
        <w:rPr>
          <w:rFonts w:ascii="Arial" w:hAnsi="Arial" w:cs="Arial"/>
        </w:rPr>
      </w:pPr>
      <w:r w:rsidRPr="009C4339">
        <w:rPr>
          <w:rFonts w:ascii="Arial" w:hAnsi="Arial" w:cs="Arial"/>
        </w:rPr>
        <w:t xml:space="preserve">This means that </w:t>
      </w:r>
      <w:r w:rsidR="00F645B3">
        <w:rPr>
          <w:rFonts w:ascii="Arial" w:hAnsi="Arial" w:cs="Arial"/>
        </w:rPr>
        <w:t>councillor</w:t>
      </w:r>
      <w:r w:rsidRPr="009C4339">
        <w:rPr>
          <w:rFonts w:ascii="Arial" w:hAnsi="Arial" w:cs="Arial"/>
        </w:rPr>
        <w:t xml:space="preserve">s are not responsible for implementing </w:t>
      </w:r>
      <w:r w:rsidR="00F645B3">
        <w:rPr>
          <w:rFonts w:ascii="Arial" w:hAnsi="Arial" w:cs="Arial"/>
        </w:rPr>
        <w:t>council</w:t>
      </w:r>
      <w:r w:rsidRPr="009C4339">
        <w:rPr>
          <w:rFonts w:ascii="Arial" w:hAnsi="Arial" w:cs="Arial"/>
        </w:rPr>
        <w:t xml:space="preserve"> actions. They also have no authority to give directions to </w:t>
      </w:r>
      <w:r w:rsidR="00F645B3">
        <w:rPr>
          <w:rFonts w:ascii="Arial" w:hAnsi="Arial" w:cs="Arial"/>
        </w:rPr>
        <w:t>council</w:t>
      </w:r>
      <w:r w:rsidRPr="009C4339">
        <w:rPr>
          <w:rFonts w:ascii="Arial" w:hAnsi="Arial" w:cs="Arial"/>
        </w:rPr>
        <w:t xml:space="preserve"> staff.</w:t>
      </w:r>
      <w:r w:rsidR="00C90E01">
        <w:rPr>
          <w:rFonts w:ascii="Arial" w:hAnsi="Arial" w:cs="Arial"/>
        </w:rPr>
        <w:t xml:space="preserve"> This is to facilitate effective administration and to avoid staff being subject to conflicting directions. Clear lines of managerial authority are critical. This is not to say </w:t>
      </w:r>
      <w:r w:rsidR="00F645B3">
        <w:rPr>
          <w:rFonts w:ascii="Arial" w:hAnsi="Arial" w:cs="Arial"/>
        </w:rPr>
        <w:t>councillor</w:t>
      </w:r>
      <w:r w:rsidR="00C90E01">
        <w:rPr>
          <w:rFonts w:ascii="Arial" w:hAnsi="Arial" w:cs="Arial"/>
        </w:rPr>
        <w:t>s cannot express their views about administrative matters or implementation – but rather that they must do so through the CEO.</w:t>
      </w:r>
    </w:p>
    <w:p w:rsidR="00155A55" w:rsidRPr="009C4339" w:rsidRDefault="00155A55" w:rsidP="00BC1909">
      <w:pPr>
        <w:spacing w:line="240" w:lineRule="auto"/>
        <w:rPr>
          <w:rFonts w:ascii="Arial" w:hAnsi="Arial" w:cs="Arial"/>
        </w:rPr>
      </w:pPr>
      <w:r w:rsidRPr="009C4339">
        <w:rPr>
          <w:rFonts w:ascii="Arial" w:hAnsi="Arial" w:cs="Arial"/>
        </w:rPr>
        <w:t xml:space="preserve">Therefore </w:t>
      </w:r>
      <w:r w:rsidR="00F645B3">
        <w:rPr>
          <w:rFonts w:ascii="Arial" w:hAnsi="Arial" w:cs="Arial"/>
        </w:rPr>
        <w:t>councillor</w:t>
      </w:r>
      <w:r w:rsidRPr="009C4339">
        <w:rPr>
          <w:rFonts w:ascii="Arial" w:hAnsi="Arial" w:cs="Arial"/>
        </w:rPr>
        <w:t xml:space="preserve">s must understand that all communication with </w:t>
      </w:r>
      <w:r w:rsidR="00F645B3">
        <w:rPr>
          <w:rFonts w:ascii="Arial" w:hAnsi="Arial" w:cs="Arial"/>
        </w:rPr>
        <w:t>council</w:t>
      </w:r>
      <w:r w:rsidRPr="009C4339">
        <w:rPr>
          <w:rFonts w:ascii="Arial" w:hAnsi="Arial" w:cs="Arial"/>
        </w:rPr>
        <w:t xml:space="preserve"> staff must be in line with the policies and protocols put in place by the CEO.</w:t>
      </w:r>
    </w:p>
    <w:p w:rsidR="00155A55" w:rsidRPr="009C4339" w:rsidRDefault="00155A55" w:rsidP="00BC1909">
      <w:pPr>
        <w:spacing w:line="240" w:lineRule="auto"/>
        <w:rPr>
          <w:rFonts w:ascii="Arial" w:hAnsi="Arial" w:cs="Arial"/>
        </w:rPr>
      </w:pPr>
      <w:r w:rsidRPr="009C4339">
        <w:rPr>
          <w:rFonts w:ascii="Arial" w:hAnsi="Arial" w:cs="Arial"/>
        </w:rPr>
        <w:t xml:space="preserve">This is reinforced by the expansion of the role of CEO in </w:t>
      </w:r>
      <w:r w:rsidR="00DE2341">
        <w:rPr>
          <w:rFonts w:ascii="Arial" w:hAnsi="Arial" w:cs="Arial"/>
          <w:b/>
        </w:rPr>
        <w:t>Section</w:t>
      </w:r>
      <w:r w:rsidRPr="009C4339">
        <w:rPr>
          <w:rFonts w:ascii="Arial" w:hAnsi="Arial" w:cs="Arial"/>
          <w:b/>
        </w:rPr>
        <w:t xml:space="preserve"> 94A</w:t>
      </w:r>
      <w:r w:rsidRPr="009C4339">
        <w:rPr>
          <w:rFonts w:ascii="Arial" w:hAnsi="Arial" w:cs="Arial"/>
        </w:rPr>
        <w:t xml:space="preserve"> of the Act to include responsibility for managing interactions between </w:t>
      </w:r>
      <w:r w:rsidR="00F645B3">
        <w:rPr>
          <w:rFonts w:ascii="Arial" w:hAnsi="Arial" w:cs="Arial"/>
        </w:rPr>
        <w:t>councillor</w:t>
      </w:r>
      <w:r w:rsidRPr="009C4339">
        <w:rPr>
          <w:rFonts w:ascii="Arial" w:hAnsi="Arial" w:cs="Arial"/>
        </w:rPr>
        <w:t xml:space="preserve">s and staff. This extends to the CEO being responsible for developing, implementing and enforcing policies and protocols to manage interactions between </w:t>
      </w:r>
      <w:r w:rsidR="00F645B3">
        <w:rPr>
          <w:rFonts w:ascii="Arial" w:hAnsi="Arial" w:cs="Arial"/>
        </w:rPr>
        <w:t>councillor</w:t>
      </w:r>
      <w:r w:rsidRPr="009C4339">
        <w:rPr>
          <w:rFonts w:ascii="Arial" w:hAnsi="Arial" w:cs="Arial"/>
        </w:rPr>
        <w:t>s and staff.</w:t>
      </w:r>
    </w:p>
    <w:p w:rsidR="00155A55" w:rsidRPr="009C4339" w:rsidRDefault="00507310" w:rsidP="00BC1909">
      <w:pPr>
        <w:spacing w:line="240" w:lineRule="auto"/>
        <w:rPr>
          <w:rFonts w:ascii="Arial" w:hAnsi="Arial" w:cs="Arial"/>
        </w:rPr>
      </w:pPr>
      <w:r>
        <w:rPr>
          <w:rFonts w:ascii="Arial" w:hAnsi="Arial" w:cs="Arial"/>
        </w:rPr>
        <w:t>Councillor</w:t>
      </w:r>
      <w:r w:rsidR="00155A55" w:rsidRPr="009C4339">
        <w:rPr>
          <w:rFonts w:ascii="Arial" w:hAnsi="Arial" w:cs="Arial"/>
        </w:rPr>
        <w:t xml:space="preserve">s who improperly direct or influence a member of </w:t>
      </w:r>
      <w:r w:rsidR="00F645B3">
        <w:rPr>
          <w:rFonts w:ascii="Arial" w:hAnsi="Arial" w:cs="Arial"/>
        </w:rPr>
        <w:t>council</w:t>
      </w:r>
      <w:r w:rsidR="00155A55" w:rsidRPr="009C4339">
        <w:rPr>
          <w:rFonts w:ascii="Arial" w:hAnsi="Arial" w:cs="Arial"/>
        </w:rPr>
        <w:t xml:space="preserve"> staff in the exercise of their duties will be in breach of </w:t>
      </w:r>
      <w:r w:rsidR="00DE2341">
        <w:rPr>
          <w:rFonts w:ascii="Arial" w:hAnsi="Arial" w:cs="Arial"/>
          <w:b/>
        </w:rPr>
        <w:t>Section</w:t>
      </w:r>
      <w:r w:rsidR="00155A55" w:rsidRPr="009C4339">
        <w:rPr>
          <w:rFonts w:ascii="Arial" w:hAnsi="Arial" w:cs="Arial"/>
          <w:b/>
        </w:rPr>
        <w:t xml:space="preserve"> 76E</w:t>
      </w:r>
      <w:r w:rsidR="00155A55" w:rsidRPr="009C4339">
        <w:rPr>
          <w:rFonts w:ascii="Arial" w:hAnsi="Arial" w:cs="Arial"/>
        </w:rPr>
        <w:t xml:space="preserve"> of the Act. </w:t>
      </w:r>
    </w:p>
    <w:p w:rsidR="00202A6A" w:rsidRDefault="00202A6A" w:rsidP="00BC1909">
      <w:pPr>
        <w:pStyle w:val="Heading1"/>
        <w:spacing w:before="0" w:after="100" w:afterAutospacing="1"/>
        <w:rPr>
          <w:rFonts w:cs="Arial"/>
          <w:color w:val="006F97"/>
          <w:sz w:val="28"/>
          <w:szCs w:val="28"/>
          <w:lang w:val="en-US"/>
        </w:rPr>
      </w:pPr>
    </w:p>
    <w:p w:rsidR="00155A55" w:rsidRPr="00B97489" w:rsidRDefault="003A580F" w:rsidP="00BC1909">
      <w:pPr>
        <w:pStyle w:val="Heading1"/>
        <w:spacing w:before="0" w:after="100" w:afterAutospacing="1"/>
        <w:rPr>
          <w:rFonts w:cs="Arial"/>
          <w:color w:val="1F497D" w:themeColor="text2"/>
          <w:sz w:val="28"/>
          <w:szCs w:val="28"/>
          <w:lang w:val="en-US"/>
        </w:rPr>
      </w:pPr>
      <w:r w:rsidRPr="00B97489">
        <w:rPr>
          <w:rFonts w:cs="Arial"/>
          <w:color w:val="1F497D" w:themeColor="text2"/>
          <w:sz w:val="28"/>
          <w:szCs w:val="28"/>
          <w:lang w:val="en-US"/>
        </w:rPr>
        <w:t>F</w:t>
      </w:r>
      <w:r w:rsidR="00155A55" w:rsidRPr="00B97489">
        <w:rPr>
          <w:rFonts w:cs="Arial"/>
          <w:color w:val="1F497D" w:themeColor="text2"/>
          <w:sz w:val="28"/>
          <w:szCs w:val="28"/>
          <w:lang w:val="en-US"/>
        </w:rPr>
        <w:t xml:space="preserve">unctions of </w:t>
      </w:r>
      <w:r w:rsidR="00F645B3">
        <w:rPr>
          <w:rFonts w:cs="Arial"/>
          <w:color w:val="1F497D" w:themeColor="text2"/>
          <w:sz w:val="28"/>
          <w:szCs w:val="28"/>
          <w:lang w:val="en-US"/>
        </w:rPr>
        <w:t>mayor</w:t>
      </w:r>
      <w:r w:rsidR="00155A55" w:rsidRPr="00B97489">
        <w:rPr>
          <w:rFonts w:cs="Arial"/>
          <w:color w:val="1F497D" w:themeColor="text2"/>
          <w:sz w:val="28"/>
          <w:szCs w:val="28"/>
          <w:lang w:val="en-US"/>
        </w:rPr>
        <w:t xml:space="preserve"> </w:t>
      </w:r>
    </w:p>
    <w:p w:rsidR="00155A55" w:rsidRPr="009C4339" w:rsidRDefault="00155A55" w:rsidP="00BC1909">
      <w:pPr>
        <w:pStyle w:val="IntroductionParagraph"/>
        <w:jc w:val="left"/>
        <w:rPr>
          <w:rFonts w:cs="Arial"/>
        </w:rPr>
      </w:pPr>
      <w:r w:rsidRPr="009C4339">
        <w:rPr>
          <w:rFonts w:cs="Arial"/>
        </w:rPr>
        <w:t xml:space="preserve">The functions of </w:t>
      </w:r>
      <w:r w:rsidR="00F645B3">
        <w:rPr>
          <w:rFonts w:cs="Arial"/>
        </w:rPr>
        <w:t>mayor</w:t>
      </w:r>
      <w:r w:rsidRPr="009C4339">
        <w:rPr>
          <w:rFonts w:cs="Arial"/>
        </w:rPr>
        <w:t xml:space="preserve"> are now defined in legislation to provide greater clarity and to reflect the role of </w:t>
      </w:r>
      <w:r w:rsidR="00F645B3">
        <w:rPr>
          <w:rFonts w:cs="Arial"/>
        </w:rPr>
        <w:t>mayor</w:t>
      </w:r>
      <w:r w:rsidRPr="009C4339">
        <w:rPr>
          <w:rFonts w:cs="Arial"/>
        </w:rPr>
        <w:t xml:space="preserve"> as it has evolved. </w:t>
      </w:r>
    </w:p>
    <w:p w:rsidR="00155A55" w:rsidRPr="009C4339" w:rsidRDefault="00C4184B" w:rsidP="00BC1909">
      <w:pPr>
        <w:spacing w:line="240" w:lineRule="auto"/>
        <w:rPr>
          <w:rFonts w:ascii="Arial" w:hAnsi="Arial" w:cs="Arial"/>
        </w:rPr>
      </w:pPr>
      <w:r w:rsidRPr="009C4339">
        <w:rPr>
          <w:rFonts w:ascii="Arial" w:hAnsi="Arial" w:cs="Arial"/>
          <w:noProof/>
          <w:lang w:eastAsia="en-AU"/>
        </w:rPr>
        <mc:AlternateContent>
          <mc:Choice Requires="wps">
            <w:drawing>
              <wp:anchor distT="0" distB="0" distL="114300" distR="114300" simplePos="0" relativeHeight="251660288" behindDoc="0" locked="0" layoutInCell="1" allowOverlap="1" wp14:anchorId="3D105B25" wp14:editId="37857482">
                <wp:simplePos x="0" y="0"/>
                <wp:positionH relativeFrom="column">
                  <wp:posOffset>3086100</wp:posOffset>
                </wp:positionH>
                <wp:positionV relativeFrom="paragraph">
                  <wp:posOffset>233680</wp:posOffset>
                </wp:positionV>
                <wp:extent cx="3229610" cy="3057525"/>
                <wp:effectExtent l="0" t="0" r="8890" b="952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9610" cy="3057525"/>
                        </a:xfrm>
                        <a:prstGeom prst="rect">
                          <a:avLst/>
                        </a:prstGeom>
                        <a:solidFill>
                          <a:srgbClr val="DAEEF3"/>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2B1CC2" w:rsidRPr="007A3588" w:rsidRDefault="002B1CC2" w:rsidP="00155A55">
                            <w:pPr>
                              <w:keepNext/>
                              <w:spacing w:before="40" w:after="360"/>
                              <w:jc w:val="center"/>
                              <w:rPr>
                                <w:b/>
                                <w:i/>
                              </w:rPr>
                            </w:pPr>
                            <w:r w:rsidRPr="007A3588">
                              <w:rPr>
                                <w:b/>
                                <w:i/>
                              </w:rPr>
                              <w:t>LOCAL GOVERNMENT ACT 1989</w:t>
                            </w:r>
                          </w:p>
                          <w:p w:rsidR="002B1CC2" w:rsidRPr="00067CD0" w:rsidRDefault="002B1CC2" w:rsidP="00155A55">
                            <w:pPr>
                              <w:rPr>
                                <w:rFonts w:ascii="Arial Narrow" w:eastAsia="Times New Roman" w:hAnsi="Arial Narrow"/>
                                <w:b/>
                                <w:i/>
                                <w:sz w:val="20"/>
                                <w:szCs w:val="20"/>
                              </w:rPr>
                            </w:pPr>
                            <w:r w:rsidRPr="00067CD0">
                              <w:rPr>
                                <w:rFonts w:ascii="Arial Narrow" w:eastAsia="Times New Roman" w:hAnsi="Arial Narrow"/>
                                <w:b/>
                                <w:i/>
                                <w:sz w:val="20"/>
                                <w:szCs w:val="20"/>
                              </w:rPr>
                              <w:t xml:space="preserve">73AA </w:t>
                            </w:r>
                            <w:r w:rsidRPr="00067CD0">
                              <w:rPr>
                                <w:rFonts w:ascii="Arial Narrow" w:eastAsia="Times New Roman" w:hAnsi="Arial Narrow"/>
                                <w:b/>
                                <w:i/>
                                <w:sz w:val="20"/>
                                <w:szCs w:val="20"/>
                              </w:rPr>
                              <w:tab/>
                              <w:t>Functions of Mayor</w:t>
                            </w:r>
                          </w:p>
                          <w:p w:rsidR="002B1CC2" w:rsidRPr="00067CD0" w:rsidRDefault="002B1CC2" w:rsidP="00155A55">
                            <w:pPr>
                              <w:pStyle w:val="DraftHeading2"/>
                              <w:tabs>
                                <w:tab w:val="right" w:pos="1247"/>
                              </w:tabs>
                              <w:spacing w:before="0" w:after="40"/>
                              <w:ind w:left="709" w:hanging="425"/>
                              <w:rPr>
                                <w:rFonts w:ascii="Arial Narrow" w:hAnsi="Arial Narrow"/>
                                <w:i/>
                                <w:sz w:val="20"/>
                              </w:rPr>
                            </w:pPr>
                            <w:r w:rsidRPr="00067CD0">
                              <w:rPr>
                                <w:rFonts w:ascii="Arial Narrow" w:hAnsi="Arial Narrow"/>
                                <w:i/>
                                <w:sz w:val="20"/>
                              </w:rPr>
                              <w:t xml:space="preserve">The functions of the Mayor of a </w:t>
                            </w:r>
                            <w:r>
                              <w:rPr>
                                <w:rFonts w:ascii="Arial Narrow" w:hAnsi="Arial Narrow"/>
                                <w:i/>
                                <w:sz w:val="20"/>
                              </w:rPr>
                              <w:t>Council</w:t>
                            </w:r>
                            <w:r w:rsidRPr="00067CD0">
                              <w:rPr>
                                <w:rFonts w:ascii="Arial Narrow" w:hAnsi="Arial Narrow"/>
                                <w:i/>
                                <w:sz w:val="20"/>
                              </w:rPr>
                              <w:t xml:space="preserve"> include—</w:t>
                            </w:r>
                          </w:p>
                          <w:p w:rsidR="002B1CC2" w:rsidRPr="00067CD0" w:rsidRDefault="002B1CC2" w:rsidP="00155A55">
                            <w:pPr>
                              <w:pStyle w:val="DraftHeading2"/>
                              <w:tabs>
                                <w:tab w:val="right" w:pos="1247"/>
                              </w:tabs>
                              <w:spacing w:before="0" w:after="40"/>
                              <w:ind w:left="709" w:hanging="425"/>
                              <w:rPr>
                                <w:rFonts w:ascii="Arial Narrow" w:hAnsi="Arial Narrow"/>
                                <w:i/>
                                <w:sz w:val="20"/>
                              </w:rPr>
                            </w:pPr>
                            <w:r>
                              <w:rPr>
                                <w:rFonts w:ascii="Arial Narrow" w:hAnsi="Arial Narrow"/>
                                <w:i/>
                                <w:sz w:val="20"/>
                              </w:rPr>
                              <w:tab/>
                            </w:r>
                            <w:r w:rsidRPr="00067CD0">
                              <w:rPr>
                                <w:rFonts w:ascii="Arial Narrow" w:hAnsi="Arial Narrow"/>
                                <w:i/>
                                <w:sz w:val="20"/>
                              </w:rPr>
                              <w:t xml:space="preserve">(a) </w:t>
                            </w:r>
                            <w:r w:rsidRPr="00067CD0">
                              <w:rPr>
                                <w:rFonts w:ascii="Arial Narrow" w:hAnsi="Arial Narrow"/>
                                <w:i/>
                                <w:sz w:val="20"/>
                              </w:rPr>
                              <w:tab/>
                              <w:t xml:space="preserve">providing guidance to </w:t>
                            </w:r>
                            <w:r>
                              <w:rPr>
                                <w:rFonts w:ascii="Arial Narrow" w:hAnsi="Arial Narrow"/>
                                <w:i/>
                                <w:sz w:val="20"/>
                              </w:rPr>
                              <w:t>Councillor</w:t>
                            </w:r>
                            <w:r w:rsidRPr="00067CD0">
                              <w:rPr>
                                <w:rFonts w:ascii="Arial Narrow" w:hAnsi="Arial Narrow"/>
                                <w:i/>
                                <w:sz w:val="20"/>
                              </w:rPr>
                              <w:t xml:space="preserve">s about what is expected of a </w:t>
                            </w:r>
                            <w:r>
                              <w:rPr>
                                <w:rFonts w:ascii="Arial Narrow" w:hAnsi="Arial Narrow"/>
                                <w:i/>
                                <w:sz w:val="20"/>
                              </w:rPr>
                              <w:t>Councillor</w:t>
                            </w:r>
                            <w:r w:rsidRPr="00067CD0">
                              <w:rPr>
                                <w:rFonts w:ascii="Arial Narrow" w:hAnsi="Arial Narrow"/>
                                <w:i/>
                                <w:sz w:val="20"/>
                              </w:rPr>
                              <w:t xml:space="preserve"> including </w:t>
                            </w:r>
                            <w:r>
                              <w:rPr>
                                <w:rFonts w:ascii="Arial Narrow" w:hAnsi="Arial Narrow"/>
                                <w:i/>
                                <w:sz w:val="20"/>
                              </w:rPr>
                              <w:t>in relation to the role of a Councillor under Section 65, and the observation of the Councillor conduct principles and the Councillor Code of Conduct by Councillors under Sections 76B, 76BA and 76C</w:t>
                            </w:r>
                            <w:r w:rsidRPr="00067CD0">
                              <w:rPr>
                                <w:rFonts w:ascii="Arial Narrow" w:hAnsi="Arial Narrow"/>
                                <w:i/>
                                <w:sz w:val="20"/>
                              </w:rPr>
                              <w:t>; and</w:t>
                            </w:r>
                          </w:p>
                          <w:p w:rsidR="002B1CC2" w:rsidRPr="00067CD0" w:rsidRDefault="002B1CC2" w:rsidP="00155A55">
                            <w:pPr>
                              <w:pStyle w:val="DraftHeading2"/>
                              <w:tabs>
                                <w:tab w:val="right" w:pos="1247"/>
                              </w:tabs>
                              <w:spacing w:before="0" w:after="40"/>
                              <w:ind w:left="709" w:hanging="425"/>
                              <w:rPr>
                                <w:rFonts w:ascii="Arial Narrow" w:hAnsi="Arial Narrow"/>
                                <w:i/>
                                <w:sz w:val="20"/>
                              </w:rPr>
                            </w:pPr>
                            <w:r>
                              <w:rPr>
                                <w:rFonts w:ascii="Arial Narrow" w:hAnsi="Arial Narrow"/>
                                <w:i/>
                                <w:sz w:val="20"/>
                              </w:rPr>
                              <w:tab/>
                            </w:r>
                            <w:r w:rsidRPr="00067CD0">
                              <w:rPr>
                                <w:rFonts w:ascii="Arial Narrow" w:hAnsi="Arial Narrow"/>
                                <w:i/>
                                <w:sz w:val="20"/>
                              </w:rPr>
                              <w:t xml:space="preserve">(b) </w:t>
                            </w:r>
                            <w:r w:rsidRPr="00067CD0">
                              <w:rPr>
                                <w:rFonts w:ascii="Arial Narrow" w:hAnsi="Arial Narrow"/>
                                <w:i/>
                                <w:sz w:val="20"/>
                              </w:rPr>
                              <w:tab/>
                              <w:t xml:space="preserve">acting as the principal spokesperson for the </w:t>
                            </w:r>
                            <w:r>
                              <w:rPr>
                                <w:rFonts w:ascii="Arial Narrow" w:hAnsi="Arial Narrow"/>
                                <w:i/>
                                <w:sz w:val="20"/>
                              </w:rPr>
                              <w:t>Council</w:t>
                            </w:r>
                            <w:r w:rsidRPr="00067CD0">
                              <w:rPr>
                                <w:rFonts w:ascii="Arial Narrow" w:hAnsi="Arial Narrow"/>
                                <w:i/>
                                <w:sz w:val="20"/>
                              </w:rPr>
                              <w:t>; and</w:t>
                            </w:r>
                          </w:p>
                          <w:p w:rsidR="002B1CC2" w:rsidRPr="00067CD0" w:rsidRDefault="002B1CC2" w:rsidP="00155A55">
                            <w:pPr>
                              <w:pStyle w:val="DraftHeading2"/>
                              <w:tabs>
                                <w:tab w:val="right" w:pos="1247"/>
                              </w:tabs>
                              <w:spacing w:before="0" w:after="40"/>
                              <w:ind w:left="709" w:hanging="425"/>
                              <w:rPr>
                                <w:rFonts w:ascii="Arial Narrow" w:hAnsi="Arial Narrow"/>
                                <w:i/>
                                <w:sz w:val="20"/>
                              </w:rPr>
                            </w:pPr>
                            <w:r>
                              <w:rPr>
                                <w:rFonts w:ascii="Arial Narrow" w:hAnsi="Arial Narrow"/>
                                <w:i/>
                                <w:sz w:val="20"/>
                              </w:rPr>
                              <w:tab/>
                            </w:r>
                            <w:r w:rsidRPr="00067CD0">
                              <w:rPr>
                                <w:rFonts w:ascii="Arial Narrow" w:hAnsi="Arial Narrow"/>
                                <w:i/>
                                <w:sz w:val="20"/>
                              </w:rPr>
                              <w:t xml:space="preserve">(c) </w:t>
                            </w:r>
                            <w:r w:rsidRPr="00067CD0">
                              <w:rPr>
                                <w:rFonts w:ascii="Arial Narrow" w:hAnsi="Arial Narrow"/>
                                <w:i/>
                                <w:sz w:val="20"/>
                              </w:rPr>
                              <w:tab/>
                              <w:t xml:space="preserve">supporting good working relations between </w:t>
                            </w:r>
                            <w:r>
                              <w:rPr>
                                <w:rFonts w:ascii="Arial Narrow" w:hAnsi="Arial Narrow"/>
                                <w:i/>
                                <w:sz w:val="20"/>
                              </w:rPr>
                              <w:t>Councillor</w:t>
                            </w:r>
                            <w:r w:rsidRPr="00067CD0">
                              <w:rPr>
                                <w:rFonts w:ascii="Arial Narrow" w:hAnsi="Arial Narrow"/>
                                <w:i/>
                                <w:sz w:val="20"/>
                              </w:rPr>
                              <w:t>s; and</w:t>
                            </w:r>
                          </w:p>
                          <w:p w:rsidR="002B1CC2" w:rsidRPr="00067CD0" w:rsidRDefault="002B1CC2" w:rsidP="00155A55">
                            <w:pPr>
                              <w:pStyle w:val="DraftHeading2"/>
                              <w:tabs>
                                <w:tab w:val="right" w:pos="1247"/>
                              </w:tabs>
                              <w:spacing w:before="0" w:after="40"/>
                              <w:ind w:left="709" w:hanging="425"/>
                              <w:rPr>
                                <w:rFonts w:ascii="Arial Narrow" w:hAnsi="Arial Narrow"/>
                                <w:i/>
                                <w:sz w:val="20"/>
                              </w:rPr>
                            </w:pPr>
                            <w:r>
                              <w:rPr>
                                <w:rFonts w:ascii="Arial Narrow" w:hAnsi="Arial Narrow"/>
                                <w:i/>
                                <w:sz w:val="20"/>
                              </w:rPr>
                              <w:tab/>
                            </w:r>
                            <w:r w:rsidRPr="00067CD0">
                              <w:rPr>
                                <w:rFonts w:ascii="Arial Narrow" w:hAnsi="Arial Narrow"/>
                                <w:i/>
                                <w:sz w:val="20"/>
                              </w:rPr>
                              <w:t xml:space="preserve">(d) </w:t>
                            </w:r>
                            <w:r w:rsidRPr="00067CD0">
                              <w:rPr>
                                <w:rFonts w:ascii="Arial Narrow" w:hAnsi="Arial Narrow"/>
                                <w:i/>
                                <w:sz w:val="20"/>
                              </w:rPr>
                              <w:tab/>
                              <w:t>carrying out the civic and ceremonial duties of the office of Mayor</w:t>
                            </w:r>
                            <w:r>
                              <w:rPr>
                                <w:rFonts w:ascii="Arial Narrow" w:hAnsi="Arial Narrow"/>
                                <w:i/>
                                <w:sz w:val="20"/>
                              </w:rPr>
                              <w:t>.</w:t>
                            </w:r>
                          </w:p>
                          <w:p w:rsidR="002B1CC2" w:rsidRDefault="002B1CC2" w:rsidP="00155A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243pt;margin-top:18.4pt;width:254.3pt;height:24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" fillcolor="#daeef3" stroked="f" strokecolor="#f2f2f2" strokeweight="3pt">
                <v:shadow color="#205867" opacity=".5" offset="1pt"/>
                <v:textbox>
                  <w:txbxContent>
                    <w:p w:rsidR="002B1CC2" w:rsidRPr="007A3588" w:rsidRDefault="002B1CC2" w:rsidP="00155A55">
                      <w:pPr>
                        <w:keepNext/>
                        <w:spacing w:before="40" w:after="360"/>
                        <w:jc w:val="center"/>
                        <w:rPr>
                          <w:b/>
                          <w:i/>
                        </w:rPr>
                      </w:pPr>
                      <w:r w:rsidRPr="007A3588">
                        <w:rPr>
                          <w:b/>
                          <w:i/>
                        </w:rPr>
                        <w:t>LOCAL GOVERNMENT ACT 1989</w:t>
                      </w:r>
                    </w:p>
                    <w:p w:rsidR="002B1CC2" w:rsidRPr="00067CD0" w:rsidRDefault="002B1CC2" w:rsidP="00155A55">
                      <w:pPr>
                        <w:rPr>
                          <w:rFonts w:ascii="Arial Narrow" w:eastAsia="Times New Roman" w:hAnsi="Arial Narrow"/>
                          <w:b/>
                          <w:i/>
                          <w:sz w:val="20"/>
                          <w:szCs w:val="20"/>
                        </w:rPr>
                      </w:pPr>
                      <w:r w:rsidRPr="00067CD0">
                        <w:rPr>
                          <w:rFonts w:ascii="Arial Narrow" w:eastAsia="Times New Roman" w:hAnsi="Arial Narrow"/>
                          <w:b/>
                          <w:i/>
                          <w:sz w:val="20"/>
                          <w:szCs w:val="20"/>
                        </w:rPr>
                        <w:t xml:space="preserve">73AA </w:t>
                      </w:r>
                      <w:r w:rsidRPr="00067CD0">
                        <w:rPr>
                          <w:rFonts w:ascii="Arial Narrow" w:eastAsia="Times New Roman" w:hAnsi="Arial Narrow"/>
                          <w:b/>
                          <w:i/>
                          <w:sz w:val="20"/>
                          <w:szCs w:val="20"/>
                        </w:rPr>
                        <w:tab/>
                        <w:t>Functions of Mayor</w:t>
                      </w:r>
                    </w:p>
                    <w:p w:rsidR="002B1CC2" w:rsidRPr="00067CD0" w:rsidRDefault="002B1CC2" w:rsidP="00155A55">
                      <w:pPr>
                        <w:pStyle w:val="DraftHeading2"/>
                        <w:tabs>
                          <w:tab w:val="right" w:pos="1247"/>
                        </w:tabs>
                        <w:spacing w:before="0" w:after="40"/>
                        <w:ind w:left="709" w:hanging="425"/>
                        <w:rPr>
                          <w:rFonts w:ascii="Arial Narrow" w:hAnsi="Arial Narrow"/>
                          <w:i/>
                          <w:sz w:val="20"/>
                        </w:rPr>
                      </w:pPr>
                      <w:r w:rsidRPr="00067CD0">
                        <w:rPr>
                          <w:rFonts w:ascii="Arial Narrow" w:hAnsi="Arial Narrow"/>
                          <w:i/>
                          <w:sz w:val="20"/>
                        </w:rPr>
                        <w:t xml:space="preserve">The functions of the Mayor of a </w:t>
                      </w:r>
                      <w:r>
                        <w:rPr>
                          <w:rFonts w:ascii="Arial Narrow" w:hAnsi="Arial Narrow"/>
                          <w:i/>
                          <w:sz w:val="20"/>
                        </w:rPr>
                        <w:t>Council</w:t>
                      </w:r>
                      <w:r w:rsidRPr="00067CD0">
                        <w:rPr>
                          <w:rFonts w:ascii="Arial Narrow" w:hAnsi="Arial Narrow"/>
                          <w:i/>
                          <w:sz w:val="20"/>
                        </w:rPr>
                        <w:t xml:space="preserve"> include—</w:t>
                      </w:r>
                    </w:p>
                    <w:p w:rsidR="002B1CC2" w:rsidRPr="00067CD0" w:rsidRDefault="002B1CC2" w:rsidP="00155A55">
                      <w:pPr>
                        <w:pStyle w:val="DraftHeading2"/>
                        <w:tabs>
                          <w:tab w:val="right" w:pos="1247"/>
                        </w:tabs>
                        <w:spacing w:before="0" w:after="40"/>
                        <w:ind w:left="709" w:hanging="425"/>
                        <w:rPr>
                          <w:rFonts w:ascii="Arial Narrow" w:hAnsi="Arial Narrow"/>
                          <w:i/>
                          <w:sz w:val="20"/>
                        </w:rPr>
                      </w:pPr>
                      <w:r>
                        <w:rPr>
                          <w:rFonts w:ascii="Arial Narrow" w:hAnsi="Arial Narrow"/>
                          <w:i/>
                          <w:sz w:val="20"/>
                        </w:rPr>
                        <w:tab/>
                      </w:r>
                      <w:r w:rsidRPr="00067CD0">
                        <w:rPr>
                          <w:rFonts w:ascii="Arial Narrow" w:hAnsi="Arial Narrow"/>
                          <w:i/>
                          <w:sz w:val="20"/>
                        </w:rPr>
                        <w:t xml:space="preserve">(a) </w:t>
                      </w:r>
                      <w:r w:rsidRPr="00067CD0">
                        <w:rPr>
                          <w:rFonts w:ascii="Arial Narrow" w:hAnsi="Arial Narrow"/>
                          <w:i/>
                          <w:sz w:val="20"/>
                        </w:rPr>
                        <w:tab/>
                        <w:t xml:space="preserve">providing guidance to </w:t>
                      </w:r>
                      <w:r>
                        <w:rPr>
                          <w:rFonts w:ascii="Arial Narrow" w:hAnsi="Arial Narrow"/>
                          <w:i/>
                          <w:sz w:val="20"/>
                        </w:rPr>
                        <w:t>Councillor</w:t>
                      </w:r>
                      <w:r w:rsidRPr="00067CD0">
                        <w:rPr>
                          <w:rFonts w:ascii="Arial Narrow" w:hAnsi="Arial Narrow"/>
                          <w:i/>
                          <w:sz w:val="20"/>
                        </w:rPr>
                        <w:t xml:space="preserve">s about what is expected of a </w:t>
                      </w:r>
                      <w:r>
                        <w:rPr>
                          <w:rFonts w:ascii="Arial Narrow" w:hAnsi="Arial Narrow"/>
                          <w:i/>
                          <w:sz w:val="20"/>
                        </w:rPr>
                        <w:t>Councillor</w:t>
                      </w:r>
                      <w:r w:rsidRPr="00067CD0">
                        <w:rPr>
                          <w:rFonts w:ascii="Arial Narrow" w:hAnsi="Arial Narrow"/>
                          <w:i/>
                          <w:sz w:val="20"/>
                        </w:rPr>
                        <w:t xml:space="preserve"> including </w:t>
                      </w:r>
                      <w:r>
                        <w:rPr>
                          <w:rFonts w:ascii="Arial Narrow" w:hAnsi="Arial Narrow"/>
                          <w:i/>
                          <w:sz w:val="20"/>
                        </w:rPr>
                        <w:t>in relation to the role of a Councillor under Section 65, and the observation of the Councillor conduct principles and the Councillor Code of Conduct by Councillors under Sections 76B, 76BA and 76C</w:t>
                      </w:r>
                      <w:r w:rsidRPr="00067CD0">
                        <w:rPr>
                          <w:rFonts w:ascii="Arial Narrow" w:hAnsi="Arial Narrow"/>
                          <w:i/>
                          <w:sz w:val="20"/>
                        </w:rPr>
                        <w:t>; and</w:t>
                      </w:r>
                    </w:p>
                    <w:p w:rsidR="002B1CC2" w:rsidRPr="00067CD0" w:rsidRDefault="002B1CC2" w:rsidP="00155A55">
                      <w:pPr>
                        <w:pStyle w:val="DraftHeading2"/>
                        <w:tabs>
                          <w:tab w:val="right" w:pos="1247"/>
                        </w:tabs>
                        <w:spacing w:before="0" w:after="40"/>
                        <w:ind w:left="709" w:hanging="425"/>
                        <w:rPr>
                          <w:rFonts w:ascii="Arial Narrow" w:hAnsi="Arial Narrow"/>
                          <w:i/>
                          <w:sz w:val="20"/>
                        </w:rPr>
                      </w:pPr>
                      <w:r>
                        <w:rPr>
                          <w:rFonts w:ascii="Arial Narrow" w:hAnsi="Arial Narrow"/>
                          <w:i/>
                          <w:sz w:val="20"/>
                        </w:rPr>
                        <w:tab/>
                      </w:r>
                      <w:r w:rsidRPr="00067CD0">
                        <w:rPr>
                          <w:rFonts w:ascii="Arial Narrow" w:hAnsi="Arial Narrow"/>
                          <w:i/>
                          <w:sz w:val="20"/>
                        </w:rPr>
                        <w:t xml:space="preserve">(b) </w:t>
                      </w:r>
                      <w:r w:rsidRPr="00067CD0">
                        <w:rPr>
                          <w:rFonts w:ascii="Arial Narrow" w:hAnsi="Arial Narrow"/>
                          <w:i/>
                          <w:sz w:val="20"/>
                        </w:rPr>
                        <w:tab/>
                        <w:t xml:space="preserve">acting as the principal spokesperson for the </w:t>
                      </w:r>
                      <w:r>
                        <w:rPr>
                          <w:rFonts w:ascii="Arial Narrow" w:hAnsi="Arial Narrow"/>
                          <w:i/>
                          <w:sz w:val="20"/>
                        </w:rPr>
                        <w:t>Council</w:t>
                      </w:r>
                      <w:r w:rsidRPr="00067CD0">
                        <w:rPr>
                          <w:rFonts w:ascii="Arial Narrow" w:hAnsi="Arial Narrow"/>
                          <w:i/>
                          <w:sz w:val="20"/>
                        </w:rPr>
                        <w:t>; and</w:t>
                      </w:r>
                    </w:p>
                    <w:p w:rsidR="002B1CC2" w:rsidRPr="00067CD0" w:rsidRDefault="002B1CC2" w:rsidP="00155A55">
                      <w:pPr>
                        <w:pStyle w:val="DraftHeading2"/>
                        <w:tabs>
                          <w:tab w:val="right" w:pos="1247"/>
                        </w:tabs>
                        <w:spacing w:before="0" w:after="40"/>
                        <w:ind w:left="709" w:hanging="425"/>
                        <w:rPr>
                          <w:rFonts w:ascii="Arial Narrow" w:hAnsi="Arial Narrow"/>
                          <w:i/>
                          <w:sz w:val="20"/>
                        </w:rPr>
                      </w:pPr>
                      <w:r>
                        <w:rPr>
                          <w:rFonts w:ascii="Arial Narrow" w:hAnsi="Arial Narrow"/>
                          <w:i/>
                          <w:sz w:val="20"/>
                        </w:rPr>
                        <w:tab/>
                      </w:r>
                      <w:r w:rsidRPr="00067CD0">
                        <w:rPr>
                          <w:rFonts w:ascii="Arial Narrow" w:hAnsi="Arial Narrow"/>
                          <w:i/>
                          <w:sz w:val="20"/>
                        </w:rPr>
                        <w:t xml:space="preserve">(c) </w:t>
                      </w:r>
                      <w:r w:rsidRPr="00067CD0">
                        <w:rPr>
                          <w:rFonts w:ascii="Arial Narrow" w:hAnsi="Arial Narrow"/>
                          <w:i/>
                          <w:sz w:val="20"/>
                        </w:rPr>
                        <w:tab/>
                        <w:t xml:space="preserve">supporting good working relations between </w:t>
                      </w:r>
                      <w:r>
                        <w:rPr>
                          <w:rFonts w:ascii="Arial Narrow" w:hAnsi="Arial Narrow"/>
                          <w:i/>
                          <w:sz w:val="20"/>
                        </w:rPr>
                        <w:t>Councillor</w:t>
                      </w:r>
                      <w:r w:rsidRPr="00067CD0">
                        <w:rPr>
                          <w:rFonts w:ascii="Arial Narrow" w:hAnsi="Arial Narrow"/>
                          <w:i/>
                          <w:sz w:val="20"/>
                        </w:rPr>
                        <w:t>s; and</w:t>
                      </w:r>
                    </w:p>
                    <w:p w:rsidR="002B1CC2" w:rsidRPr="00067CD0" w:rsidRDefault="002B1CC2" w:rsidP="00155A55">
                      <w:pPr>
                        <w:pStyle w:val="DraftHeading2"/>
                        <w:tabs>
                          <w:tab w:val="right" w:pos="1247"/>
                        </w:tabs>
                        <w:spacing w:before="0" w:after="40"/>
                        <w:ind w:left="709" w:hanging="425"/>
                        <w:rPr>
                          <w:rFonts w:ascii="Arial Narrow" w:hAnsi="Arial Narrow"/>
                          <w:i/>
                          <w:sz w:val="20"/>
                        </w:rPr>
                      </w:pPr>
                      <w:r>
                        <w:rPr>
                          <w:rFonts w:ascii="Arial Narrow" w:hAnsi="Arial Narrow"/>
                          <w:i/>
                          <w:sz w:val="20"/>
                        </w:rPr>
                        <w:tab/>
                      </w:r>
                      <w:r w:rsidRPr="00067CD0">
                        <w:rPr>
                          <w:rFonts w:ascii="Arial Narrow" w:hAnsi="Arial Narrow"/>
                          <w:i/>
                          <w:sz w:val="20"/>
                        </w:rPr>
                        <w:t xml:space="preserve">(d) </w:t>
                      </w:r>
                      <w:r w:rsidRPr="00067CD0">
                        <w:rPr>
                          <w:rFonts w:ascii="Arial Narrow" w:hAnsi="Arial Narrow"/>
                          <w:i/>
                          <w:sz w:val="20"/>
                        </w:rPr>
                        <w:tab/>
                        <w:t>carrying out the civic and ceremonial duties of the office of Mayor</w:t>
                      </w:r>
                      <w:r>
                        <w:rPr>
                          <w:rFonts w:ascii="Arial Narrow" w:hAnsi="Arial Narrow"/>
                          <w:i/>
                          <w:sz w:val="20"/>
                        </w:rPr>
                        <w:t>.</w:t>
                      </w:r>
                    </w:p>
                    <w:p w:rsidR="002B1CC2" w:rsidRDefault="002B1CC2" w:rsidP="00155A55"/>
                  </w:txbxContent>
                </v:textbox>
                <w10:wrap type="square"/>
              </v:shape>
            </w:pict>
          </mc:Fallback>
        </mc:AlternateContent>
      </w:r>
      <w:r w:rsidR="00DE2341">
        <w:rPr>
          <w:rFonts w:ascii="Arial" w:hAnsi="Arial" w:cs="Arial"/>
          <w:b/>
        </w:rPr>
        <w:t>Section</w:t>
      </w:r>
      <w:r w:rsidR="00155A55" w:rsidRPr="009C4339">
        <w:rPr>
          <w:rFonts w:ascii="Arial" w:hAnsi="Arial" w:cs="Arial"/>
          <w:b/>
        </w:rPr>
        <w:t xml:space="preserve"> 73AA</w:t>
      </w:r>
      <w:r w:rsidR="00155A55" w:rsidRPr="009C4339">
        <w:rPr>
          <w:rFonts w:ascii="Arial" w:hAnsi="Arial" w:cs="Arial"/>
        </w:rPr>
        <w:t xml:space="preserve"> of the Act provides a non-exhaustive list of the functions of </w:t>
      </w:r>
      <w:r w:rsidR="00F645B3">
        <w:rPr>
          <w:rFonts w:ascii="Arial" w:hAnsi="Arial" w:cs="Arial"/>
        </w:rPr>
        <w:t>mayor</w:t>
      </w:r>
      <w:r w:rsidR="00155A55" w:rsidRPr="009C4339">
        <w:rPr>
          <w:rFonts w:ascii="Arial" w:hAnsi="Arial" w:cs="Arial"/>
        </w:rPr>
        <w:t>.</w:t>
      </w:r>
    </w:p>
    <w:p w:rsidR="00155A55" w:rsidRPr="009C4339" w:rsidRDefault="00155A55" w:rsidP="00BC1909">
      <w:pPr>
        <w:spacing w:line="240" w:lineRule="auto"/>
        <w:rPr>
          <w:rFonts w:ascii="Arial" w:hAnsi="Arial" w:cs="Arial"/>
        </w:rPr>
      </w:pPr>
      <w:r w:rsidRPr="009C4339">
        <w:rPr>
          <w:rFonts w:ascii="Arial" w:hAnsi="Arial" w:cs="Arial"/>
        </w:rPr>
        <w:t xml:space="preserve">Previously the Act identified only three functions differentiating the </w:t>
      </w:r>
      <w:r w:rsidR="00F645B3">
        <w:rPr>
          <w:rFonts w:ascii="Arial" w:hAnsi="Arial" w:cs="Arial"/>
        </w:rPr>
        <w:t>mayor</w:t>
      </w:r>
      <w:r w:rsidRPr="009C4339">
        <w:rPr>
          <w:rFonts w:ascii="Arial" w:hAnsi="Arial" w:cs="Arial"/>
        </w:rPr>
        <w:t xml:space="preserve"> from other </w:t>
      </w:r>
      <w:r w:rsidR="00F645B3">
        <w:rPr>
          <w:rFonts w:ascii="Arial" w:hAnsi="Arial" w:cs="Arial"/>
        </w:rPr>
        <w:t>councillor</w:t>
      </w:r>
      <w:r w:rsidRPr="009C4339">
        <w:rPr>
          <w:rFonts w:ascii="Arial" w:hAnsi="Arial" w:cs="Arial"/>
        </w:rPr>
        <w:t xml:space="preserve">s: </w:t>
      </w:r>
    </w:p>
    <w:p w:rsidR="00155A55" w:rsidRPr="009C4339" w:rsidRDefault="00155A55" w:rsidP="00BC1909">
      <w:pPr>
        <w:numPr>
          <w:ilvl w:val="0"/>
          <w:numId w:val="6"/>
        </w:numPr>
        <w:spacing w:before="120" w:after="120" w:line="240" w:lineRule="auto"/>
        <w:ind w:left="714" w:hanging="357"/>
        <w:rPr>
          <w:rFonts w:ascii="Arial" w:hAnsi="Arial" w:cs="Arial"/>
        </w:rPr>
      </w:pPr>
      <w:r w:rsidRPr="009C4339">
        <w:rPr>
          <w:rFonts w:ascii="Arial" w:hAnsi="Arial" w:cs="Arial"/>
        </w:rPr>
        <w:t xml:space="preserve">as chairperson of meetings of </w:t>
      </w:r>
      <w:r w:rsidR="00F645B3">
        <w:rPr>
          <w:rFonts w:ascii="Arial" w:hAnsi="Arial" w:cs="Arial"/>
        </w:rPr>
        <w:t>council</w:t>
      </w:r>
      <w:r w:rsidRPr="009C4339">
        <w:rPr>
          <w:rFonts w:ascii="Arial" w:hAnsi="Arial" w:cs="Arial"/>
        </w:rPr>
        <w:t xml:space="preserve"> at which the </w:t>
      </w:r>
      <w:r w:rsidR="00F645B3">
        <w:rPr>
          <w:rFonts w:ascii="Arial" w:hAnsi="Arial" w:cs="Arial"/>
        </w:rPr>
        <w:t>mayor</w:t>
      </w:r>
      <w:r w:rsidRPr="009C4339">
        <w:rPr>
          <w:rFonts w:ascii="Arial" w:hAnsi="Arial" w:cs="Arial"/>
        </w:rPr>
        <w:t xml:space="preserve"> is present [</w:t>
      </w:r>
      <w:r w:rsidR="00DE2341">
        <w:rPr>
          <w:rFonts w:ascii="Arial" w:hAnsi="Arial" w:cs="Arial"/>
          <w:b/>
        </w:rPr>
        <w:t>Section</w:t>
      </w:r>
      <w:r w:rsidRPr="009C4339">
        <w:rPr>
          <w:rFonts w:ascii="Arial" w:hAnsi="Arial" w:cs="Arial"/>
          <w:b/>
        </w:rPr>
        <w:t xml:space="preserve"> 73(2)</w:t>
      </w:r>
      <w:r w:rsidRPr="009C4339">
        <w:rPr>
          <w:rFonts w:ascii="Arial" w:hAnsi="Arial" w:cs="Arial"/>
        </w:rPr>
        <w:t xml:space="preserve">], </w:t>
      </w:r>
    </w:p>
    <w:p w:rsidR="00155A55" w:rsidRPr="009C4339" w:rsidRDefault="00155A55" w:rsidP="00BC1909">
      <w:pPr>
        <w:numPr>
          <w:ilvl w:val="0"/>
          <w:numId w:val="6"/>
        </w:numPr>
        <w:spacing w:before="120" w:after="120" w:line="240" w:lineRule="auto"/>
        <w:ind w:left="714" w:hanging="357"/>
        <w:rPr>
          <w:rFonts w:ascii="Arial" w:hAnsi="Arial" w:cs="Arial"/>
        </w:rPr>
      </w:pPr>
      <w:r w:rsidRPr="009C4339">
        <w:rPr>
          <w:rFonts w:ascii="Arial" w:hAnsi="Arial" w:cs="Arial"/>
        </w:rPr>
        <w:t>having a casting vote where necessary [</w:t>
      </w:r>
      <w:r w:rsidR="00DE2341">
        <w:rPr>
          <w:rFonts w:ascii="Arial" w:hAnsi="Arial" w:cs="Arial"/>
          <w:b/>
        </w:rPr>
        <w:t>Section</w:t>
      </w:r>
      <w:r w:rsidRPr="009C4339">
        <w:rPr>
          <w:rFonts w:ascii="Arial" w:hAnsi="Arial" w:cs="Arial"/>
          <w:b/>
        </w:rPr>
        <w:t xml:space="preserve"> 90(1)(e)</w:t>
      </w:r>
      <w:r w:rsidRPr="009C4339">
        <w:rPr>
          <w:rFonts w:ascii="Arial" w:hAnsi="Arial" w:cs="Arial"/>
        </w:rPr>
        <w:t xml:space="preserve">], and </w:t>
      </w:r>
    </w:p>
    <w:p w:rsidR="00155A55" w:rsidRPr="009C4339" w:rsidRDefault="00155A55" w:rsidP="00BC1909">
      <w:pPr>
        <w:numPr>
          <w:ilvl w:val="0"/>
          <w:numId w:val="6"/>
        </w:numPr>
        <w:spacing w:before="120" w:after="120" w:line="240" w:lineRule="auto"/>
        <w:ind w:left="714" w:hanging="357"/>
        <w:rPr>
          <w:rFonts w:ascii="Arial" w:hAnsi="Arial" w:cs="Arial"/>
        </w:rPr>
      </w:pPr>
      <w:r w:rsidRPr="009C4339">
        <w:rPr>
          <w:rFonts w:ascii="Arial" w:hAnsi="Arial" w:cs="Arial"/>
        </w:rPr>
        <w:t>taking precedence at all municipal proceedings [</w:t>
      </w:r>
      <w:r w:rsidR="00DE2341">
        <w:rPr>
          <w:rFonts w:ascii="Arial" w:hAnsi="Arial" w:cs="Arial"/>
          <w:b/>
        </w:rPr>
        <w:t>Section</w:t>
      </w:r>
      <w:r w:rsidRPr="009C4339">
        <w:rPr>
          <w:rFonts w:ascii="Arial" w:hAnsi="Arial" w:cs="Arial"/>
          <w:b/>
        </w:rPr>
        <w:t xml:space="preserve"> 73(1)</w:t>
      </w:r>
      <w:r w:rsidRPr="009C4339">
        <w:rPr>
          <w:rFonts w:ascii="Arial" w:hAnsi="Arial" w:cs="Arial"/>
        </w:rPr>
        <w:t xml:space="preserve">].  </w:t>
      </w:r>
    </w:p>
    <w:p w:rsidR="00155A55" w:rsidRPr="009C4339" w:rsidRDefault="00155A55" w:rsidP="00BC1909">
      <w:pPr>
        <w:spacing w:line="240" w:lineRule="auto"/>
        <w:rPr>
          <w:rFonts w:ascii="Arial" w:hAnsi="Arial" w:cs="Arial"/>
        </w:rPr>
      </w:pPr>
      <w:r w:rsidRPr="009C4339">
        <w:rPr>
          <w:rFonts w:ascii="Arial" w:hAnsi="Arial" w:cs="Arial"/>
        </w:rPr>
        <w:lastRenderedPageBreak/>
        <w:t xml:space="preserve">In practice the </w:t>
      </w:r>
      <w:r w:rsidR="00F645B3">
        <w:rPr>
          <w:rFonts w:ascii="Arial" w:hAnsi="Arial" w:cs="Arial"/>
        </w:rPr>
        <w:t>mayor</w:t>
      </w:r>
      <w:r w:rsidRPr="009C4339">
        <w:rPr>
          <w:rFonts w:ascii="Arial" w:hAnsi="Arial" w:cs="Arial"/>
        </w:rPr>
        <w:t xml:space="preserve"> is regarded </w:t>
      </w:r>
      <w:r w:rsidR="00620764">
        <w:rPr>
          <w:rFonts w:ascii="Arial" w:hAnsi="Arial" w:cs="Arial"/>
        </w:rPr>
        <w:t xml:space="preserve">by the community </w:t>
      </w:r>
      <w:r w:rsidRPr="009C4339">
        <w:rPr>
          <w:rFonts w:ascii="Arial" w:hAnsi="Arial" w:cs="Arial"/>
        </w:rPr>
        <w:t xml:space="preserve">as leader of the </w:t>
      </w:r>
      <w:r w:rsidR="00F645B3">
        <w:rPr>
          <w:rFonts w:ascii="Arial" w:hAnsi="Arial" w:cs="Arial"/>
        </w:rPr>
        <w:t>council</w:t>
      </w:r>
      <w:r w:rsidRPr="009C4339">
        <w:rPr>
          <w:rFonts w:ascii="Arial" w:hAnsi="Arial" w:cs="Arial"/>
        </w:rPr>
        <w:t xml:space="preserve"> in a broader range of activities: in particular as the principle spokesperson and as advocate for </w:t>
      </w:r>
      <w:r w:rsidR="00F645B3">
        <w:rPr>
          <w:rFonts w:ascii="Arial" w:hAnsi="Arial" w:cs="Arial"/>
        </w:rPr>
        <w:t>council</w:t>
      </w:r>
      <w:r w:rsidRPr="009C4339">
        <w:rPr>
          <w:rFonts w:ascii="Arial" w:hAnsi="Arial" w:cs="Arial"/>
        </w:rPr>
        <w:t xml:space="preserve"> </w:t>
      </w:r>
      <w:r w:rsidR="00620764">
        <w:rPr>
          <w:rFonts w:ascii="Arial" w:hAnsi="Arial" w:cs="Arial"/>
        </w:rPr>
        <w:t>policies and decisions</w:t>
      </w:r>
      <w:r w:rsidRPr="009C4339">
        <w:rPr>
          <w:rFonts w:ascii="Arial" w:hAnsi="Arial" w:cs="Arial"/>
        </w:rPr>
        <w:t xml:space="preserve"> on any matter. </w:t>
      </w:r>
    </w:p>
    <w:p w:rsidR="00155A55" w:rsidRPr="009C4339" w:rsidRDefault="00620764" w:rsidP="00BC1909">
      <w:pPr>
        <w:spacing w:line="240" w:lineRule="auto"/>
        <w:rPr>
          <w:rFonts w:ascii="Arial" w:hAnsi="Arial" w:cs="Arial"/>
        </w:rPr>
      </w:pPr>
      <w:r>
        <w:rPr>
          <w:rFonts w:ascii="Arial" w:hAnsi="Arial" w:cs="Arial"/>
        </w:rPr>
        <w:t xml:space="preserve">Mayors are expected to take on these roles by constituents, the media and often by other </w:t>
      </w:r>
      <w:r w:rsidR="00F645B3">
        <w:rPr>
          <w:rFonts w:ascii="Arial" w:hAnsi="Arial" w:cs="Arial"/>
        </w:rPr>
        <w:t>councillor</w:t>
      </w:r>
      <w:r>
        <w:rPr>
          <w:rFonts w:ascii="Arial" w:hAnsi="Arial" w:cs="Arial"/>
        </w:rPr>
        <w:t>s and staff.</w:t>
      </w:r>
    </w:p>
    <w:p w:rsidR="00155A55" w:rsidRPr="009C4339" w:rsidRDefault="00155A55" w:rsidP="00BC1909">
      <w:pPr>
        <w:spacing w:line="240" w:lineRule="auto"/>
        <w:rPr>
          <w:rFonts w:ascii="Arial" w:hAnsi="Arial" w:cs="Arial"/>
        </w:rPr>
      </w:pPr>
      <w:r w:rsidRPr="009C4339">
        <w:rPr>
          <w:rFonts w:ascii="Arial" w:hAnsi="Arial" w:cs="Arial"/>
        </w:rPr>
        <w:t xml:space="preserve">Some </w:t>
      </w:r>
      <w:r w:rsidR="00CD7340">
        <w:rPr>
          <w:rFonts w:ascii="Arial" w:hAnsi="Arial" w:cs="Arial"/>
        </w:rPr>
        <w:t>councils</w:t>
      </w:r>
      <w:r w:rsidRPr="009C4339">
        <w:rPr>
          <w:rFonts w:ascii="Arial" w:hAnsi="Arial" w:cs="Arial"/>
        </w:rPr>
        <w:t xml:space="preserve"> reflect this broader role in their local laws by providing additional power to the </w:t>
      </w:r>
      <w:r w:rsidR="00F645B3">
        <w:rPr>
          <w:rFonts w:ascii="Arial" w:hAnsi="Arial" w:cs="Arial"/>
        </w:rPr>
        <w:t>mayor</w:t>
      </w:r>
      <w:r w:rsidRPr="009C4339">
        <w:rPr>
          <w:rFonts w:ascii="Arial" w:hAnsi="Arial" w:cs="Arial"/>
        </w:rPr>
        <w:t xml:space="preserve"> in relation to meeting procedures. Many </w:t>
      </w:r>
      <w:r w:rsidR="00CD7340">
        <w:rPr>
          <w:rFonts w:ascii="Arial" w:hAnsi="Arial" w:cs="Arial"/>
        </w:rPr>
        <w:t>councils</w:t>
      </w:r>
      <w:r w:rsidRPr="009C4339">
        <w:rPr>
          <w:rFonts w:ascii="Arial" w:hAnsi="Arial" w:cs="Arial"/>
        </w:rPr>
        <w:t xml:space="preserve"> also give the </w:t>
      </w:r>
      <w:r w:rsidR="00F645B3">
        <w:rPr>
          <w:rFonts w:ascii="Arial" w:hAnsi="Arial" w:cs="Arial"/>
        </w:rPr>
        <w:t>mayor</w:t>
      </w:r>
      <w:r w:rsidRPr="009C4339">
        <w:rPr>
          <w:rFonts w:ascii="Arial" w:hAnsi="Arial" w:cs="Arial"/>
        </w:rPr>
        <w:t xml:space="preserve"> a role in trying to resolve conflicts between </w:t>
      </w:r>
      <w:r w:rsidR="00F645B3">
        <w:rPr>
          <w:rFonts w:ascii="Arial" w:hAnsi="Arial" w:cs="Arial"/>
        </w:rPr>
        <w:t>councillor</w:t>
      </w:r>
      <w:r w:rsidRPr="009C4339">
        <w:rPr>
          <w:rFonts w:ascii="Arial" w:hAnsi="Arial" w:cs="Arial"/>
        </w:rPr>
        <w:t xml:space="preserve">s in </w:t>
      </w:r>
      <w:r w:rsidR="00F645B3">
        <w:rPr>
          <w:rFonts w:ascii="Arial" w:hAnsi="Arial" w:cs="Arial"/>
        </w:rPr>
        <w:t>councillor</w:t>
      </w:r>
      <w:r w:rsidR="006B0BE9">
        <w:rPr>
          <w:rFonts w:ascii="Arial" w:hAnsi="Arial" w:cs="Arial"/>
        </w:rPr>
        <w:t xml:space="preserve"> </w:t>
      </w:r>
      <w:r w:rsidR="00FD2B5E">
        <w:rPr>
          <w:rFonts w:ascii="Arial" w:hAnsi="Arial" w:cs="Arial"/>
        </w:rPr>
        <w:t>c</w:t>
      </w:r>
      <w:r w:rsidR="006B0BE9">
        <w:rPr>
          <w:rFonts w:ascii="Arial" w:hAnsi="Arial" w:cs="Arial"/>
        </w:rPr>
        <w:t xml:space="preserve">odes of </w:t>
      </w:r>
      <w:r w:rsidR="00FD2B5E">
        <w:rPr>
          <w:rFonts w:ascii="Arial" w:hAnsi="Arial" w:cs="Arial"/>
        </w:rPr>
        <w:t>c</w:t>
      </w:r>
      <w:r w:rsidR="006B0BE9">
        <w:rPr>
          <w:rFonts w:ascii="Arial" w:hAnsi="Arial" w:cs="Arial"/>
        </w:rPr>
        <w:t>onduct</w:t>
      </w:r>
      <w:r w:rsidRPr="009C4339">
        <w:rPr>
          <w:rFonts w:ascii="Arial" w:hAnsi="Arial" w:cs="Arial"/>
        </w:rPr>
        <w:t>.</w:t>
      </w:r>
    </w:p>
    <w:p w:rsidR="00155A55" w:rsidRPr="009C4339" w:rsidRDefault="00155A55" w:rsidP="00BC1909">
      <w:pPr>
        <w:spacing w:line="240" w:lineRule="auto"/>
        <w:rPr>
          <w:rFonts w:ascii="Arial" w:hAnsi="Arial" w:cs="Arial"/>
        </w:rPr>
      </w:pPr>
      <w:r w:rsidRPr="009C4339">
        <w:rPr>
          <w:rFonts w:ascii="Arial" w:hAnsi="Arial" w:cs="Arial"/>
        </w:rPr>
        <w:t xml:space="preserve">Clearly articulating the functions of </w:t>
      </w:r>
      <w:r w:rsidR="00F645B3">
        <w:rPr>
          <w:rFonts w:ascii="Arial" w:hAnsi="Arial" w:cs="Arial"/>
        </w:rPr>
        <w:t>mayor</w:t>
      </w:r>
      <w:r w:rsidRPr="009C4339">
        <w:rPr>
          <w:rFonts w:ascii="Arial" w:hAnsi="Arial" w:cs="Arial"/>
        </w:rPr>
        <w:t xml:space="preserve"> in the Act, ensures both </w:t>
      </w:r>
      <w:r w:rsidR="00F645B3">
        <w:rPr>
          <w:rFonts w:ascii="Arial" w:hAnsi="Arial" w:cs="Arial"/>
        </w:rPr>
        <w:t>councillor</w:t>
      </w:r>
      <w:r w:rsidRPr="009C4339">
        <w:rPr>
          <w:rFonts w:ascii="Arial" w:hAnsi="Arial" w:cs="Arial"/>
        </w:rPr>
        <w:t xml:space="preserve">s and the community know what is required of the person elected to this position. </w:t>
      </w:r>
    </w:p>
    <w:p w:rsidR="00363931" w:rsidRDefault="00363931" w:rsidP="00BC1909">
      <w:pPr>
        <w:spacing w:line="240" w:lineRule="auto"/>
        <w:rPr>
          <w:rFonts w:ascii="Arial" w:eastAsia="Times New Roman" w:hAnsi="Arial" w:cs="Arial"/>
          <w:color w:val="006F97"/>
          <w:sz w:val="30"/>
          <w:szCs w:val="30"/>
          <w:lang w:eastAsia="en-AU"/>
        </w:rPr>
      </w:pPr>
    </w:p>
    <w:p w:rsidR="00155A55" w:rsidRPr="00B97489" w:rsidRDefault="00155A55" w:rsidP="00BC1909">
      <w:pPr>
        <w:spacing w:line="240" w:lineRule="auto"/>
        <w:rPr>
          <w:rFonts w:ascii="Arial" w:eastAsia="Times New Roman" w:hAnsi="Arial" w:cs="Arial"/>
          <w:color w:val="1F497D" w:themeColor="text2"/>
          <w:sz w:val="28"/>
          <w:szCs w:val="28"/>
          <w:lang w:eastAsia="en-AU"/>
        </w:rPr>
      </w:pPr>
      <w:r w:rsidRPr="00B97489">
        <w:rPr>
          <w:rFonts w:ascii="Arial" w:eastAsia="Times New Roman" w:hAnsi="Arial" w:cs="Arial"/>
          <w:color w:val="1F497D" w:themeColor="text2"/>
          <w:sz w:val="28"/>
          <w:szCs w:val="28"/>
          <w:lang w:eastAsia="en-AU"/>
        </w:rPr>
        <w:t xml:space="preserve">What do the functions of </w:t>
      </w:r>
      <w:r w:rsidR="00F645B3">
        <w:rPr>
          <w:rFonts w:ascii="Arial" w:eastAsia="Times New Roman" w:hAnsi="Arial" w:cs="Arial"/>
          <w:color w:val="1F497D" w:themeColor="text2"/>
          <w:sz w:val="28"/>
          <w:szCs w:val="28"/>
          <w:lang w:eastAsia="en-AU"/>
        </w:rPr>
        <w:t>mayor</w:t>
      </w:r>
      <w:r w:rsidRPr="00B97489">
        <w:rPr>
          <w:rFonts w:ascii="Arial" w:eastAsia="Times New Roman" w:hAnsi="Arial" w:cs="Arial"/>
          <w:color w:val="1F497D" w:themeColor="text2"/>
          <w:sz w:val="28"/>
          <w:szCs w:val="28"/>
          <w:lang w:eastAsia="en-AU"/>
        </w:rPr>
        <w:t xml:space="preserve"> include?</w:t>
      </w:r>
    </w:p>
    <w:p w:rsidR="00155A55" w:rsidRPr="00B771DF" w:rsidRDefault="00155A55" w:rsidP="00BC1909">
      <w:pPr>
        <w:keepNext/>
        <w:spacing w:line="240" w:lineRule="auto"/>
        <w:rPr>
          <w:rFonts w:ascii="Arial" w:hAnsi="Arial" w:cs="Arial"/>
          <w:b/>
          <w:color w:val="4F81BD" w:themeColor="accent1"/>
          <w:sz w:val="24"/>
          <w:szCs w:val="24"/>
        </w:rPr>
      </w:pPr>
      <w:r w:rsidRPr="00B771DF">
        <w:rPr>
          <w:rFonts w:ascii="Arial" w:hAnsi="Arial" w:cs="Arial"/>
          <w:b/>
          <w:color w:val="4F81BD" w:themeColor="accent1"/>
          <w:sz w:val="24"/>
          <w:szCs w:val="24"/>
        </w:rPr>
        <w:t xml:space="preserve">Guidance to </w:t>
      </w:r>
      <w:r w:rsidR="00F645B3">
        <w:rPr>
          <w:rFonts w:ascii="Arial" w:hAnsi="Arial" w:cs="Arial"/>
          <w:b/>
          <w:color w:val="4F81BD" w:themeColor="accent1"/>
          <w:sz w:val="24"/>
          <w:szCs w:val="24"/>
        </w:rPr>
        <w:t>councillor</w:t>
      </w:r>
      <w:r w:rsidRPr="00B771DF">
        <w:rPr>
          <w:rFonts w:ascii="Arial" w:hAnsi="Arial" w:cs="Arial"/>
          <w:b/>
          <w:color w:val="4F81BD" w:themeColor="accent1"/>
          <w:sz w:val="24"/>
          <w:szCs w:val="24"/>
        </w:rPr>
        <w:t>s</w:t>
      </w:r>
    </w:p>
    <w:p w:rsidR="00155A55" w:rsidRPr="009C4339" w:rsidRDefault="00155A55" w:rsidP="00BC1909">
      <w:pPr>
        <w:spacing w:line="240" w:lineRule="auto"/>
        <w:rPr>
          <w:rFonts w:ascii="Arial" w:hAnsi="Arial" w:cs="Arial"/>
        </w:rPr>
      </w:pPr>
      <w:r w:rsidRPr="009C4339">
        <w:rPr>
          <w:rFonts w:ascii="Arial" w:hAnsi="Arial" w:cs="Arial"/>
        </w:rPr>
        <w:t xml:space="preserve">Explicitly stating the </w:t>
      </w:r>
      <w:r w:rsidR="00F645B3">
        <w:rPr>
          <w:rFonts w:ascii="Arial" w:hAnsi="Arial" w:cs="Arial"/>
        </w:rPr>
        <w:t>mayor</w:t>
      </w:r>
      <w:r w:rsidRPr="009C4339">
        <w:rPr>
          <w:rFonts w:ascii="Arial" w:hAnsi="Arial" w:cs="Arial"/>
        </w:rPr>
        <w:t xml:space="preserve"> is to provide guidance to </w:t>
      </w:r>
      <w:r w:rsidR="00F645B3">
        <w:rPr>
          <w:rFonts w:ascii="Arial" w:hAnsi="Arial" w:cs="Arial"/>
        </w:rPr>
        <w:t>councillor</w:t>
      </w:r>
      <w:r w:rsidRPr="009C4339">
        <w:rPr>
          <w:rFonts w:ascii="Arial" w:hAnsi="Arial" w:cs="Arial"/>
        </w:rPr>
        <w:t xml:space="preserve">s allows the </w:t>
      </w:r>
      <w:r w:rsidR="00F645B3">
        <w:rPr>
          <w:rFonts w:ascii="Arial" w:hAnsi="Arial" w:cs="Arial"/>
        </w:rPr>
        <w:t>mayor</w:t>
      </w:r>
      <w:r w:rsidRPr="009C4339">
        <w:rPr>
          <w:rFonts w:ascii="Arial" w:hAnsi="Arial" w:cs="Arial"/>
        </w:rPr>
        <w:t xml:space="preserve"> to play an important role in establishing and promoting appropriate standards of conduct.</w:t>
      </w:r>
      <w:r w:rsidR="00013D0E">
        <w:rPr>
          <w:rFonts w:ascii="Arial" w:hAnsi="Arial" w:cs="Arial"/>
        </w:rPr>
        <w:t xml:space="preserve"> </w:t>
      </w:r>
      <w:r w:rsidRPr="009C4339">
        <w:rPr>
          <w:rFonts w:ascii="Arial" w:hAnsi="Arial" w:cs="Arial"/>
        </w:rPr>
        <w:t xml:space="preserve">In the past many </w:t>
      </w:r>
      <w:r w:rsidR="004B3040">
        <w:rPr>
          <w:rFonts w:ascii="Arial" w:hAnsi="Arial" w:cs="Arial"/>
        </w:rPr>
        <w:t>mayors</w:t>
      </w:r>
      <w:r w:rsidRPr="009C4339">
        <w:rPr>
          <w:rFonts w:ascii="Arial" w:hAnsi="Arial" w:cs="Arial"/>
        </w:rPr>
        <w:t xml:space="preserve"> have been asked to provide guidance to individual </w:t>
      </w:r>
      <w:r w:rsidR="00F645B3">
        <w:rPr>
          <w:rFonts w:ascii="Arial" w:hAnsi="Arial" w:cs="Arial"/>
        </w:rPr>
        <w:t>councillor</w:t>
      </w:r>
      <w:r w:rsidRPr="009C4339">
        <w:rPr>
          <w:rFonts w:ascii="Arial" w:hAnsi="Arial" w:cs="Arial"/>
        </w:rPr>
        <w:t xml:space="preserve">s about their role. </w:t>
      </w:r>
      <w:r w:rsidR="00620764">
        <w:rPr>
          <w:rFonts w:ascii="Arial" w:hAnsi="Arial" w:cs="Arial"/>
        </w:rPr>
        <w:t xml:space="preserve">Sometimes other </w:t>
      </w:r>
      <w:r w:rsidR="00F645B3">
        <w:rPr>
          <w:rFonts w:ascii="Arial" w:hAnsi="Arial" w:cs="Arial"/>
        </w:rPr>
        <w:t>councillor</w:t>
      </w:r>
      <w:r w:rsidR="00620764">
        <w:rPr>
          <w:rFonts w:ascii="Arial" w:hAnsi="Arial" w:cs="Arial"/>
        </w:rPr>
        <w:t xml:space="preserve">s have refused to recognise the </w:t>
      </w:r>
      <w:r w:rsidR="00F645B3">
        <w:rPr>
          <w:rFonts w:ascii="Arial" w:hAnsi="Arial" w:cs="Arial"/>
        </w:rPr>
        <w:t>mayor</w:t>
      </w:r>
      <w:r w:rsidR="00620764">
        <w:rPr>
          <w:rFonts w:ascii="Arial" w:hAnsi="Arial" w:cs="Arial"/>
        </w:rPr>
        <w:t xml:space="preserve"> as playing this role, especially when conflicts have arisen. The Act now makes it clear. </w:t>
      </w:r>
      <w:r w:rsidRPr="009C4339">
        <w:rPr>
          <w:rFonts w:ascii="Arial" w:hAnsi="Arial" w:cs="Arial"/>
        </w:rPr>
        <w:t xml:space="preserve">This is </w:t>
      </w:r>
      <w:r w:rsidR="00620764">
        <w:rPr>
          <w:rFonts w:ascii="Arial" w:hAnsi="Arial" w:cs="Arial"/>
        </w:rPr>
        <w:t>also reinforced</w:t>
      </w:r>
      <w:r w:rsidRPr="009C4339">
        <w:rPr>
          <w:rFonts w:ascii="Arial" w:hAnsi="Arial" w:cs="Arial"/>
        </w:rPr>
        <w:t xml:space="preserve"> by the clear statement of </w:t>
      </w:r>
      <w:r w:rsidR="00F645B3">
        <w:rPr>
          <w:rFonts w:ascii="Arial" w:hAnsi="Arial" w:cs="Arial"/>
        </w:rPr>
        <w:t>councillor</w:t>
      </w:r>
      <w:r w:rsidRPr="009C4339">
        <w:rPr>
          <w:rFonts w:ascii="Arial" w:hAnsi="Arial" w:cs="Arial"/>
        </w:rPr>
        <w:t xml:space="preserve"> role now articulated in the Act.</w:t>
      </w:r>
    </w:p>
    <w:p w:rsidR="00155A55" w:rsidRPr="009C4339" w:rsidRDefault="00155A55" w:rsidP="00BC1909">
      <w:pPr>
        <w:spacing w:line="240" w:lineRule="auto"/>
        <w:jc w:val="both"/>
        <w:rPr>
          <w:rFonts w:ascii="Arial" w:hAnsi="Arial" w:cs="Arial"/>
        </w:rPr>
      </w:pPr>
      <w:r w:rsidRPr="009C4339">
        <w:rPr>
          <w:rFonts w:ascii="Arial" w:hAnsi="Arial" w:cs="Arial"/>
        </w:rPr>
        <w:t xml:space="preserve">Mayors have also been asked to provide advice to </w:t>
      </w:r>
      <w:r w:rsidR="00F645B3">
        <w:rPr>
          <w:rFonts w:ascii="Arial" w:hAnsi="Arial" w:cs="Arial"/>
        </w:rPr>
        <w:t>councillor</w:t>
      </w:r>
      <w:r w:rsidRPr="009C4339">
        <w:rPr>
          <w:rFonts w:ascii="Arial" w:hAnsi="Arial" w:cs="Arial"/>
        </w:rPr>
        <w:t xml:space="preserve">s about their conduct or behaviour. This may involve behaviour towards other </w:t>
      </w:r>
      <w:r w:rsidR="00F645B3">
        <w:rPr>
          <w:rFonts w:ascii="Arial" w:hAnsi="Arial" w:cs="Arial"/>
        </w:rPr>
        <w:t>councillor</w:t>
      </w:r>
      <w:r w:rsidRPr="009C4339">
        <w:rPr>
          <w:rFonts w:ascii="Arial" w:hAnsi="Arial" w:cs="Arial"/>
        </w:rPr>
        <w:t xml:space="preserve">s or it may involve conduct towards members of the public. Ambiguity associated with acceptable behaviour should be removed by all </w:t>
      </w:r>
      <w:r w:rsidR="00F645B3">
        <w:rPr>
          <w:rFonts w:ascii="Arial" w:hAnsi="Arial" w:cs="Arial"/>
        </w:rPr>
        <w:t>councillor</w:t>
      </w:r>
      <w:r w:rsidRPr="009C4339">
        <w:rPr>
          <w:rFonts w:ascii="Arial" w:hAnsi="Arial" w:cs="Arial"/>
        </w:rPr>
        <w:t xml:space="preserve">s signing a </w:t>
      </w:r>
      <w:r w:rsidR="00F645B3">
        <w:rPr>
          <w:rFonts w:ascii="Arial" w:hAnsi="Arial" w:cs="Arial"/>
        </w:rPr>
        <w:t>councillor</w:t>
      </w:r>
      <w:r w:rsidR="006B0BE9">
        <w:rPr>
          <w:rFonts w:ascii="Arial" w:hAnsi="Arial" w:cs="Arial"/>
        </w:rPr>
        <w:t xml:space="preserve"> </w:t>
      </w:r>
      <w:r w:rsidR="004B3040">
        <w:rPr>
          <w:rFonts w:ascii="Arial" w:hAnsi="Arial" w:cs="Arial"/>
        </w:rPr>
        <w:t>code of conduct</w:t>
      </w:r>
      <w:r w:rsidR="006B0BE9">
        <w:rPr>
          <w:rFonts w:ascii="Arial" w:hAnsi="Arial" w:cs="Arial"/>
        </w:rPr>
        <w:t xml:space="preserve"> </w:t>
      </w:r>
      <w:r w:rsidRPr="009C4339">
        <w:rPr>
          <w:rFonts w:ascii="Arial" w:hAnsi="Arial" w:cs="Arial"/>
        </w:rPr>
        <w:t xml:space="preserve">agreed by the </w:t>
      </w:r>
      <w:r w:rsidR="00F645B3">
        <w:rPr>
          <w:rFonts w:ascii="Arial" w:hAnsi="Arial" w:cs="Arial"/>
        </w:rPr>
        <w:t>council</w:t>
      </w:r>
      <w:r w:rsidRPr="009C4339">
        <w:rPr>
          <w:rFonts w:ascii="Arial" w:hAnsi="Arial" w:cs="Arial"/>
        </w:rPr>
        <w:t xml:space="preserve">. </w:t>
      </w:r>
    </w:p>
    <w:p w:rsidR="00155A55" w:rsidRPr="009C4339" w:rsidRDefault="00155A55" w:rsidP="00BC1909">
      <w:pPr>
        <w:spacing w:line="240" w:lineRule="auto"/>
        <w:jc w:val="both"/>
        <w:rPr>
          <w:rFonts w:ascii="Arial" w:hAnsi="Arial" w:cs="Arial"/>
        </w:rPr>
      </w:pPr>
      <w:r w:rsidRPr="009C4339">
        <w:rPr>
          <w:rFonts w:ascii="Arial" w:hAnsi="Arial" w:cs="Arial"/>
        </w:rPr>
        <w:t xml:space="preserve">To date a </w:t>
      </w:r>
      <w:r w:rsidR="00F645B3">
        <w:rPr>
          <w:rFonts w:ascii="Arial" w:hAnsi="Arial" w:cs="Arial"/>
        </w:rPr>
        <w:t>mayor</w:t>
      </w:r>
      <w:r w:rsidRPr="009C4339">
        <w:rPr>
          <w:rFonts w:ascii="Arial" w:hAnsi="Arial" w:cs="Arial"/>
        </w:rPr>
        <w:t xml:space="preserve"> has had no express authority to require a </w:t>
      </w:r>
      <w:r w:rsidR="00F645B3">
        <w:rPr>
          <w:rFonts w:ascii="Arial" w:hAnsi="Arial" w:cs="Arial"/>
        </w:rPr>
        <w:t>councillor</w:t>
      </w:r>
      <w:r w:rsidRPr="009C4339">
        <w:rPr>
          <w:rFonts w:ascii="Arial" w:hAnsi="Arial" w:cs="Arial"/>
        </w:rPr>
        <w:t xml:space="preserve"> </w:t>
      </w:r>
      <w:r w:rsidR="00013D0E">
        <w:rPr>
          <w:rFonts w:ascii="Arial" w:hAnsi="Arial" w:cs="Arial"/>
        </w:rPr>
        <w:t xml:space="preserve">to </w:t>
      </w:r>
      <w:r w:rsidRPr="009C4339">
        <w:rPr>
          <w:rFonts w:ascii="Arial" w:hAnsi="Arial" w:cs="Arial"/>
        </w:rPr>
        <w:t xml:space="preserve">discuss their conduct or behaviour. </w:t>
      </w:r>
      <w:r w:rsidR="000F6167">
        <w:rPr>
          <w:rFonts w:ascii="Arial" w:hAnsi="Arial" w:cs="Arial"/>
        </w:rPr>
        <w:t xml:space="preserve">Although in practice many mayors have taken on the role. </w:t>
      </w:r>
      <w:r w:rsidRPr="009C4339">
        <w:rPr>
          <w:rFonts w:ascii="Arial" w:hAnsi="Arial" w:cs="Arial"/>
        </w:rPr>
        <w:t xml:space="preserve">This aspect of the role is now formalised in the Act. The capacity to do so effectively is reinforced in that the </w:t>
      </w:r>
      <w:r w:rsidR="00F645B3">
        <w:rPr>
          <w:rFonts w:ascii="Arial" w:hAnsi="Arial" w:cs="Arial"/>
        </w:rPr>
        <w:t>mayor</w:t>
      </w:r>
      <w:r w:rsidRPr="009C4339">
        <w:rPr>
          <w:rFonts w:ascii="Arial" w:hAnsi="Arial" w:cs="Arial"/>
        </w:rPr>
        <w:t xml:space="preserve"> will now have the authority and the foundation of the agreed </w:t>
      </w:r>
      <w:r w:rsidR="00F74447">
        <w:rPr>
          <w:rFonts w:ascii="Arial" w:hAnsi="Arial" w:cs="Arial"/>
        </w:rPr>
        <w:t>c</w:t>
      </w:r>
      <w:r w:rsidRPr="009C4339">
        <w:rPr>
          <w:rFonts w:ascii="Arial" w:hAnsi="Arial" w:cs="Arial"/>
        </w:rPr>
        <w:t>ode as a basis for holding such conversations.</w:t>
      </w:r>
      <w:r w:rsidR="00F74447">
        <w:rPr>
          <w:rFonts w:ascii="Arial" w:hAnsi="Arial" w:cs="Arial"/>
        </w:rPr>
        <w:t xml:space="preserve"> More information on the c</w:t>
      </w:r>
      <w:r w:rsidR="00013D0E">
        <w:rPr>
          <w:rFonts w:ascii="Arial" w:hAnsi="Arial" w:cs="Arial"/>
        </w:rPr>
        <w:t>ode is included in part 3 of these guidelines.</w:t>
      </w:r>
    </w:p>
    <w:p w:rsidR="00155A55" w:rsidRPr="00B771DF" w:rsidRDefault="00155A55" w:rsidP="00BC1909">
      <w:pPr>
        <w:spacing w:line="240" w:lineRule="auto"/>
        <w:jc w:val="both"/>
        <w:rPr>
          <w:rFonts w:ascii="Arial" w:hAnsi="Arial" w:cs="Arial"/>
          <w:b/>
          <w:color w:val="4F81BD" w:themeColor="accent1"/>
          <w:sz w:val="24"/>
          <w:szCs w:val="24"/>
        </w:rPr>
      </w:pPr>
      <w:r w:rsidRPr="00B771DF">
        <w:rPr>
          <w:rFonts w:ascii="Arial" w:hAnsi="Arial" w:cs="Arial"/>
          <w:b/>
          <w:color w:val="4F81BD" w:themeColor="accent1"/>
          <w:sz w:val="24"/>
          <w:szCs w:val="24"/>
        </w:rPr>
        <w:t xml:space="preserve">Principal spokesperson for the </w:t>
      </w:r>
      <w:r w:rsidR="00F645B3">
        <w:rPr>
          <w:rFonts w:ascii="Arial" w:hAnsi="Arial" w:cs="Arial"/>
          <w:b/>
          <w:color w:val="4F81BD" w:themeColor="accent1"/>
          <w:sz w:val="24"/>
          <w:szCs w:val="24"/>
        </w:rPr>
        <w:t>council</w:t>
      </w:r>
      <w:r w:rsidRPr="00B771DF">
        <w:rPr>
          <w:rFonts w:ascii="Arial" w:hAnsi="Arial" w:cs="Arial"/>
          <w:b/>
          <w:color w:val="4F81BD" w:themeColor="accent1"/>
          <w:sz w:val="24"/>
          <w:szCs w:val="24"/>
        </w:rPr>
        <w:t xml:space="preserve"> </w:t>
      </w:r>
    </w:p>
    <w:p w:rsidR="00155A55" w:rsidRPr="009C4339" w:rsidRDefault="00155A55" w:rsidP="00BC1909">
      <w:pPr>
        <w:spacing w:line="240" w:lineRule="auto"/>
        <w:jc w:val="both"/>
        <w:rPr>
          <w:rFonts w:ascii="Arial" w:hAnsi="Arial" w:cs="Arial"/>
        </w:rPr>
      </w:pPr>
      <w:r w:rsidRPr="009C4339">
        <w:rPr>
          <w:rFonts w:ascii="Arial" w:hAnsi="Arial" w:cs="Arial"/>
        </w:rPr>
        <w:t xml:space="preserve">Mayors are seen in the community as representing the </w:t>
      </w:r>
      <w:r w:rsidR="00F645B3">
        <w:rPr>
          <w:rFonts w:ascii="Arial" w:hAnsi="Arial" w:cs="Arial"/>
        </w:rPr>
        <w:t>council</w:t>
      </w:r>
      <w:r w:rsidRPr="009C4339">
        <w:rPr>
          <w:rFonts w:ascii="Arial" w:hAnsi="Arial" w:cs="Arial"/>
        </w:rPr>
        <w:t xml:space="preserve"> as a whole. They are </w:t>
      </w:r>
      <w:r w:rsidR="00D505D5">
        <w:rPr>
          <w:rFonts w:ascii="Arial" w:hAnsi="Arial" w:cs="Arial"/>
        </w:rPr>
        <w:t xml:space="preserve">often </w:t>
      </w:r>
      <w:r w:rsidRPr="009C4339">
        <w:rPr>
          <w:rFonts w:ascii="Arial" w:hAnsi="Arial" w:cs="Arial"/>
        </w:rPr>
        <w:t xml:space="preserve">charged with speaking </w:t>
      </w:r>
      <w:r w:rsidR="00FD2B5E" w:rsidRPr="009C4339">
        <w:rPr>
          <w:rFonts w:ascii="Arial" w:hAnsi="Arial" w:cs="Arial"/>
        </w:rPr>
        <w:t>public</w:t>
      </w:r>
      <w:r w:rsidR="00FD2B5E">
        <w:rPr>
          <w:rFonts w:ascii="Arial" w:hAnsi="Arial" w:cs="Arial"/>
        </w:rPr>
        <w:t>ly</w:t>
      </w:r>
      <w:r w:rsidR="00FD2B5E" w:rsidRPr="009C4339">
        <w:rPr>
          <w:rFonts w:ascii="Arial" w:hAnsi="Arial" w:cs="Arial"/>
        </w:rPr>
        <w:t xml:space="preserve"> </w:t>
      </w:r>
      <w:r w:rsidRPr="009C4339">
        <w:rPr>
          <w:rFonts w:ascii="Arial" w:hAnsi="Arial" w:cs="Arial"/>
        </w:rPr>
        <w:t xml:space="preserve">on behalf of the </w:t>
      </w:r>
      <w:r w:rsidR="00F645B3">
        <w:rPr>
          <w:rFonts w:ascii="Arial" w:hAnsi="Arial" w:cs="Arial"/>
        </w:rPr>
        <w:t>council</w:t>
      </w:r>
      <w:r w:rsidRPr="009C4339">
        <w:rPr>
          <w:rFonts w:ascii="Arial" w:hAnsi="Arial" w:cs="Arial"/>
        </w:rPr>
        <w:t xml:space="preserve"> both in the media and at public events. </w:t>
      </w:r>
    </w:p>
    <w:p w:rsidR="00155A55" w:rsidRPr="009C4339" w:rsidRDefault="00155A55" w:rsidP="00BC1909">
      <w:pPr>
        <w:spacing w:line="240" w:lineRule="auto"/>
        <w:rPr>
          <w:rFonts w:ascii="Arial" w:hAnsi="Arial" w:cs="Arial"/>
        </w:rPr>
      </w:pPr>
      <w:r w:rsidRPr="009C4339">
        <w:rPr>
          <w:rFonts w:ascii="Arial" w:hAnsi="Arial" w:cs="Arial"/>
        </w:rPr>
        <w:t xml:space="preserve">Mayors also have a leadership role in liaising with important stakeholders from the community, business and other tiers of government to promote the interests of the </w:t>
      </w:r>
      <w:r w:rsidR="00F645B3">
        <w:rPr>
          <w:rFonts w:ascii="Arial" w:hAnsi="Arial" w:cs="Arial"/>
        </w:rPr>
        <w:t>council</w:t>
      </w:r>
      <w:r w:rsidRPr="009C4339">
        <w:rPr>
          <w:rFonts w:ascii="Arial" w:hAnsi="Arial" w:cs="Arial"/>
        </w:rPr>
        <w:t xml:space="preserve"> and their local community.</w:t>
      </w:r>
      <w:r w:rsidR="000F6167">
        <w:rPr>
          <w:rFonts w:ascii="Arial" w:hAnsi="Arial" w:cs="Arial"/>
        </w:rPr>
        <w:t xml:space="preserve"> In doing so mayors should reflect the views of the </w:t>
      </w:r>
      <w:r w:rsidR="00F645B3">
        <w:rPr>
          <w:rFonts w:ascii="Arial" w:hAnsi="Arial" w:cs="Arial"/>
        </w:rPr>
        <w:t>council</w:t>
      </w:r>
      <w:r w:rsidR="000F6167">
        <w:rPr>
          <w:rFonts w:ascii="Arial" w:hAnsi="Arial" w:cs="Arial"/>
        </w:rPr>
        <w:t xml:space="preserve"> not individual views. Their responsibility is to articulate </w:t>
      </w:r>
      <w:r w:rsidR="00F645B3">
        <w:rPr>
          <w:rFonts w:ascii="Arial" w:hAnsi="Arial" w:cs="Arial"/>
        </w:rPr>
        <w:t>council</w:t>
      </w:r>
      <w:r w:rsidR="000F6167">
        <w:rPr>
          <w:rFonts w:ascii="Arial" w:hAnsi="Arial" w:cs="Arial"/>
        </w:rPr>
        <w:t xml:space="preserve"> policies and positions fairly and accurately.</w:t>
      </w:r>
    </w:p>
    <w:p w:rsidR="00155A55" w:rsidRPr="00B771DF" w:rsidRDefault="00155A55" w:rsidP="00BC1909">
      <w:pPr>
        <w:keepNext/>
        <w:spacing w:line="240" w:lineRule="auto"/>
        <w:rPr>
          <w:rFonts w:ascii="Arial" w:hAnsi="Arial" w:cs="Arial"/>
          <w:b/>
          <w:color w:val="4F81BD" w:themeColor="accent1"/>
          <w:sz w:val="24"/>
          <w:szCs w:val="24"/>
        </w:rPr>
      </w:pPr>
      <w:r w:rsidRPr="00B771DF">
        <w:rPr>
          <w:rFonts w:ascii="Arial" w:hAnsi="Arial" w:cs="Arial"/>
          <w:b/>
          <w:color w:val="4F81BD" w:themeColor="accent1"/>
          <w:sz w:val="24"/>
          <w:szCs w:val="24"/>
        </w:rPr>
        <w:t xml:space="preserve">Supporting good working relations between </w:t>
      </w:r>
      <w:r w:rsidR="00F645B3">
        <w:rPr>
          <w:rFonts w:ascii="Arial" w:hAnsi="Arial" w:cs="Arial"/>
          <w:b/>
          <w:color w:val="4F81BD" w:themeColor="accent1"/>
          <w:sz w:val="24"/>
          <w:szCs w:val="24"/>
        </w:rPr>
        <w:t>councillor</w:t>
      </w:r>
      <w:r w:rsidRPr="00B771DF">
        <w:rPr>
          <w:rFonts w:ascii="Arial" w:hAnsi="Arial" w:cs="Arial"/>
          <w:b/>
          <w:color w:val="4F81BD" w:themeColor="accent1"/>
          <w:sz w:val="24"/>
          <w:szCs w:val="24"/>
        </w:rPr>
        <w:t>s</w:t>
      </w:r>
    </w:p>
    <w:p w:rsidR="00155A55" w:rsidRPr="009C4339" w:rsidRDefault="00155A55" w:rsidP="00BC1909">
      <w:pPr>
        <w:spacing w:line="240" w:lineRule="auto"/>
        <w:rPr>
          <w:rFonts w:ascii="Arial" w:hAnsi="Arial" w:cs="Arial"/>
        </w:rPr>
      </w:pPr>
      <w:r w:rsidRPr="009C4339">
        <w:rPr>
          <w:rFonts w:ascii="Arial" w:hAnsi="Arial" w:cs="Arial"/>
        </w:rPr>
        <w:t xml:space="preserve">Good governance relies on good working relations between </w:t>
      </w:r>
      <w:r w:rsidR="00F645B3">
        <w:rPr>
          <w:rFonts w:ascii="Arial" w:hAnsi="Arial" w:cs="Arial"/>
        </w:rPr>
        <w:t>councillor</w:t>
      </w:r>
      <w:r w:rsidRPr="009C4339">
        <w:rPr>
          <w:rFonts w:ascii="Arial" w:hAnsi="Arial" w:cs="Arial"/>
        </w:rPr>
        <w:t xml:space="preserve">s. </w:t>
      </w:r>
    </w:p>
    <w:p w:rsidR="00155A55" w:rsidRPr="009C4339" w:rsidRDefault="00155A55" w:rsidP="00BC1909">
      <w:pPr>
        <w:spacing w:line="240" w:lineRule="auto"/>
        <w:rPr>
          <w:rFonts w:ascii="Arial" w:hAnsi="Arial" w:cs="Arial"/>
        </w:rPr>
      </w:pPr>
      <w:r w:rsidRPr="009C4339">
        <w:rPr>
          <w:rFonts w:ascii="Arial" w:hAnsi="Arial" w:cs="Arial"/>
        </w:rPr>
        <w:lastRenderedPageBreak/>
        <w:t xml:space="preserve">The </w:t>
      </w:r>
      <w:r w:rsidR="00F645B3">
        <w:rPr>
          <w:rFonts w:ascii="Arial" w:hAnsi="Arial" w:cs="Arial"/>
        </w:rPr>
        <w:t>mayor</w:t>
      </w:r>
      <w:r w:rsidRPr="009C4339">
        <w:rPr>
          <w:rFonts w:ascii="Arial" w:hAnsi="Arial" w:cs="Arial"/>
        </w:rPr>
        <w:t xml:space="preserve">, by virtue of the position, is expected to foster positive relationships between </w:t>
      </w:r>
      <w:r w:rsidR="00F645B3">
        <w:rPr>
          <w:rFonts w:ascii="Arial" w:hAnsi="Arial" w:cs="Arial"/>
        </w:rPr>
        <w:t>councillor</w:t>
      </w:r>
      <w:r w:rsidRPr="009C4339">
        <w:rPr>
          <w:rFonts w:ascii="Arial" w:hAnsi="Arial" w:cs="Arial"/>
        </w:rPr>
        <w:t xml:space="preserve">s. He or she is also in a position to encourage cooperation among </w:t>
      </w:r>
      <w:r w:rsidR="00F645B3">
        <w:rPr>
          <w:rFonts w:ascii="Arial" w:hAnsi="Arial" w:cs="Arial"/>
        </w:rPr>
        <w:t>councillor</w:t>
      </w:r>
      <w:r w:rsidRPr="009C4339">
        <w:rPr>
          <w:rFonts w:ascii="Arial" w:hAnsi="Arial" w:cs="Arial"/>
        </w:rPr>
        <w:t>s and promote unity.</w:t>
      </w:r>
      <w:r w:rsidR="00013D0E">
        <w:rPr>
          <w:rFonts w:ascii="Arial" w:hAnsi="Arial" w:cs="Arial"/>
        </w:rPr>
        <w:t xml:space="preserve"> </w:t>
      </w:r>
      <w:r w:rsidRPr="009C4339">
        <w:rPr>
          <w:rFonts w:ascii="Arial" w:hAnsi="Arial" w:cs="Arial"/>
        </w:rPr>
        <w:t xml:space="preserve">This does not mean that </w:t>
      </w:r>
      <w:r w:rsidR="00F645B3">
        <w:rPr>
          <w:rFonts w:ascii="Arial" w:hAnsi="Arial" w:cs="Arial"/>
        </w:rPr>
        <w:t>councillor</w:t>
      </w:r>
      <w:r w:rsidRPr="009C4339">
        <w:rPr>
          <w:rFonts w:ascii="Arial" w:hAnsi="Arial" w:cs="Arial"/>
        </w:rPr>
        <w:t>s cannot have different opinions or engage in political debate. However</w:t>
      </w:r>
      <w:r w:rsidR="00F74447">
        <w:rPr>
          <w:rFonts w:ascii="Arial" w:hAnsi="Arial" w:cs="Arial"/>
        </w:rPr>
        <w:t>,</w:t>
      </w:r>
      <w:r w:rsidRPr="009C4339">
        <w:rPr>
          <w:rFonts w:ascii="Arial" w:hAnsi="Arial" w:cs="Arial"/>
        </w:rPr>
        <w:t xml:space="preserve"> personal abuse, bull</w:t>
      </w:r>
      <w:r w:rsidR="001A7DAF">
        <w:rPr>
          <w:rFonts w:ascii="Arial" w:hAnsi="Arial" w:cs="Arial"/>
        </w:rPr>
        <w:t>y</w:t>
      </w:r>
      <w:r w:rsidRPr="009C4339">
        <w:rPr>
          <w:rFonts w:ascii="Arial" w:hAnsi="Arial" w:cs="Arial"/>
        </w:rPr>
        <w:t>ing and intimidating behaviour are not acceptable and the</w:t>
      </w:r>
      <w:r w:rsidR="000F6167">
        <w:rPr>
          <w:rFonts w:ascii="Arial" w:hAnsi="Arial" w:cs="Arial"/>
        </w:rPr>
        <w:t xml:space="preserve"> </w:t>
      </w:r>
      <w:r w:rsidR="00F645B3">
        <w:rPr>
          <w:rFonts w:ascii="Arial" w:hAnsi="Arial" w:cs="Arial"/>
        </w:rPr>
        <w:t>mayor</w:t>
      </w:r>
      <w:r w:rsidRPr="009C4339">
        <w:rPr>
          <w:rFonts w:ascii="Arial" w:hAnsi="Arial" w:cs="Arial"/>
        </w:rPr>
        <w:t xml:space="preserve"> </w:t>
      </w:r>
      <w:r w:rsidR="000F6167">
        <w:rPr>
          <w:rFonts w:ascii="Arial" w:hAnsi="Arial" w:cs="Arial"/>
        </w:rPr>
        <w:t xml:space="preserve">is now given the responsibility </w:t>
      </w:r>
      <w:r w:rsidRPr="009C4339">
        <w:rPr>
          <w:rFonts w:ascii="Arial" w:hAnsi="Arial" w:cs="Arial"/>
        </w:rPr>
        <w:t>to be alert to these issues and to address them.</w:t>
      </w:r>
    </w:p>
    <w:p w:rsidR="00155A55" w:rsidRPr="009C4339" w:rsidRDefault="00155A55" w:rsidP="00BC1909">
      <w:pPr>
        <w:spacing w:line="240" w:lineRule="auto"/>
        <w:rPr>
          <w:rFonts w:ascii="Arial" w:hAnsi="Arial" w:cs="Arial"/>
        </w:rPr>
      </w:pPr>
      <w:r w:rsidRPr="009C4339">
        <w:rPr>
          <w:rFonts w:ascii="Arial" w:hAnsi="Arial" w:cs="Arial"/>
        </w:rPr>
        <w:t xml:space="preserve">Differences of opinion should not prevent the orderly conduct of </w:t>
      </w:r>
      <w:r w:rsidR="00F645B3">
        <w:rPr>
          <w:rFonts w:ascii="Arial" w:hAnsi="Arial" w:cs="Arial"/>
        </w:rPr>
        <w:t>council</w:t>
      </w:r>
      <w:r w:rsidRPr="009C4339">
        <w:rPr>
          <w:rFonts w:ascii="Arial" w:hAnsi="Arial" w:cs="Arial"/>
        </w:rPr>
        <w:t xml:space="preserve"> business. Nor should they spill over into the public domain in a way that reflects on the capacity of </w:t>
      </w:r>
      <w:r w:rsidR="00F645B3">
        <w:rPr>
          <w:rFonts w:ascii="Arial" w:hAnsi="Arial" w:cs="Arial"/>
        </w:rPr>
        <w:t>council</w:t>
      </w:r>
      <w:r w:rsidRPr="009C4339">
        <w:rPr>
          <w:rFonts w:ascii="Arial" w:hAnsi="Arial" w:cs="Arial"/>
        </w:rPr>
        <w:t xml:space="preserve"> to govern on behalf of the community.</w:t>
      </w:r>
    </w:p>
    <w:p w:rsidR="00155A55" w:rsidRPr="009C4339" w:rsidRDefault="00155A55" w:rsidP="00BC1909">
      <w:pPr>
        <w:spacing w:line="240" w:lineRule="auto"/>
        <w:rPr>
          <w:rFonts w:ascii="Arial" w:hAnsi="Arial" w:cs="Arial"/>
        </w:rPr>
      </w:pPr>
      <w:r w:rsidRPr="009C4339">
        <w:rPr>
          <w:rFonts w:ascii="Arial" w:hAnsi="Arial" w:cs="Arial"/>
        </w:rPr>
        <w:t xml:space="preserve">Promoting good relations between </w:t>
      </w:r>
      <w:r w:rsidR="00F645B3">
        <w:rPr>
          <w:rFonts w:ascii="Arial" w:hAnsi="Arial" w:cs="Arial"/>
        </w:rPr>
        <w:t>councillor</w:t>
      </w:r>
      <w:r w:rsidRPr="009C4339">
        <w:rPr>
          <w:rFonts w:ascii="Arial" w:hAnsi="Arial" w:cs="Arial"/>
        </w:rPr>
        <w:t xml:space="preserve">s before contentious issues arise increases the likelihood that these issues can be dealt with robustly but without becoming divisive </w:t>
      </w:r>
      <w:r w:rsidR="000F6167">
        <w:rPr>
          <w:rFonts w:ascii="Arial" w:hAnsi="Arial" w:cs="Arial"/>
        </w:rPr>
        <w:t xml:space="preserve">in a way that damages the reputation of the </w:t>
      </w:r>
      <w:r w:rsidR="00F645B3">
        <w:rPr>
          <w:rFonts w:ascii="Arial" w:hAnsi="Arial" w:cs="Arial"/>
        </w:rPr>
        <w:t>council</w:t>
      </w:r>
      <w:r w:rsidRPr="009C4339">
        <w:rPr>
          <w:rFonts w:ascii="Arial" w:hAnsi="Arial" w:cs="Arial"/>
        </w:rPr>
        <w:t>.</w:t>
      </w:r>
    </w:p>
    <w:p w:rsidR="00155A55" w:rsidRPr="00B771DF" w:rsidRDefault="00155A55" w:rsidP="00BC1909">
      <w:pPr>
        <w:spacing w:line="240" w:lineRule="auto"/>
        <w:rPr>
          <w:rFonts w:ascii="Arial" w:hAnsi="Arial" w:cs="Arial"/>
          <w:color w:val="4F81BD" w:themeColor="accent1"/>
          <w:sz w:val="24"/>
          <w:szCs w:val="24"/>
        </w:rPr>
      </w:pPr>
      <w:r w:rsidRPr="00B771DF">
        <w:rPr>
          <w:rFonts w:ascii="Arial" w:hAnsi="Arial" w:cs="Arial"/>
          <w:b/>
          <w:color w:val="4F81BD" w:themeColor="accent1"/>
          <w:sz w:val="24"/>
          <w:szCs w:val="24"/>
        </w:rPr>
        <w:t xml:space="preserve">Civic and ceremonial duties </w:t>
      </w:r>
    </w:p>
    <w:p w:rsidR="00155A55" w:rsidRPr="009C4339" w:rsidRDefault="00155A55" w:rsidP="00BC1909">
      <w:pPr>
        <w:spacing w:line="240" w:lineRule="auto"/>
        <w:rPr>
          <w:rFonts w:ascii="Arial" w:hAnsi="Arial" w:cs="Arial"/>
        </w:rPr>
      </w:pPr>
      <w:r w:rsidRPr="009C4339">
        <w:rPr>
          <w:rFonts w:ascii="Arial" w:hAnsi="Arial" w:cs="Arial"/>
        </w:rPr>
        <w:t xml:space="preserve">The </w:t>
      </w:r>
      <w:r w:rsidR="00F645B3">
        <w:rPr>
          <w:rFonts w:ascii="Arial" w:hAnsi="Arial" w:cs="Arial"/>
        </w:rPr>
        <w:t>mayor</w:t>
      </w:r>
      <w:r w:rsidRPr="009C4339">
        <w:rPr>
          <w:rFonts w:ascii="Arial" w:hAnsi="Arial" w:cs="Arial"/>
        </w:rPr>
        <w:t xml:space="preserve"> is expected to undertake civic and ceremonial duties during their term of the office. These duties are extensive</w:t>
      </w:r>
      <w:r w:rsidR="000F6167">
        <w:rPr>
          <w:rFonts w:ascii="Arial" w:hAnsi="Arial" w:cs="Arial"/>
        </w:rPr>
        <w:t xml:space="preserve"> and</w:t>
      </w:r>
      <w:r w:rsidRPr="009C4339">
        <w:rPr>
          <w:rFonts w:ascii="Arial" w:hAnsi="Arial" w:cs="Arial"/>
        </w:rPr>
        <w:t xml:space="preserve"> diverse and </w:t>
      </w:r>
      <w:r w:rsidR="000F6167">
        <w:rPr>
          <w:rFonts w:ascii="Arial" w:hAnsi="Arial" w:cs="Arial"/>
        </w:rPr>
        <w:t xml:space="preserve">they </w:t>
      </w:r>
      <w:r w:rsidRPr="009C4339">
        <w:rPr>
          <w:rFonts w:ascii="Arial" w:hAnsi="Arial" w:cs="Arial"/>
        </w:rPr>
        <w:t xml:space="preserve">differ from </w:t>
      </w:r>
      <w:r w:rsidR="00F645B3">
        <w:rPr>
          <w:rFonts w:ascii="Arial" w:hAnsi="Arial" w:cs="Arial"/>
        </w:rPr>
        <w:t>council</w:t>
      </w:r>
      <w:r w:rsidRPr="009C4339">
        <w:rPr>
          <w:rFonts w:ascii="Arial" w:hAnsi="Arial" w:cs="Arial"/>
        </w:rPr>
        <w:t xml:space="preserve"> to </w:t>
      </w:r>
      <w:r w:rsidR="00F645B3">
        <w:rPr>
          <w:rFonts w:ascii="Arial" w:hAnsi="Arial" w:cs="Arial"/>
        </w:rPr>
        <w:t>council</w:t>
      </w:r>
      <w:r w:rsidRPr="009C4339">
        <w:rPr>
          <w:rFonts w:ascii="Arial" w:hAnsi="Arial" w:cs="Arial"/>
        </w:rPr>
        <w:t xml:space="preserve">. </w:t>
      </w:r>
    </w:p>
    <w:p w:rsidR="00155A55" w:rsidRDefault="00155A55" w:rsidP="00BC1909">
      <w:pPr>
        <w:spacing w:line="240" w:lineRule="auto"/>
        <w:rPr>
          <w:rFonts w:ascii="Arial" w:hAnsi="Arial" w:cs="Arial"/>
        </w:rPr>
      </w:pPr>
      <w:r w:rsidRPr="009C4339">
        <w:rPr>
          <w:rFonts w:ascii="Arial" w:hAnsi="Arial" w:cs="Arial"/>
        </w:rPr>
        <w:t>However</w:t>
      </w:r>
      <w:r w:rsidR="001A7DAF">
        <w:rPr>
          <w:rFonts w:ascii="Arial" w:hAnsi="Arial" w:cs="Arial"/>
        </w:rPr>
        <w:t>,</w:t>
      </w:r>
      <w:r w:rsidRPr="009C4339">
        <w:rPr>
          <w:rFonts w:ascii="Arial" w:hAnsi="Arial" w:cs="Arial"/>
        </w:rPr>
        <w:t xml:space="preserve"> all </w:t>
      </w:r>
      <w:r w:rsidR="00CD7340">
        <w:rPr>
          <w:rFonts w:ascii="Arial" w:hAnsi="Arial" w:cs="Arial"/>
        </w:rPr>
        <w:t>councils</w:t>
      </w:r>
      <w:r w:rsidRPr="009C4339">
        <w:rPr>
          <w:rFonts w:ascii="Arial" w:hAnsi="Arial" w:cs="Arial"/>
        </w:rPr>
        <w:t xml:space="preserve"> require the </w:t>
      </w:r>
      <w:r w:rsidR="00F645B3">
        <w:rPr>
          <w:rFonts w:ascii="Arial" w:hAnsi="Arial" w:cs="Arial"/>
        </w:rPr>
        <w:t>mayor</w:t>
      </w:r>
      <w:r w:rsidRPr="009C4339">
        <w:rPr>
          <w:rFonts w:ascii="Arial" w:hAnsi="Arial" w:cs="Arial"/>
        </w:rPr>
        <w:t xml:space="preserve"> to represent </w:t>
      </w:r>
      <w:r w:rsidR="00F645B3">
        <w:rPr>
          <w:rFonts w:ascii="Arial" w:hAnsi="Arial" w:cs="Arial"/>
        </w:rPr>
        <w:t>council</w:t>
      </w:r>
      <w:r w:rsidRPr="009C4339">
        <w:rPr>
          <w:rFonts w:ascii="Arial" w:hAnsi="Arial" w:cs="Arial"/>
        </w:rPr>
        <w:t xml:space="preserve"> at important civic functions in the municipality.  These functions include celebrating </w:t>
      </w:r>
      <w:r w:rsidR="00FC7FDA">
        <w:rPr>
          <w:rFonts w:ascii="Arial" w:hAnsi="Arial" w:cs="Arial"/>
        </w:rPr>
        <w:t>significant</w:t>
      </w:r>
      <w:r w:rsidRPr="009C4339">
        <w:rPr>
          <w:rFonts w:ascii="Arial" w:hAnsi="Arial" w:cs="Arial"/>
        </w:rPr>
        <w:t xml:space="preserve"> occasions such as Australia Day and ANZAC Day. </w:t>
      </w:r>
      <w:r w:rsidR="00013D0E">
        <w:rPr>
          <w:rFonts w:ascii="Arial" w:hAnsi="Arial" w:cs="Arial"/>
        </w:rPr>
        <w:t xml:space="preserve"> </w:t>
      </w:r>
      <w:r w:rsidR="004B3040">
        <w:rPr>
          <w:rFonts w:ascii="Arial" w:hAnsi="Arial" w:cs="Arial"/>
        </w:rPr>
        <w:t>mayors</w:t>
      </w:r>
      <w:r w:rsidRPr="009C4339">
        <w:rPr>
          <w:rFonts w:ascii="Arial" w:hAnsi="Arial" w:cs="Arial"/>
        </w:rPr>
        <w:t xml:space="preserve"> are also required to officiate at other local municipal events such as citizenship ceremonies and the presentation of </w:t>
      </w:r>
      <w:r w:rsidR="00F645B3">
        <w:rPr>
          <w:rFonts w:ascii="Arial" w:hAnsi="Arial" w:cs="Arial"/>
        </w:rPr>
        <w:t>council</w:t>
      </w:r>
      <w:r w:rsidRPr="009C4339">
        <w:rPr>
          <w:rFonts w:ascii="Arial" w:hAnsi="Arial" w:cs="Arial"/>
        </w:rPr>
        <w:t xml:space="preserve"> awards such as local Citizen of the Year.</w:t>
      </w:r>
    </w:p>
    <w:p w:rsidR="000F6167" w:rsidRDefault="000F6167" w:rsidP="00BC1909">
      <w:pPr>
        <w:spacing w:line="240" w:lineRule="auto"/>
        <w:rPr>
          <w:rFonts w:ascii="Arial" w:hAnsi="Arial" w:cs="Arial"/>
        </w:rPr>
      </w:pPr>
      <w:r>
        <w:rPr>
          <w:rFonts w:ascii="Arial" w:hAnsi="Arial" w:cs="Arial"/>
        </w:rPr>
        <w:t xml:space="preserve">On such occasions the </w:t>
      </w:r>
      <w:r w:rsidR="00F645B3">
        <w:rPr>
          <w:rFonts w:ascii="Arial" w:hAnsi="Arial" w:cs="Arial"/>
        </w:rPr>
        <w:t>mayor</w:t>
      </w:r>
      <w:r>
        <w:rPr>
          <w:rFonts w:ascii="Arial" w:hAnsi="Arial" w:cs="Arial"/>
        </w:rPr>
        <w:t xml:space="preserve"> is expected to </w:t>
      </w:r>
      <w:r w:rsidR="001A7DAF">
        <w:rPr>
          <w:rFonts w:ascii="Arial" w:hAnsi="Arial" w:cs="Arial"/>
        </w:rPr>
        <w:t>fulfil</w:t>
      </w:r>
      <w:r>
        <w:rPr>
          <w:rFonts w:ascii="Arial" w:hAnsi="Arial" w:cs="Arial"/>
        </w:rPr>
        <w:t xml:space="preserve"> the requirements of the role diligently and responsibly. In doing so the </w:t>
      </w:r>
      <w:r w:rsidR="00F645B3">
        <w:rPr>
          <w:rFonts w:ascii="Arial" w:hAnsi="Arial" w:cs="Arial"/>
        </w:rPr>
        <w:t>mayor</w:t>
      </w:r>
      <w:r>
        <w:rPr>
          <w:rFonts w:ascii="Arial" w:hAnsi="Arial" w:cs="Arial"/>
        </w:rPr>
        <w:t xml:space="preserve"> should not expect special privileges but should rather represent the </w:t>
      </w:r>
      <w:r w:rsidR="00F645B3">
        <w:rPr>
          <w:rFonts w:ascii="Arial" w:hAnsi="Arial" w:cs="Arial"/>
        </w:rPr>
        <w:t>council</w:t>
      </w:r>
      <w:r>
        <w:rPr>
          <w:rFonts w:ascii="Arial" w:hAnsi="Arial" w:cs="Arial"/>
        </w:rPr>
        <w:t xml:space="preserve"> in a respectful and dignified manner.</w:t>
      </w:r>
    </w:p>
    <w:p w:rsidR="00A41D35" w:rsidRPr="009C4339" w:rsidRDefault="00A41D35" w:rsidP="00BC1909">
      <w:pPr>
        <w:spacing w:line="240" w:lineRule="auto"/>
        <w:rPr>
          <w:rFonts w:ascii="Arial" w:hAnsi="Arial" w:cs="Arial"/>
          <w:sz w:val="16"/>
          <w:szCs w:val="16"/>
        </w:rPr>
      </w:pPr>
      <w:r w:rsidRPr="009C4339">
        <w:rPr>
          <w:rFonts w:ascii="Arial" w:hAnsi="Arial" w:cs="Arial"/>
          <w:sz w:val="16"/>
          <w:szCs w:val="16"/>
        </w:rPr>
        <w:t xml:space="preserve">* The Lord Mayor of Melbourne City </w:t>
      </w:r>
      <w:r w:rsidR="00507310">
        <w:rPr>
          <w:rFonts w:ascii="Arial" w:hAnsi="Arial" w:cs="Arial"/>
          <w:sz w:val="16"/>
          <w:szCs w:val="16"/>
        </w:rPr>
        <w:t>Council</w:t>
      </w:r>
      <w:r w:rsidRPr="009C4339">
        <w:rPr>
          <w:rFonts w:ascii="Arial" w:hAnsi="Arial" w:cs="Arial"/>
          <w:sz w:val="16"/>
          <w:szCs w:val="16"/>
        </w:rPr>
        <w:t xml:space="preserve"> and the </w:t>
      </w:r>
      <w:r w:rsidR="00F645B3">
        <w:rPr>
          <w:rFonts w:ascii="Arial" w:hAnsi="Arial" w:cs="Arial"/>
          <w:sz w:val="16"/>
          <w:szCs w:val="16"/>
        </w:rPr>
        <w:t>mayor</w:t>
      </w:r>
      <w:r w:rsidRPr="009C4339">
        <w:rPr>
          <w:rFonts w:ascii="Arial" w:hAnsi="Arial" w:cs="Arial"/>
          <w:sz w:val="16"/>
          <w:szCs w:val="16"/>
        </w:rPr>
        <w:t xml:space="preserve"> of Greater Geelong City </w:t>
      </w:r>
      <w:r w:rsidR="00507310">
        <w:rPr>
          <w:rFonts w:ascii="Arial" w:hAnsi="Arial" w:cs="Arial"/>
          <w:sz w:val="16"/>
          <w:szCs w:val="16"/>
        </w:rPr>
        <w:t>Council</w:t>
      </w:r>
      <w:r w:rsidRPr="009C4339">
        <w:rPr>
          <w:rFonts w:ascii="Arial" w:hAnsi="Arial" w:cs="Arial"/>
          <w:sz w:val="16"/>
          <w:szCs w:val="16"/>
        </w:rPr>
        <w:t xml:space="preserve"> have additional responsibilities under the </w:t>
      </w:r>
      <w:r w:rsidRPr="009C4339">
        <w:rPr>
          <w:rFonts w:ascii="Arial" w:hAnsi="Arial" w:cs="Arial"/>
          <w:i/>
          <w:sz w:val="16"/>
          <w:szCs w:val="16"/>
        </w:rPr>
        <w:t>City of Melbourne Act 2001</w:t>
      </w:r>
      <w:r w:rsidRPr="009C4339">
        <w:rPr>
          <w:rFonts w:ascii="Arial" w:hAnsi="Arial" w:cs="Arial"/>
          <w:sz w:val="16"/>
          <w:szCs w:val="16"/>
        </w:rPr>
        <w:t xml:space="preserve"> and the </w:t>
      </w:r>
      <w:r w:rsidRPr="009C4339">
        <w:rPr>
          <w:rFonts w:ascii="Arial" w:hAnsi="Arial" w:cs="Arial"/>
          <w:i/>
          <w:sz w:val="16"/>
          <w:szCs w:val="16"/>
        </w:rPr>
        <w:t>City of Greater Geelong Act 1993</w:t>
      </w:r>
      <w:r w:rsidRPr="009C4339">
        <w:rPr>
          <w:rFonts w:ascii="Arial" w:hAnsi="Arial" w:cs="Arial"/>
          <w:sz w:val="16"/>
          <w:szCs w:val="16"/>
        </w:rPr>
        <w:t>.</w:t>
      </w:r>
    </w:p>
    <w:p w:rsidR="00A41D35" w:rsidRPr="009C4339" w:rsidRDefault="00A41D35" w:rsidP="00BC1909">
      <w:pPr>
        <w:spacing w:line="240" w:lineRule="auto"/>
        <w:rPr>
          <w:rFonts w:ascii="Arial" w:hAnsi="Arial" w:cs="Arial"/>
        </w:rPr>
      </w:pPr>
    </w:p>
    <w:p w:rsidR="00772D8E" w:rsidRDefault="00772D8E" w:rsidP="00BC1909">
      <w:pPr>
        <w:spacing w:line="240" w:lineRule="auto"/>
        <w:rPr>
          <w:rFonts w:ascii="Arial" w:eastAsia="Times New Roman" w:hAnsi="Arial" w:cs="Arial"/>
          <w:color w:val="548DD4" w:themeColor="text2" w:themeTint="99"/>
          <w:sz w:val="28"/>
          <w:szCs w:val="28"/>
          <w:lang w:eastAsia="en-AU"/>
        </w:rPr>
      </w:pPr>
    </w:p>
    <w:p w:rsidR="00155A55" w:rsidRPr="00B97489" w:rsidRDefault="009C4339" w:rsidP="00BC1909">
      <w:pPr>
        <w:spacing w:line="240" w:lineRule="auto"/>
        <w:rPr>
          <w:rFonts w:ascii="Arial" w:eastAsia="Times New Roman" w:hAnsi="Arial" w:cs="Arial"/>
          <w:color w:val="1F497D" w:themeColor="text2"/>
          <w:sz w:val="28"/>
          <w:szCs w:val="28"/>
          <w:lang w:eastAsia="en-AU"/>
        </w:rPr>
      </w:pPr>
      <w:r w:rsidRPr="00B97489">
        <w:rPr>
          <w:rFonts w:ascii="Arial" w:eastAsia="Times New Roman" w:hAnsi="Arial" w:cs="Arial"/>
          <w:color w:val="1F497D" w:themeColor="text2"/>
          <w:sz w:val="28"/>
          <w:szCs w:val="28"/>
          <w:lang w:eastAsia="en-AU"/>
        </w:rPr>
        <w:t xml:space="preserve">Role of CEOs in </w:t>
      </w:r>
      <w:r w:rsidR="00E21C43">
        <w:rPr>
          <w:rFonts w:ascii="Arial" w:eastAsia="Times New Roman" w:hAnsi="Arial" w:cs="Arial"/>
          <w:color w:val="1F497D" w:themeColor="text2"/>
          <w:sz w:val="28"/>
          <w:szCs w:val="28"/>
          <w:lang w:eastAsia="en-AU"/>
        </w:rPr>
        <w:t>s</w:t>
      </w:r>
      <w:r w:rsidR="00155A55" w:rsidRPr="00B97489">
        <w:rPr>
          <w:rFonts w:ascii="Arial" w:eastAsia="Times New Roman" w:hAnsi="Arial" w:cs="Arial"/>
          <w:color w:val="1F497D" w:themeColor="text2"/>
          <w:sz w:val="28"/>
          <w:szCs w:val="28"/>
          <w:lang w:eastAsia="en-AU"/>
        </w:rPr>
        <w:t xml:space="preserve">upport for </w:t>
      </w:r>
      <w:r w:rsidR="004B3040">
        <w:rPr>
          <w:rFonts w:ascii="Arial" w:eastAsia="Times New Roman" w:hAnsi="Arial" w:cs="Arial"/>
          <w:color w:val="1F497D" w:themeColor="text2"/>
          <w:sz w:val="28"/>
          <w:szCs w:val="28"/>
          <w:lang w:eastAsia="en-AU"/>
        </w:rPr>
        <w:t>mayors</w:t>
      </w:r>
      <w:r w:rsidR="00155A55" w:rsidRPr="00B97489">
        <w:rPr>
          <w:rFonts w:ascii="Arial" w:eastAsia="Times New Roman" w:hAnsi="Arial" w:cs="Arial"/>
          <w:color w:val="1F497D" w:themeColor="text2"/>
          <w:sz w:val="28"/>
          <w:szCs w:val="28"/>
          <w:lang w:eastAsia="en-AU"/>
        </w:rPr>
        <w:t xml:space="preserve"> </w:t>
      </w:r>
    </w:p>
    <w:p w:rsidR="00A41D35" w:rsidRPr="009C4339" w:rsidRDefault="00DE2341" w:rsidP="00BC1909">
      <w:pPr>
        <w:spacing w:line="240" w:lineRule="auto"/>
        <w:rPr>
          <w:rFonts w:ascii="Arial" w:hAnsi="Arial" w:cs="Arial"/>
        </w:rPr>
      </w:pPr>
      <w:r>
        <w:rPr>
          <w:rFonts w:ascii="Arial" w:hAnsi="Arial" w:cs="Arial"/>
          <w:b/>
        </w:rPr>
        <w:t>Section</w:t>
      </w:r>
      <w:r w:rsidR="001C789B" w:rsidRPr="009C4339">
        <w:rPr>
          <w:rFonts w:ascii="Arial" w:hAnsi="Arial" w:cs="Arial"/>
          <w:b/>
        </w:rPr>
        <w:t xml:space="preserve"> 94A</w:t>
      </w:r>
      <w:r w:rsidR="001C789B" w:rsidRPr="009C4339">
        <w:rPr>
          <w:rFonts w:ascii="Arial" w:hAnsi="Arial" w:cs="Arial"/>
        </w:rPr>
        <w:t xml:space="preserve"> of the Act </w:t>
      </w:r>
      <w:r w:rsidR="001C789B">
        <w:rPr>
          <w:rFonts w:ascii="Arial" w:hAnsi="Arial" w:cs="Arial"/>
        </w:rPr>
        <w:t>expands t</w:t>
      </w:r>
      <w:r w:rsidR="00155A55" w:rsidRPr="009C4339">
        <w:rPr>
          <w:rFonts w:ascii="Arial" w:hAnsi="Arial" w:cs="Arial"/>
        </w:rPr>
        <w:t>he functions of the CEO to specifically include</w:t>
      </w:r>
      <w:r w:rsidR="00D505D5">
        <w:rPr>
          <w:rFonts w:ascii="Arial" w:hAnsi="Arial" w:cs="Arial"/>
        </w:rPr>
        <w:t xml:space="preserve"> the</w:t>
      </w:r>
      <w:r w:rsidR="00155A55" w:rsidRPr="009C4339">
        <w:rPr>
          <w:rFonts w:ascii="Arial" w:hAnsi="Arial" w:cs="Arial"/>
        </w:rPr>
        <w:t xml:space="preserve"> responsibility for supporting the </w:t>
      </w:r>
      <w:r w:rsidR="00F645B3">
        <w:rPr>
          <w:rFonts w:ascii="Arial" w:hAnsi="Arial" w:cs="Arial"/>
        </w:rPr>
        <w:t>mayor</w:t>
      </w:r>
      <w:r w:rsidR="00155A55" w:rsidRPr="009C4339">
        <w:rPr>
          <w:rFonts w:ascii="Arial" w:hAnsi="Arial" w:cs="Arial"/>
        </w:rPr>
        <w:t xml:space="preserve"> in the performance of his or her role.</w:t>
      </w:r>
      <w:r w:rsidR="00A41D35">
        <w:rPr>
          <w:rFonts w:ascii="Arial" w:hAnsi="Arial" w:cs="Arial"/>
        </w:rPr>
        <w:t xml:space="preserve"> T</w:t>
      </w:r>
      <w:r w:rsidR="00A41D35" w:rsidRPr="009C4339">
        <w:rPr>
          <w:rFonts w:ascii="Arial" w:hAnsi="Arial" w:cs="Arial"/>
        </w:rPr>
        <w:t xml:space="preserve">he expansion of the role of CEO </w:t>
      </w:r>
      <w:r w:rsidR="00A41D35">
        <w:rPr>
          <w:rFonts w:ascii="Arial" w:hAnsi="Arial" w:cs="Arial"/>
        </w:rPr>
        <w:t xml:space="preserve">also </w:t>
      </w:r>
      <w:r w:rsidR="00A41D35" w:rsidRPr="009C4339">
        <w:rPr>
          <w:rFonts w:ascii="Arial" w:hAnsi="Arial" w:cs="Arial"/>
        </w:rPr>
        <w:t>include</w:t>
      </w:r>
      <w:r w:rsidR="00A41D35">
        <w:rPr>
          <w:rFonts w:ascii="Arial" w:hAnsi="Arial" w:cs="Arial"/>
        </w:rPr>
        <w:t>s</w:t>
      </w:r>
      <w:r w:rsidR="00A41D35" w:rsidRPr="009C4339">
        <w:rPr>
          <w:rFonts w:ascii="Arial" w:hAnsi="Arial" w:cs="Arial"/>
        </w:rPr>
        <w:t xml:space="preserve"> responsibility for managing interactions between </w:t>
      </w:r>
      <w:r w:rsidR="00F645B3">
        <w:rPr>
          <w:rFonts w:ascii="Arial" w:hAnsi="Arial" w:cs="Arial"/>
        </w:rPr>
        <w:t>councillor</w:t>
      </w:r>
      <w:r w:rsidR="00A41D35" w:rsidRPr="009C4339">
        <w:rPr>
          <w:rFonts w:ascii="Arial" w:hAnsi="Arial" w:cs="Arial"/>
        </w:rPr>
        <w:t xml:space="preserve">s and staff. This </w:t>
      </w:r>
      <w:r w:rsidR="00A41D35">
        <w:rPr>
          <w:rFonts w:ascii="Arial" w:hAnsi="Arial" w:cs="Arial"/>
        </w:rPr>
        <w:t xml:space="preserve">means the </w:t>
      </w:r>
      <w:r w:rsidR="00A41D35" w:rsidRPr="009C4339">
        <w:rPr>
          <w:rFonts w:ascii="Arial" w:hAnsi="Arial" w:cs="Arial"/>
        </w:rPr>
        <w:t xml:space="preserve">CEO </w:t>
      </w:r>
      <w:r w:rsidR="00A41D35">
        <w:rPr>
          <w:rFonts w:ascii="Arial" w:hAnsi="Arial" w:cs="Arial"/>
        </w:rPr>
        <w:t xml:space="preserve">is </w:t>
      </w:r>
      <w:r w:rsidR="00A41D35" w:rsidRPr="009C4339">
        <w:rPr>
          <w:rFonts w:ascii="Arial" w:hAnsi="Arial" w:cs="Arial"/>
        </w:rPr>
        <w:t xml:space="preserve">responsible for developing, implementing and enforcing policies and protocols to manage interactions between </w:t>
      </w:r>
      <w:r w:rsidR="00F645B3">
        <w:rPr>
          <w:rFonts w:ascii="Arial" w:hAnsi="Arial" w:cs="Arial"/>
        </w:rPr>
        <w:t>councillor</w:t>
      </w:r>
      <w:r w:rsidR="00A41D35" w:rsidRPr="009C4339">
        <w:rPr>
          <w:rFonts w:ascii="Arial" w:hAnsi="Arial" w:cs="Arial"/>
        </w:rPr>
        <w:t>s and staff.</w:t>
      </w:r>
    </w:p>
    <w:p w:rsidR="00C4184B" w:rsidRPr="009C4339" w:rsidRDefault="00C4184B" w:rsidP="00BC1909">
      <w:pPr>
        <w:spacing w:line="240" w:lineRule="auto"/>
        <w:rPr>
          <w:rFonts w:ascii="Arial" w:hAnsi="Arial" w:cs="Arial"/>
        </w:rPr>
      </w:pPr>
      <w:r w:rsidRPr="00B41C58">
        <w:rPr>
          <w:rFonts w:ascii="Arial" w:hAnsi="Arial" w:cs="Arial"/>
        </w:rPr>
        <w:t>The CEO in practice also support</w:t>
      </w:r>
      <w:r w:rsidR="00563D0A" w:rsidRPr="00B41C58">
        <w:rPr>
          <w:rFonts w:ascii="Arial" w:hAnsi="Arial" w:cs="Arial"/>
        </w:rPr>
        <w:t>s</w:t>
      </w:r>
      <w:r w:rsidRPr="00B41C58">
        <w:rPr>
          <w:rFonts w:ascii="Arial" w:hAnsi="Arial" w:cs="Arial"/>
        </w:rPr>
        <w:t xml:space="preserve"> the </w:t>
      </w:r>
      <w:r w:rsidR="00F645B3">
        <w:rPr>
          <w:rFonts w:ascii="Arial" w:hAnsi="Arial" w:cs="Arial"/>
        </w:rPr>
        <w:t>mayor</w:t>
      </w:r>
      <w:r w:rsidRPr="00B41C58">
        <w:rPr>
          <w:rFonts w:ascii="Arial" w:hAnsi="Arial" w:cs="Arial"/>
        </w:rPr>
        <w:t xml:space="preserve"> to </w:t>
      </w:r>
      <w:r w:rsidR="00563D0A" w:rsidRPr="00B41C58">
        <w:rPr>
          <w:rFonts w:ascii="Arial" w:hAnsi="Arial" w:cs="Arial"/>
        </w:rPr>
        <w:t xml:space="preserve">achieve a complete </w:t>
      </w:r>
      <w:r w:rsidRPr="00B41C58">
        <w:rPr>
          <w:rFonts w:ascii="Arial" w:hAnsi="Arial" w:cs="Arial"/>
        </w:rPr>
        <w:t>understand</w:t>
      </w:r>
      <w:r w:rsidR="00563D0A" w:rsidRPr="00B41C58">
        <w:rPr>
          <w:rFonts w:ascii="Arial" w:hAnsi="Arial" w:cs="Arial"/>
        </w:rPr>
        <w:t>ing of</w:t>
      </w:r>
      <w:r w:rsidRPr="00B41C58">
        <w:rPr>
          <w:rFonts w:ascii="Arial" w:hAnsi="Arial" w:cs="Arial"/>
        </w:rPr>
        <w:t xml:space="preserve"> the full range of functions expected of them. </w:t>
      </w:r>
      <w:r w:rsidR="000F6167" w:rsidRPr="00B41C58">
        <w:rPr>
          <w:rFonts w:ascii="Arial" w:hAnsi="Arial" w:cs="Arial"/>
        </w:rPr>
        <w:t xml:space="preserve">However, in some instances other </w:t>
      </w:r>
      <w:r w:rsidR="00F645B3">
        <w:rPr>
          <w:rFonts w:ascii="Arial" w:hAnsi="Arial" w:cs="Arial"/>
        </w:rPr>
        <w:t>councillor</w:t>
      </w:r>
      <w:r w:rsidR="000F6167" w:rsidRPr="00B41C58">
        <w:rPr>
          <w:rFonts w:ascii="Arial" w:hAnsi="Arial" w:cs="Arial"/>
        </w:rPr>
        <w:t xml:space="preserve">s have questioned why the CEO </w:t>
      </w:r>
      <w:r w:rsidR="00FD2B5E">
        <w:rPr>
          <w:rFonts w:ascii="Arial" w:hAnsi="Arial" w:cs="Arial"/>
        </w:rPr>
        <w:t xml:space="preserve">should </w:t>
      </w:r>
      <w:r w:rsidR="000F6167" w:rsidRPr="00B41C58">
        <w:rPr>
          <w:rFonts w:ascii="Arial" w:hAnsi="Arial" w:cs="Arial"/>
        </w:rPr>
        <w:t xml:space="preserve">treat the </w:t>
      </w:r>
      <w:r w:rsidR="00F645B3">
        <w:rPr>
          <w:rFonts w:ascii="Arial" w:hAnsi="Arial" w:cs="Arial"/>
        </w:rPr>
        <w:t>mayor</w:t>
      </w:r>
      <w:r w:rsidR="000F6167" w:rsidRPr="00B41C58">
        <w:rPr>
          <w:rFonts w:ascii="Arial" w:hAnsi="Arial" w:cs="Arial"/>
        </w:rPr>
        <w:t xml:space="preserve"> differently. The Act now makes clear this is an expectation which lies squarely within the functions and responsibilities of the CEO. An example of such additional support may involve the CEO</w:t>
      </w:r>
      <w:r w:rsidR="00B41C58" w:rsidRPr="00B41C58">
        <w:rPr>
          <w:rFonts w:ascii="Arial" w:hAnsi="Arial" w:cs="Arial"/>
        </w:rPr>
        <w:t xml:space="preserve"> providing advice on the </w:t>
      </w:r>
      <w:r w:rsidR="00F645B3">
        <w:rPr>
          <w:rFonts w:ascii="Arial" w:hAnsi="Arial" w:cs="Arial"/>
        </w:rPr>
        <w:t>mayor</w:t>
      </w:r>
      <w:r w:rsidR="00B41C58" w:rsidRPr="00B41C58">
        <w:rPr>
          <w:rFonts w:ascii="Arial" w:hAnsi="Arial" w:cs="Arial"/>
        </w:rPr>
        <w:t xml:space="preserve">’s role at functions such as citizenship ceremonies, as well as at official meetings with other organisations where the </w:t>
      </w:r>
      <w:r w:rsidR="00F645B3">
        <w:rPr>
          <w:rFonts w:ascii="Arial" w:hAnsi="Arial" w:cs="Arial"/>
        </w:rPr>
        <w:t>mayor</w:t>
      </w:r>
      <w:r w:rsidR="00B41C58" w:rsidRPr="00B41C58">
        <w:rPr>
          <w:rFonts w:ascii="Arial" w:hAnsi="Arial" w:cs="Arial"/>
        </w:rPr>
        <w:t xml:space="preserve"> represents a </w:t>
      </w:r>
      <w:r w:rsidR="00F645B3">
        <w:rPr>
          <w:rFonts w:ascii="Arial" w:hAnsi="Arial" w:cs="Arial"/>
        </w:rPr>
        <w:t>council</w:t>
      </w:r>
      <w:r w:rsidR="00B41C58" w:rsidRPr="00B41C58">
        <w:rPr>
          <w:rFonts w:ascii="Arial" w:hAnsi="Arial" w:cs="Arial"/>
        </w:rPr>
        <w:t>.</w:t>
      </w:r>
    </w:p>
    <w:p w:rsidR="007B22AF" w:rsidRDefault="007B22AF">
      <w:pPr>
        <w:rPr>
          <w:rFonts w:ascii="Arial" w:hAnsi="Arial" w:cs="Arial"/>
        </w:rPr>
      </w:pPr>
      <w:r>
        <w:rPr>
          <w:rFonts w:ascii="Arial" w:hAnsi="Arial" w:cs="Arial"/>
        </w:rPr>
        <w:br w:type="page"/>
      </w:r>
    </w:p>
    <w:p w:rsidR="00155A55" w:rsidRPr="00B97489" w:rsidRDefault="00E21C43" w:rsidP="00BC1909">
      <w:pPr>
        <w:spacing w:line="240" w:lineRule="auto"/>
        <w:ind w:left="720" w:hanging="720"/>
        <w:rPr>
          <w:rFonts w:ascii="Arial" w:hAnsi="Arial" w:cs="Arial"/>
          <w:b/>
          <w:color w:val="1F497D" w:themeColor="text2"/>
          <w:sz w:val="32"/>
          <w:szCs w:val="32"/>
        </w:rPr>
      </w:pPr>
      <w:r>
        <w:rPr>
          <w:rFonts w:ascii="Arial" w:hAnsi="Arial" w:cs="Arial"/>
          <w:b/>
          <w:color w:val="1F497D" w:themeColor="text2"/>
          <w:sz w:val="32"/>
          <w:szCs w:val="32"/>
        </w:rPr>
        <w:lastRenderedPageBreak/>
        <w:t>2</w:t>
      </w:r>
      <w:r>
        <w:rPr>
          <w:rFonts w:ascii="Arial" w:hAnsi="Arial" w:cs="Arial"/>
          <w:b/>
          <w:color w:val="1F497D" w:themeColor="text2"/>
          <w:sz w:val="32"/>
          <w:szCs w:val="32"/>
        </w:rPr>
        <w:tab/>
        <w:t>Hierarchy and definitions of m</w:t>
      </w:r>
      <w:r w:rsidR="00155A55" w:rsidRPr="00B97489">
        <w:rPr>
          <w:rFonts w:ascii="Arial" w:hAnsi="Arial" w:cs="Arial"/>
          <w:b/>
          <w:color w:val="1F497D" w:themeColor="text2"/>
          <w:sz w:val="32"/>
          <w:szCs w:val="32"/>
        </w:rPr>
        <w:t xml:space="preserve">isconduct </w:t>
      </w:r>
    </w:p>
    <w:tbl>
      <w:tblPr>
        <w:tblStyle w:val="TableGrid"/>
        <w:tblW w:w="0" w:type="auto"/>
        <w:tblLook w:val="04A0" w:firstRow="1" w:lastRow="0" w:firstColumn="1" w:lastColumn="0" w:noHBand="0" w:noVBand="1"/>
      </w:tblPr>
      <w:tblGrid>
        <w:gridCol w:w="9242"/>
      </w:tblGrid>
      <w:tr w:rsidR="00E23A33" w:rsidTr="00E23A33">
        <w:tc>
          <w:tcPr>
            <w:tcW w:w="9242" w:type="dxa"/>
          </w:tcPr>
          <w:p w:rsidR="00E23A33" w:rsidRPr="00C06DEC" w:rsidRDefault="00DE2341" w:rsidP="00BC1909">
            <w:pPr>
              <w:pStyle w:val="Pa0"/>
              <w:spacing w:before="100" w:after="340" w:line="240" w:lineRule="auto"/>
              <w:rPr>
                <w:rFonts w:ascii="Arial" w:hAnsi="Arial" w:cs="Arial"/>
                <w:color w:val="000000"/>
              </w:rPr>
            </w:pPr>
            <w:r>
              <w:rPr>
                <w:rFonts w:ascii="Arial" w:hAnsi="Arial" w:cs="Arial"/>
                <w:color w:val="1F497D" w:themeColor="text2"/>
              </w:rPr>
              <w:t>Section</w:t>
            </w:r>
            <w:r w:rsidR="00E23A33" w:rsidRPr="00C06DEC">
              <w:rPr>
                <w:rFonts w:ascii="Arial" w:hAnsi="Arial" w:cs="Arial"/>
                <w:color w:val="1F497D" w:themeColor="text2"/>
              </w:rPr>
              <w:t xml:space="preserve"> 3(1) provides new definitions creating a hierarchy for management of </w:t>
            </w:r>
            <w:r w:rsidR="00F645B3">
              <w:rPr>
                <w:rFonts w:ascii="Arial" w:hAnsi="Arial" w:cs="Arial"/>
                <w:color w:val="1F497D" w:themeColor="text2"/>
              </w:rPr>
              <w:t>councillor</w:t>
            </w:r>
            <w:r w:rsidR="00E23A33" w:rsidRPr="00C06DEC">
              <w:rPr>
                <w:rFonts w:ascii="Arial" w:hAnsi="Arial" w:cs="Arial"/>
                <w:color w:val="1F497D" w:themeColor="text2"/>
              </w:rPr>
              <w:t xml:space="preserve"> conduct issues</w:t>
            </w:r>
            <w:r w:rsidR="00C06DEC" w:rsidRPr="00C06DEC">
              <w:rPr>
                <w:rFonts w:ascii="Arial" w:hAnsi="Arial" w:cs="Arial"/>
                <w:color w:val="1F497D" w:themeColor="text2"/>
              </w:rPr>
              <w:t>.</w:t>
            </w:r>
          </w:p>
        </w:tc>
      </w:tr>
    </w:tbl>
    <w:p w:rsidR="00B771DF" w:rsidRDefault="00B771DF" w:rsidP="00B771DF">
      <w:pPr>
        <w:pStyle w:val="Pa3"/>
        <w:spacing w:before="100" w:after="100" w:line="240" w:lineRule="auto"/>
        <w:rPr>
          <w:rFonts w:ascii="Arial" w:hAnsi="Arial" w:cs="Arial"/>
          <w:b/>
          <w:bCs/>
          <w:color w:val="548DD4" w:themeColor="text2" w:themeTint="99"/>
          <w:sz w:val="28"/>
          <w:szCs w:val="28"/>
        </w:rPr>
      </w:pPr>
    </w:p>
    <w:p w:rsidR="00B771DF" w:rsidRPr="00B97489" w:rsidRDefault="00B771DF" w:rsidP="00B771DF">
      <w:pPr>
        <w:pStyle w:val="Pa3"/>
        <w:spacing w:before="100" w:after="100" w:line="240" w:lineRule="auto"/>
        <w:rPr>
          <w:rFonts w:ascii="Arial" w:hAnsi="Arial" w:cs="Arial"/>
          <w:color w:val="1F497D" w:themeColor="text2"/>
          <w:sz w:val="28"/>
          <w:szCs w:val="28"/>
        </w:rPr>
      </w:pPr>
      <w:r w:rsidRPr="00B97489">
        <w:rPr>
          <w:rFonts w:ascii="Arial" w:hAnsi="Arial" w:cs="Arial"/>
          <w:b/>
          <w:bCs/>
          <w:color w:val="1F497D" w:themeColor="text2"/>
          <w:sz w:val="28"/>
          <w:szCs w:val="28"/>
        </w:rPr>
        <w:t xml:space="preserve">Reinforcing a hierarchy of conduct standards </w:t>
      </w:r>
    </w:p>
    <w:p w:rsidR="00B771DF" w:rsidRDefault="00B771DF" w:rsidP="00BC1909">
      <w:pPr>
        <w:autoSpaceDE w:val="0"/>
        <w:autoSpaceDN w:val="0"/>
        <w:adjustRightInd w:val="0"/>
        <w:spacing w:after="100" w:line="240" w:lineRule="auto"/>
        <w:rPr>
          <w:rFonts w:ascii="Arial" w:hAnsi="Arial" w:cs="Arial"/>
          <w:color w:val="000000"/>
        </w:rPr>
      </w:pPr>
    </w:p>
    <w:p w:rsidR="0004351D" w:rsidRPr="009C4339" w:rsidRDefault="0004351D" w:rsidP="00BC1909">
      <w:pPr>
        <w:autoSpaceDE w:val="0"/>
        <w:autoSpaceDN w:val="0"/>
        <w:adjustRightInd w:val="0"/>
        <w:spacing w:after="100" w:line="240" w:lineRule="auto"/>
        <w:rPr>
          <w:rFonts w:ascii="Arial" w:hAnsi="Arial" w:cs="Arial"/>
          <w:color w:val="000000"/>
        </w:rPr>
      </w:pPr>
      <w:r w:rsidRPr="009C4339">
        <w:rPr>
          <w:rFonts w:ascii="Arial" w:hAnsi="Arial" w:cs="Arial"/>
          <w:color w:val="000000"/>
        </w:rPr>
        <w:t xml:space="preserve">The </w:t>
      </w:r>
      <w:r w:rsidR="00F645B3">
        <w:rPr>
          <w:rFonts w:ascii="Arial" w:hAnsi="Arial" w:cs="Arial"/>
          <w:color w:val="000000"/>
        </w:rPr>
        <w:t>councillor</w:t>
      </w:r>
      <w:r w:rsidRPr="009C4339">
        <w:rPr>
          <w:rFonts w:ascii="Arial" w:hAnsi="Arial" w:cs="Arial"/>
          <w:color w:val="000000"/>
        </w:rPr>
        <w:t xml:space="preserve"> conduct framework is aimed at ensuring </w:t>
      </w:r>
      <w:r w:rsidR="00F645B3">
        <w:rPr>
          <w:rFonts w:ascii="Arial" w:hAnsi="Arial" w:cs="Arial"/>
          <w:color w:val="000000"/>
        </w:rPr>
        <w:t>councillor</w:t>
      </w:r>
      <w:r w:rsidRPr="009C4339">
        <w:rPr>
          <w:rFonts w:ascii="Arial" w:hAnsi="Arial" w:cs="Arial"/>
          <w:color w:val="000000"/>
        </w:rPr>
        <w:t xml:space="preserve">s conduct themselves in accordance with standards expected. </w:t>
      </w:r>
      <w:r w:rsidR="00886945">
        <w:rPr>
          <w:rFonts w:ascii="Arial" w:hAnsi="Arial" w:cs="Arial"/>
          <w:color w:val="000000"/>
        </w:rPr>
        <w:t xml:space="preserve">This includes the standards </w:t>
      </w:r>
      <w:r w:rsidR="00F645B3">
        <w:rPr>
          <w:rFonts w:ascii="Arial" w:hAnsi="Arial" w:cs="Arial"/>
          <w:color w:val="000000"/>
        </w:rPr>
        <w:t>councillor</w:t>
      </w:r>
      <w:r w:rsidR="00886945">
        <w:rPr>
          <w:rFonts w:ascii="Arial" w:hAnsi="Arial" w:cs="Arial"/>
          <w:color w:val="000000"/>
        </w:rPr>
        <w:t xml:space="preserve">s collectively set themselves in their </w:t>
      </w:r>
      <w:r w:rsidR="00F645B3">
        <w:rPr>
          <w:rFonts w:ascii="Arial" w:hAnsi="Arial" w:cs="Arial"/>
          <w:color w:val="000000"/>
        </w:rPr>
        <w:t>councillor</w:t>
      </w:r>
      <w:r w:rsidR="006B0BE9">
        <w:rPr>
          <w:rFonts w:ascii="Arial" w:hAnsi="Arial" w:cs="Arial"/>
          <w:color w:val="000000"/>
        </w:rPr>
        <w:t xml:space="preserve"> </w:t>
      </w:r>
      <w:r w:rsidR="00FD2B5E">
        <w:rPr>
          <w:rFonts w:ascii="Arial" w:hAnsi="Arial" w:cs="Arial"/>
          <w:color w:val="000000"/>
        </w:rPr>
        <w:t>c</w:t>
      </w:r>
      <w:r w:rsidR="006B0BE9">
        <w:rPr>
          <w:rFonts w:ascii="Arial" w:hAnsi="Arial" w:cs="Arial"/>
          <w:color w:val="000000"/>
        </w:rPr>
        <w:t xml:space="preserve">odes of </w:t>
      </w:r>
      <w:r w:rsidR="00FD2B5E">
        <w:rPr>
          <w:rFonts w:ascii="Arial" w:hAnsi="Arial" w:cs="Arial"/>
          <w:color w:val="000000"/>
        </w:rPr>
        <w:t>c</w:t>
      </w:r>
      <w:r w:rsidR="006B0BE9">
        <w:rPr>
          <w:rFonts w:ascii="Arial" w:hAnsi="Arial" w:cs="Arial"/>
          <w:color w:val="000000"/>
        </w:rPr>
        <w:t>onduct</w:t>
      </w:r>
      <w:r w:rsidRPr="009C4339">
        <w:rPr>
          <w:rFonts w:ascii="Arial" w:hAnsi="Arial" w:cs="Arial"/>
          <w:color w:val="000000"/>
        </w:rPr>
        <w:t xml:space="preserve">. </w:t>
      </w:r>
    </w:p>
    <w:p w:rsidR="0004351D" w:rsidRPr="009C4339" w:rsidRDefault="0004351D" w:rsidP="00BC1909">
      <w:pPr>
        <w:pStyle w:val="Pa3"/>
        <w:spacing w:before="100" w:after="100" w:line="240" w:lineRule="auto"/>
        <w:rPr>
          <w:rFonts w:ascii="Arial" w:hAnsi="Arial" w:cs="Arial"/>
          <w:color w:val="000000"/>
          <w:sz w:val="20"/>
          <w:szCs w:val="20"/>
        </w:rPr>
      </w:pPr>
    </w:p>
    <w:p w:rsidR="0004351D" w:rsidRPr="0012655E" w:rsidRDefault="001E6773" w:rsidP="00BC1909">
      <w:pPr>
        <w:autoSpaceDE w:val="0"/>
        <w:autoSpaceDN w:val="0"/>
        <w:adjustRightInd w:val="0"/>
        <w:spacing w:after="100" w:line="240" w:lineRule="auto"/>
        <w:rPr>
          <w:rFonts w:ascii="Arial" w:hAnsi="Arial" w:cs="Arial"/>
          <w:color w:val="000000"/>
        </w:rPr>
      </w:pPr>
      <w:r>
        <w:rPr>
          <w:rFonts w:ascii="Arial" w:hAnsi="Arial" w:cs="Arial"/>
          <w:color w:val="000000"/>
        </w:rPr>
        <w:t xml:space="preserve">These reforms create </w:t>
      </w:r>
      <w:r w:rsidR="0004351D" w:rsidRPr="0012655E">
        <w:rPr>
          <w:rFonts w:ascii="Arial" w:hAnsi="Arial" w:cs="Arial"/>
          <w:color w:val="000000"/>
        </w:rPr>
        <w:t xml:space="preserve">a hierarchy for management of </w:t>
      </w:r>
      <w:r w:rsidR="00F645B3">
        <w:rPr>
          <w:rFonts w:ascii="Arial" w:hAnsi="Arial" w:cs="Arial"/>
          <w:color w:val="000000"/>
        </w:rPr>
        <w:t>councillor</w:t>
      </w:r>
      <w:r w:rsidR="0004351D" w:rsidRPr="0012655E">
        <w:rPr>
          <w:rFonts w:ascii="Arial" w:hAnsi="Arial" w:cs="Arial"/>
          <w:color w:val="000000"/>
        </w:rPr>
        <w:t xml:space="preserve"> conduct issues, with: </w:t>
      </w:r>
    </w:p>
    <w:p w:rsidR="0004351D" w:rsidRPr="0012655E" w:rsidRDefault="0004351D" w:rsidP="00BC1909">
      <w:pPr>
        <w:autoSpaceDE w:val="0"/>
        <w:autoSpaceDN w:val="0"/>
        <w:adjustRightInd w:val="0"/>
        <w:spacing w:after="40" w:line="240" w:lineRule="auto"/>
        <w:ind w:left="340" w:hanging="340"/>
        <w:rPr>
          <w:rFonts w:ascii="Arial" w:hAnsi="Arial" w:cs="Arial"/>
          <w:color w:val="000000"/>
        </w:rPr>
      </w:pPr>
      <w:r w:rsidRPr="0012655E">
        <w:rPr>
          <w:rFonts w:ascii="Arial" w:hAnsi="Arial" w:cs="Arial"/>
          <w:color w:val="000000"/>
        </w:rPr>
        <w:t xml:space="preserve">• </w:t>
      </w:r>
      <w:r w:rsidR="00CD7340">
        <w:rPr>
          <w:rFonts w:ascii="Arial" w:hAnsi="Arial" w:cs="Arial"/>
          <w:color w:val="000000"/>
        </w:rPr>
        <w:t>councils</w:t>
      </w:r>
      <w:r w:rsidRPr="0012655E">
        <w:rPr>
          <w:rFonts w:ascii="Arial" w:hAnsi="Arial" w:cs="Arial"/>
          <w:color w:val="000000"/>
        </w:rPr>
        <w:t xml:space="preserve"> dealing with breaches of </w:t>
      </w:r>
      <w:r w:rsidR="00F645B3">
        <w:rPr>
          <w:rFonts w:ascii="Arial" w:hAnsi="Arial" w:cs="Arial"/>
          <w:color w:val="000000"/>
        </w:rPr>
        <w:t>council</w:t>
      </w:r>
      <w:r w:rsidRPr="0012655E">
        <w:rPr>
          <w:rFonts w:ascii="Arial" w:hAnsi="Arial" w:cs="Arial"/>
          <w:color w:val="000000"/>
        </w:rPr>
        <w:t xml:space="preserve"> codes </w:t>
      </w:r>
    </w:p>
    <w:p w:rsidR="0004351D" w:rsidRPr="0012655E" w:rsidRDefault="00F74447" w:rsidP="00BC1909">
      <w:pPr>
        <w:autoSpaceDE w:val="0"/>
        <w:autoSpaceDN w:val="0"/>
        <w:adjustRightInd w:val="0"/>
        <w:spacing w:after="40" w:line="240" w:lineRule="auto"/>
        <w:ind w:left="340" w:hanging="340"/>
        <w:rPr>
          <w:rFonts w:ascii="Arial" w:hAnsi="Arial" w:cs="Arial"/>
          <w:color w:val="000000"/>
        </w:rPr>
      </w:pPr>
      <w:r>
        <w:rPr>
          <w:rFonts w:ascii="Arial" w:hAnsi="Arial" w:cs="Arial"/>
          <w:color w:val="000000"/>
        </w:rPr>
        <w:t>• P</w:t>
      </w:r>
      <w:r w:rsidR="0004351D" w:rsidRPr="0012655E">
        <w:rPr>
          <w:rFonts w:ascii="Arial" w:hAnsi="Arial" w:cs="Arial"/>
          <w:color w:val="000000"/>
        </w:rPr>
        <w:t xml:space="preserve">anels dealing with the majority of cases </w:t>
      </w:r>
    </w:p>
    <w:p w:rsidR="0004351D" w:rsidRPr="0012655E" w:rsidRDefault="0004351D" w:rsidP="00BC1909">
      <w:pPr>
        <w:autoSpaceDE w:val="0"/>
        <w:autoSpaceDN w:val="0"/>
        <w:adjustRightInd w:val="0"/>
        <w:spacing w:after="220" w:line="240" w:lineRule="auto"/>
        <w:ind w:left="340" w:hanging="340"/>
        <w:rPr>
          <w:rFonts w:ascii="Arial" w:hAnsi="Arial" w:cs="Arial"/>
          <w:color w:val="000000"/>
        </w:rPr>
      </w:pPr>
      <w:r w:rsidRPr="0012655E">
        <w:rPr>
          <w:rFonts w:ascii="Arial" w:hAnsi="Arial" w:cs="Arial"/>
          <w:color w:val="000000"/>
        </w:rPr>
        <w:t xml:space="preserve">• VCAT dealing with exceptional cases. </w:t>
      </w:r>
    </w:p>
    <w:p w:rsidR="0004351D" w:rsidRDefault="00DE2341" w:rsidP="00BC1909">
      <w:pPr>
        <w:pStyle w:val="Pa3"/>
        <w:spacing w:before="100" w:after="100" w:line="240" w:lineRule="auto"/>
        <w:rPr>
          <w:rFonts w:ascii="Arial" w:hAnsi="Arial" w:cs="Arial"/>
          <w:bCs/>
          <w:color w:val="000000"/>
          <w:sz w:val="22"/>
          <w:szCs w:val="22"/>
        </w:rPr>
      </w:pPr>
      <w:r>
        <w:rPr>
          <w:rFonts w:ascii="Arial" w:hAnsi="Arial" w:cs="Arial"/>
          <w:b/>
          <w:color w:val="000000"/>
          <w:sz w:val="22"/>
          <w:szCs w:val="22"/>
        </w:rPr>
        <w:t>Section</w:t>
      </w:r>
      <w:r w:rsidR="001E6773" w:rsidRPr="001E6773">
        <w:rPr>
          <w:rFonts w:ascii="Arial" w:hAnsi="Arial" w:cs="Arial"/>
          <w:b/>
          <w:color w:val="000000"/>
          <w:sz w:val="22"/>
          <w:szCs w:val="22"/>
        </w:rPr>
        <w:t xml:space="preserve"> 3(1)</w:t>
      </w:r>
      <w:r w:rsidR="001E6773" w:rsidRPr="001E6773">
        <w:rPr>
          <w:rFonts w:ascii="Arial" w:hAnsi="Arial" w:cs="Arial"/>
          <w:color w:val="000000"/>
          <w:sz w:val="22"/>
          <w:szCs w:val="22"/>
        </w:rPr>
        <w:t xml:space="preserve"> provides new definitions. </w:t>
      </w:r>
      <w:r w:rsidR="0004351D" w:rsidRPr="0012655E">
        <w:rPr>
          <w:rFonts w:ascii="Arial" w:hAnsi="Arial" w:cs="Arial"/>
          <w:bCs/>
          <w:color w:val="000000"/>
          <w:sz w:val="22"/>
          <w:szCs w:val="22"/>
        </w:rPr>
        <w:t>These new definitions for misconduct, serious misconduct and gross misconduct are summarised in the table below</w:t>
      </w:r>
      <w:r w:rsidR="005E213D">
        <w:rPr>
          <w:rFonts w:ascii="Arial" w:hAnsi="Arial" w:cs="Arial"/>
          <w:bCs/>
          <w:color w:val="000000"/>
          <w:sz w:val="22"/>
          <w:szCs w:val="22"/>
        </w:rPr>
        <w:t xml:space="preserve">, </w:t>
      </w:r>
      <w:r w:rsidR="00D505D5">
        <w:rPr>
          <w:rFonts w:ascii="Arial" w:hAnsi="Arial" w:cs="Arial"/>
          <w:bCs/>
          <w:color w:val="000000"/>
          <w:sz w:val="22"/>
          <w:szCs w:val="22"/>
        </w:rPr>
        <w:t>along with the authority responsible for addressing the matter</w:t>
      </w:r>
      <w:r w:rsidR="00D505D5" w:rsidRPr="0012655E">
        <w:rPr>
          <w:rFonts w:ascii="Arial" w:hAnsi="Arial" w:cs="Arial"/>
          <w:bCs/>
          <w:color w:val="000000"/>
          <w:sz w:val="22"/>
          <w:szCs w:val="22"/>
        </w:rPr>
        <w:t>.</w:t>
      </w:r>
      <w:r w:rsidR="0004351D" w:rsidRPr="0012655E">
        <w:rPr>
          <w:rFonts w:ascii="Arial" w:hAnsi="Arial" w:cs="Arial"/>
          <w:bCs/>
          <w:color w:val="000000"/>
          <w:sz w:val="22"/>
          <w:szCs w:val="22"/>
        </w:rPr>
        <w:t>.</w:t>
      </w:r>
    </w:p>
    <w:p w:rsidR="0004351D" w:rsidRPr="009C4339" w:rsidRDefault="0004351D" w:rsidP="00BC1909">
      <w:pPr>
        <w:pStyle w:val="Default"/>
        <w:rPr>
          <w:rFonts w:ascii="Arial" w:hAnsi="Arial" w:cs="Arial"/>
        </w:rPr>
      </w:pPr>
    </w:p>
    <w:tbl>
      <w:tblPr>
        <w:tblStyle w:val="TableGrid"/>
        <w:tblW w:w="0" w:type="auto"/>
        <w:tblLook w:val="04A0" w:firstRow="1" w:lastRow="0" w:firstColumn="1" w:lastColumn="0" w:noHBand="0" w:noVBand="1"/>
      </w:tblPr>
      <w:tblGrid>
        <w:gridCol w:w="3135"/>
        <w:gridCol w:w="3069"/>
        <w:gridCol w:w="3038"/>
      </w:tblGrid>
      <w:tr w:rsidR="0004351D" w:rsidRPr="009C4339" w:rsidTr="0012655E">
        <w:tc>
          <w:tcPr>
            <w:tcW w:w="3334" w:type="dxa"/>
          </w:tcPr>
          <w:p w:rsidR="0004351D" w:rsidRPr="009C4339" w:rsidRDefault="0004351D" w:rsidP="00BC1909">
            <w:pPr>
              <w:pStyle w:val="Default"/>
              <w:rPr>
                <w:rFonts w:ascii="Arial" w:hAnsi="Arial" w:cs="Arial"/>
                <w:b/>
              </w:rPr>
            </w:pPr>
            <w:r w:rsidRPr="009C4339">
              <w:rPr>
                <w:rFonts w:ascii="Arial" w:hAnsi="Arial" w:cs="Arial"/>
                <w:b/>
              </w:rPr>
              <w:t>Degree of Seriousness</w:t>
            </w:r>
          </w:p>
        </w:tc>
        <w:tc>
          <w:tcPr>
            <w:tcW w:w="3289" w:type="dxa"/>
          </w:tcPr>
          <w:p w:rsidR="0004351D" w:rsidRPr="009C4339" w:rsidRDefault="0004351D" w:rsidP="00BC1909">
            <w:pPr>
              <w:pStyle w:val="Default"/>
              <w:rPr>
                <w:rFonts w:ascii="Arial" w:hAnsi="Arial" w:cs="Arial"/>
                <w:b/>
              </w:rPr>
            </w:pPr>
            <w:r w:rsidRPr="009C4339">
              <w:rPr>
                <w:rFonts w:ascii="Arial" w:hAnsi="Arial" w:cs="Arial"/>
                <w:b/>
              </w:rPr>
              <w:t>Definition</w:t>
            </w:r>
          </w:p>
        </w:tc>
        <w:tc>
          <w:tcPr>
            <w:tcW w:w="3225" w:type="dxa"/>
          </w:tcPr>
          <w:p w:rsidR="0004351D" w:rsidRPr="009C4339" w:rsidRDefault="0004351D" w:rsidP="007B22AF">
            <w:pPr>
              <w:pStyle w:val="Default"/>
              <w:rPr>
                <w:rFonts w:ascii="Arial" w:hAnsi="Arial" w:cs="Arial"/>
                <w:b/>
              </w:rPr>
            </w:pPr>
            <w:r w:rsidRPr="009C4339">
              <w:rPr>
                <w:rFonts w:ascii="Arial" w:hAnsi="Arial" w:cs="Arial"/>
                <w:b/>
              </w:rPr>
              <w:t>Responsible A</w:t>
            </w:r>
            <w:r w:rsidR="007B22AF">
              <w:rPr>
                <w:rFonts w:ascii="Arial" w:hAnsi="Arial" w:cs="Arial"/>
                <w:b/>
              </w:rPr>
              <w:t>uthority</w:t>
            </w:r>
          </w:p>
        </w:tc>
      </w:tr>
      <w:tr w:rsidR="00F73966" w:rsidRPr="009C4339" w:rsidTr="00886945">
        <w:tc>
          <w:tcPr>
            <w:tcW w:w="3334" w:type="dxa"/>
            <w:shd w:val="clear" w:color="auto" w:fill="FFFFFF" w:themeFill="background1"/>
          </w:tcPr>
          <w:p w:rsidR="00F73966" w:rsidRPr="00886945" w:rsidRDefault="00F73966" w:rsidP="00886945">
            <w:pPr>
              <w:pStyle w:val="Default"/>
              <w:rPr>
                <w:rFonts w:ascii="Arial" w:hAnsi="Arial" w:cs="Arial"/>
                <w:b/>
                <w:bCs/>
                <w:sz w:val="20"/>
                <w:szCs w:val="20"/>
              </w:rPr>
            </w:pPr>
            <w:r w:rsidRPr="00886945">
              <w:rPr>
                <w:rFonts w:ascii="Arial" w:hAnsi="Arial" w:cs="Arial"/>
                <w:b/>
                <w:bCs/>
                <w:sz w:val="20"/>
                <w:szCs w:val="20"/>
              </w:rPr>
              <w:t>Conduct inconsistent with standards</w:t>
            </w:r>
            <w:r w:rsidR="00886945" w:rsidRPr="00886945">
              <w:rPr>
                <w:rFonts w:ascii="Arial" w:hAnsi="Arial" w:cs="Arial"/>
                <w:b/>
                <w:bCs/>
                <w:sz w:val="20"/>
                <w:szCs w:val="20"/>
              </w:rPr>
              <w:t xml:space="preserve"> </w:t>
            </w:r>
            <w:r w:rsidR="00F645B3">
              <w:rPr>
                <w:rFonts w:ascii="Arial" w:hAnsi="Arial" w:cs="Arial"/>
                <w:b/>
                <w:bCs/>
                <w:sz w:val="20"/>
                <w:szCs w:val="20"/>
              </w:rPr>
              <w:t>council</w:t>
            </w:r>
            <w:r w:rsidR="00886945" w:rsidRPr="00886945">
              <w:rPr>
                <w:rFonts w:ascii="Arial" w:hAnsi="Arial" w:cs="Arial"/>
                <w:b/>
                <w:bCs/>
                <w:sz w:val="20"/>
                <w:szCs w:val="20"/>
              </w:rPr>
              <w:t xml:space="preserve"> has set itself</w:t>
            </w:r>
          </w:p>
        </w:tc>
        <w:tc>
          <w:tcPr>
            <w:tcW w:w="3289" w:type="dxa"/>
            <w:shd w:val="clear" w:color="auto" w:fill="FFFFFF" w:themeFill="background1"/>
          </w:tcPr>
          <w:p w:rsidR="00F73966" w:rsidRPr="00886945" w:rsidRDefault="00F73966" w:rsidP="00BC1909">
            <w:pPr>
              <w:pStyle w:val="Default"/>
              <w:rPr>
                <w:rFonts w:ascii="Arial" w:hAnsi="Arial" w:cs="Arial"/>
                <w:sz w:val="20"/>
                <w:szCs w:val="20"/>
              </w:rPr>
            </w:pPr>
            <w:r w:rsidRPr="00886945">
              <w:rPr>
                <w:rFonts w:ascii="Arial" w:hAnsi="Arial" w:cs="Arial"/>
                <w:sz w:val="20"/>
                <w:szCs w:val="20"/>
              </w:rPr>
              <w:t xml:space="preserve">Breaches of </w:t>
            </w:r>
            <w:r w:rsidR="00F645B3">
              <w:rPr>
                <w:rFonts w:ascii="Arial" w:hAnsi="Arial" w:cs="Arial"/>
                <w:sz w:val="20"/>
                <w:szCs w:val="20"/>
              </w:rPr>
              <w:t>council</w:t>
            </w:r>
            <w:r w:rsidRPr="00886945">
              <w:rPr>
                <w:rFonts w:ascii="Arial" w:hAnsi="Arial" w:cs="Arial"/>
                <w:sz w:val="20"/>
                <w:szCs w:val="20"/>
              </w:rPr>
              <w:t xml:space="preserve"> </w:t>
            </w:r>
            <w:r w:rsidR="004B3040">
              <w:rPr>
                <w:rFonts w:ascii="Arial" w:hAnsi="Arial" w:cs="Arial"/>
                <w:sz w:val="20"/>
                <w:szCs w:val="20"/>
              </w:rPr>
              <w:t>code of conduct</w:t>
            </w:r>
          </w:p>
        </w:tc>
        <w:tc>
          <w:tcPr>
            <w:tcW w:w="3225" w:type="dxa"/>
            <w:shd w:val="clear" w:color="auto" w:fill="FFFFFF" w:themeFill="background1"/>
          </w:tcPr>
          <w:p w:rsidR="00F73966" w:rsidRPr="009C4339" w:rsidRDefault="00507310" w:rsidP="00BC1909">
            <w:pPr>
              <w:pStyle w:val="Default"/>
              <w:rPr>
                <w:rFonts w:ascii="Arial" w:hAnsi="Arial" w:cs="Arial"/>
                <w:sz w:val="20"/>
                <w:szCs w:val="20"/>
              </w:rPr>
            </w:pPr>
            <w:r>
              <w:rPr>
                <w:rFonts w:ascii="Arial" w:hAnsi="Arial" w:cs="Arial"/>
                <w:sz w:val="20"/>
                <w:szCs w:val="20"/>
              </w:rPr>
              <w:t>Council</w:t>
            </w:r>
          </w:p>
        </w:tc>
      </w:tr>
      <w:tr w:rsidR="0004351D" w:rsidRPr="009C4339" w:rsidTr="0012655E">
        <w:tc>
          <w:tcPr>
            <w:tcW w:w="3334" w:type="dxa"/>
          </w:tcPr>
          <w:p w:rsidR="0004351D" w:rsidRPr="009C4339" w:rsidRDefault="0004351D" w:rsidP="00BC1909">
            <w:pPr>
              <w:pStyle w:val="Default"/>
              <w:rPr>
                <w:rFonts w:ascii="Arial" w:hAnsi="Arial" w:cs="Arial"/>
                <w:sz w:val="20"/>
                <w:szCs w:val="20"/>
              </w:rPr>
            </w:pPr>
            <w:r w:rsidRPr="009C4339">
              <w:rPr>
                <w:rFonts w:ascii="Arial" w:hAnsi="Arial" w:cs="Arial"/>
                <w:b/>
                <w:bCs/>
                <w:sz w:val="20"/>
                <w:szCs w:val="20"/>
              </w:rPr>
              <w:t>Misconduct</w:t>
            </w:r>
          </w:p>
        </w:tc>
        <w:tc>
          <w:tcPr>
            <w:tcW w:w="3289" w:type="dxa"/>
          </w:tcPr>
          <w:p w:rsidR="0004351D" w:rsidRPr="009C4339" w:rsidRDefault="0004351D" w:rsidP="00F672E7">
            <w:pPr>
              <w:pStyle w:val="Default"/>
              <w:rPr>
                <w:rFonts w:ascii="Arial" w:hAnsi="Arial" w:cs="Arial"/>
                <w:sz w:val="20"/>
                <w:szCs w:val="20"/>
              </w:rPr>
            </w:pPr>
            <w:r w:rsidRPr="009C4339">
              <w:rPr>
                <w:rFonts w:ascii="Arial" w:hAnsi="Arial" w:cs="Arial"/>
                <w:sz w:val="20"/>
                <w:szCs w:val="20"/>
              </w:rPr>
              <w:t xml:space="preserve">Failing to comply with a </w:t>
            </w:r>
            <w:r w:rsidR="00F645B3">
              <w:rPr>
                <w:rFonts w:ascii="Arial" w:hAnsi="Arial" w:cs="Arial"/>
                <w:sz w:val="20"/>
                <w:szCs w:val="20"/>
              </w:rPr>
              <w:t>council</w:t>
            </w:r>
            <w:r w:rsidRPr="009C4339">
              <w:rPr>
                <w:rFonts w:ascii="Arial" w:hAnsi="Arial" w:cs="Arial"/>
                <w:sz w:val="20"/>
                <w:szCs w:val="20"/>
              </w:rPr>
              <w:t xml:space="preserve">’s internal </w:t>
            </w:r>
            <w:r w:rsidR="00F672E7">
              <w:rPr>
                <w:rFonts w:ascii="Arial" w:hAnsi="Arial" w:cs="Arial"/>
                <w:sz w:val="20"/>
                <w:szCs w:val="20"/>
              </w:rPr>
              <w:t>resolution procedure</w:t>
            </w:r>
            <w:r w:rsidRPr="009C4339">
              <w:rPr>
                <w:rFonts w:ascii="Arial" w:hAnsi="Arial" w:cs="Arial"/>
                <w:sz w:val="20"/>
                <w:szCs w:val="20"/>
              </w:rPr>
              <w:t xml:space="preserve">, including failure to abide by any decision of </w:t>
            </w:r>
            <w:r w:rsidR="00F645B3">
              <w:rPr>
                <w:rFonts w:ascii="Arial" w:hAnsi="Arial" w:cs="Arial"/>
                <w:sz w:val="20"/>
                <w:szCs w:val="20"/>
              </w:rPr>
              <w:t>council</w:t>
            </w:r>
            <w:r w:rsidRPr="009C4339">
              <w:rPr>
                <w:rFonts w:ascii="Arial" w:hAnsi="Arial" w:cs="Arial"/>
                <w:sz w:val="20"/>
                <w:szCs w:val="20"/>
              </w:rPr>
              <w:t xml:space="preserve"> in relation to a breach of the code</w:t>
            </w:r>
            <w:r w:rsidR="00053D4C">
              <w:rPr>
                <w:rFonts w:ascii="Arial" w:hAnsi="Arial" w:cs="Arial"/>
                <w:sz w:val="20"/>
                <w:szCs w:val="20"/>
              </w:rPr>
              <w:t xml:space="preserve"> and repeated breaches of </w:t>
            </w:r>
            <w:r w:rsidR="00F645B3">
              <w:rPr>
                <w:rFonts w:ascii="Arial" w:hAnsi="Arial" w:cs="Arial"/>
                <w:sz w:val="20"/>
                <w:szCs w:val="20"/>
              </w:rPr>
              <w:t>councillor</w:t>
            </w:r>
            <w:r w:rsidR="00053D4C">
              <w:rPr>
                <w:rFonts w:ascii="Arial" w:hAnsi="Arial" w:cs="Arial"/>
                <w:sz w:val="20"/>
                <w:szCs w:val="20"/>
              </w:rPr>
              <w:t xml:space="preserve"> conduct principles</w:t>
            </w:r>
          </w:p>
        </w:tc>
        <w:tc>
          <w:tcPr>
            <w:tcW w:w="3225" w:type="dxa"/>
          </w:tcPr>
          <w:p w:rsidR="0004351D" w:rsidRPr="009C4339" w:rsidRDefault="0004351D" w:rsidP="00BC1909">
            <w:pPr>
              <w:pStyle w:val="Default"/>
              <w:rPr>
                <w:rFonts w:ascii="Arial" w:hAnsi="Arial" w:cs="Arial"/>
                <w:sz w:val="20"/>
                <w:szCs w:val="20"/>
              </w:rPr>
            </w:pPr>
            <w:r w:rsidRPr="009C4339">
              <w:rPr>
                <w:rFonts w:ascii="Arial" w:hAnsi="Arial" w:cs="Arial"/>
                <w:sz w:val="20"/>
                <w:szCs w:val="20"/>
              </w:rPr>
              <w:t>Panel</w:t>
            </w:r>
          </w:p>
        </w:tc>
      </w:tr>
      <w:tr w:rsidR="0004351D" w:rsidRPr="009C4339" w:rsidTr="0012655E">
        <w:tc>
          <w:tcPr>
            <w:tcW w:w="3334" w:type="dxa"/>
          </w:tcPr>
          <w:p w:rsidR="0004351D" w:rsidRPr="009C4339" w:rsidRDefault="0004351D" w:rsidP="00BC1909">
            <w:pPr>
              <w:pStyle w:val="Default"/>
              <w:rPr>
                <w:rFonts w:ascii="Arial" w:hAnsi="Arial" w:cs="Arial"/>
                <w:sz w:val="20"/>
                <w:szCs w:val="20"/>
              </w:rPr>
            </w:pPr>
            <w:r w:rsidRPr="009C4339">
              <w:rPr>
                <w:rFonts w:ascii="Arial" w:hAnsi="Arial" w:cs="Arial"/>
                <w:b/>
                <w:bCs/>
                <w:sz w:val="20"/>
                <w:szCs w:val="20"/>
              </w:rPr>
              <w:t>Serious misconduct</w:t>
            </w:r>
          </w:p>
        </w:tc>
        <w:tc>
          <w:tcPr>
            <w:tcW w:w="3289" w:type="dxa"/>
          </w:tcPr>
          <w:p w:rsidR="0004351D" w:rsidRPr="009C4339" w:rsidRDefault="00F672E7" w:rsidP="00F672E7">
            <w:pPr>
              <w:pStyle w:val="Default"/>
              <w:rPr>
                <w:rFonts w:ascii="Arial" w:hAnsi="Arial" w:cs="Arial"/>
                <w:sz w:val="20"/>
                <w:szCs w:val="20"/>
              </w:rPr>
            </w:pPr>
            <w:r>
              <w:rPr>
                <w:rFonts w:ascii="Arial" w:hAnsi="Arial" w:cs="Arial"/>
                <w:sz w:val="20"/>
                <w:szCs w:val="20"/>
              </w:rPr>
              <w:t>Failing</w:t>
            </w:r>
            <w:r w:rsidR="0004351D" w:rsidRPr="009C4339">
              <w:rPr>
                <w:rFonts w:ascii="Arial" w:hAnsi="Arial" w:cs="Arial"/>
                <w:sz w:val="20"/>
                <w:szCs w:val="20"/>
              </w:rPr>
              <w:t xml:space="preserve"> to comply with panel processes, bullying, improperly directing staff</w:t>
            </w:r>
            <w:r w:rsidR="00F73966">
              <w:rPr>
                <w:rFonts w:ascii="Arial" w:hAnsi="Arial" w:cs="Arial"/>
                <w:sz w:val="20"/>
                <w:szCs w:val="20"/>
              </w:rPr>
              <w:t xml:space="preserve">, </w:t>
            </w:r>
            <w:r w:rsidR="0004351D" w:rsidRPr="009C4339">
              <w:rPr>
                <w:rFonts w:ascii="Arial" w:hAnsi="Arial" w:cs="Arial"/>
                <w:sz w:val="20"/>
                <w:szCs w:val="20"/>
              </w:rPr>
              <w:t>releasing confidential information</w:t>
            </w:r>
            <w:r w:rsidR="00F73966">
              <w:rPr>
                <w:rFonts w:ascii="Arial" w:hAnsi="Arial" w:cs="Arial"/>
                <w:sz w:val="20"/>
                <w:szCs w:val="20"/>
              </w:rPr>
              <w:t xml:space="preserve"> and repeated misconduct</w:t>
            </w:r>
          </w:p>
        </w:tc>
        <w:tc>
          <w:tcPr>
            <w:tcW w:w="3225" w:type="dxa"/>
          </w:tcPr>
          <w:p w:rsidR="0004351D" w:rsidRPr="009C4339" w:rsidRDefault="0004351D" w:rsidP="00BC1909">
            <w:pPr>
              <w:pStyle w:val="Default"/>
              <w:rPr>
                <w:rFonts w:ascii="Arial" w:hAnsi="Arial" w:cs="Arial"/>
                <w:sz w:val="20"/>
                <w:szCs w:val="20"/>
              </w:rPr>
            </w:pPr>
            <w:r w:rsidRPr="009C4339">
              <w:rPr>
                <w:rFonts w:ascii="Arial" w:hAnsi="Arial" w:cs="Arial"/>
                <w:sz w:val="20"/>
                <w:szCs w:val="20"/>
              </w:rPr>
              <w:t>Panel</w:t>
            </w:r>
          </w:p>
        </w:tc>
      </w:tr>
      <w:tr w:rsidR="0004351D" w:rsidRPr="009C4339" w:rsidTr="0012655E">
        <w:tc>
          <w:tcPr>
            <w:tcW w:w="3334" w:type="dxa"/>
          </w:tcPr>
          <w:p w:rsidR="0004351D" w:rsidRPr="009C4339" w:rsidRDefault="0004351D" w:rsidP="00BC1909">
            <w:pPr>
              <w:pStyle w:val="Default"/>
              <w:rPr>
                <w:rFonts w:ascii="Arial" w:hAnsi="Arial" w:cs="Arial"/>
                <w:sz w:val="20"/>
                <w:szCs w:val="20"/>
              </w:rPr>
            </w:pPr>
            <w:r w:rsidRPr="009C4339">
              <w:rPr>
                <w:rFonts w:ascii="Arial" w:hAnsi="Arial" w:cs="Arial"/>
                <w:b/>
                <w:bCs/>
                <w:sz w:val="20"/>
                <w:szCs w:val="20"/>
              </w:rPr>
              <w:t>Gross misconduct</w:t>
            </w:r>
          </w:p>
        </w:tc>
        <w:tc>
          <w:tcPr>
            <w:tcW w:w="3289" w:type="dxa"/>
          </w:tcPr>
          <w:p w:rsidR="0004351D" w:rsidRPr="009C4339" w:rsidRDefault="0004351D" w:rsidP="00BC1909">
            <w:pPr>
              <w:pStyle w:val="Default"/>
              <w:rPr>
                <w:rFonts w:ascii="Arial" w:hAnsi="Arial" w:cs="Arial"/>
                <w:sz w:val="20"/>
                <w:szCs w:val="20"/>
              </w:rPr>
            </w:pPr>
            <w:r w:rsidRPr="009C4339">
              <w:rPr>
                <w:rFonts w:ascii="Arial" w:hAnsi="Arial" w:cs="Arial"/>
                <w:sz w:val="20"/>
                <w:szCs w:val="20"/>
              </w:rPr>
              <w:t xml:space="preserve">Behaviour that demonstrates lack of character to be a </w:t>
            </w:r>
            <w:r w:rsidR="00F645B3">
              <w:rPr>
                <w:rFonts w:ascii="Arial" w:hAnsi="Arial" w:cs="Arial"/>
                <w:sz w:val="20"/>
                <w:szCs w:val="20"/>
              </w:rPr>
              <w:t>councillor</w:t>
            </w:r>
          </w:p>
        </w:tc>
        <w:tc>
          <w:tcPr>
            <w:tcW w:w="3225" w:type="dxa"/>
          </w:tcPr>
          <w:p w:rsidR="0004351D" w:rsidRPr="009C4339" w:rsidRDefault="0004351D" w:rsidP="00BC1909">
            <w:pPr>
              <w:pStyle w:val="Default"/>
              <w:rPr>
                <w:rFonts w:ascii="Arial" w:hAnsi="Arial" w:cs="Arial"/>
                <w:sz w:val="20"/>
                <w:szCs w:val="20"/>
              </w:rPr>
            </w:pPr>
            <w:r w:rsidRPr="009C4339">
              <w:rPr>
                <w:rFonts w:ascii="Arial" w:hAnsi="Arial" w:cs="Arial"/>
                <w:sz w:val="20"/>
                <w:szCs w:val="20"/>
              </w:rPr>
              <w:t>VCAT</w:t>
            </w:r>
          </w:p>
        </w:tc>
      </w:tr>
    </w:tbl>
    <w:p w:rsidR="0012655E" w:rsidRDefault="0012655E" w:rsidP="00BC1909">
      <w:pPr>
        <w:pStyle w:val="Default"/>
        <w:rPr>
          <w:rFonts w:ascii="Arial" w:hAnsi="Arial" w:cs="Arial"/>
          <w:sz w:val="22"/>
          <w:szCs w:val="22"/>
        </w:rPr>
      </w:pPr>
    </w:p>
    <w:p w:rsidR="0012655E" w:rsidRDefault="0012655E" w:rsidP="00BC1909">
      <w:pPr>
        <w:pStyle w:val="Default"/>
        <w:rPr>
          <w:rFonts w:ascii="Arial" w:hAnsi="Arial" w:cs="Arial"/>
          <w:sz w:val="22"/>
          <w:szCs w:val="22"/>
        </w:rPr>
      </w:pPr>
      <w:r w:rsidRPr="009C4339">
        <w:rPr>
          <w:rFonts w:ascii="Arial" w:hAnsi="Arial" w:cs="Arial"/>
          <w:sz w:val="22"/>
          <w:szCs w:val="22"/>
        </w:rPr>
        <w:t xml:space="preserve">Bullying which is a form of serious misconduct is defined as repeated unreasonable behaviour that creates a risk to the health and safety of another </w:t>
      </w:r>
      <w:r w:rsidR="00F645B3">
        <w:rPr>
          <w:rFonts w:ascii="Arial" w:hAnsi="Arial" w:cs="Arial"/>
          <w:sz w:val="22"/>
          <w:szCs w:val="22"/>
        </w:rPr>
        <w:t>councillor</w:t>
      </w:r>
      <w:r w:rsidRPr="009C4339">
        <w:rPr>
          <w:rFonts w:ascii="Arial" w:hAnsi="Arial" w:cs="Arial"/>
          <w:sz w:val="22"/>
          <w:szCs w:val="22"/>
        </w:rPr>
        <w:t xml:space="preserve"> or a member of </w:t>
      </w:r>
      <w:r w:rsidR="00F645B3">
        <w:rPr>
          <w:rFonts w:ascii="Arial" w:hAnsi="Arial" w:cs="Arial"/>
          <w:sz w:val="22"/>
          <w:szCs w:val="22"/>
        </w:rPr>
        <w:t>council</w:t>
      </w:r>
      <w:r w:rsidRPr="009C4339">
        <w:rPr>
          <w:rFonts w:ascii="Arial" w:hAnsi="Arial" w:cs="Arial"/>
          <w:sz w:val="22"/>
          <w:szCs w:val="22"/>
        </w:rPr>
        <w:t xml:space="preserve"> staff. This is consistent with the definition of bullying used in the </w:t>
      </w:r>
      <w:r w:rsidRPr="00F73966">
        <w:rPr>
          <w:rFonts w:ascii="Arial" w:hAnsi="Arial" w:cs="Arial"/>
          <w:i/>
          <w:sz w:val="22"/>
          <w:szCs w:val="22"/>
        </w:rPr>
        <w:t>Fair Work Act 2009</w:t>
      </w:r>
      <w:r w:rsidRPr="009C4339">
        <w:rPr>
          <w:rFonts w:ascii="Arial" w:hAnsi="Arial" w:cs="Arial"/>
          <w:sz w:val="22"/>
          <w:szCs w:val="22"/>
        </w:rPr>
        <w:t xml:space="preserve"> and by WorkSafe.</w:t>
      </w:r>
    </w:p>
    <w:p w:rsidR="00EF0EE7" w:rsidRDefault="00EF0EE7" w:rsidP="00BC1909">
      <w:pPr>
        <w:pStyle w:val="Default"/>
        <w:rPr>
          <w:rFonts w:ascii="Arial" w:hAnsi="Arial" w:cs="Arial"/>
          <w:sz w:val="22"/>
          <w:szCs w:val="22"/>
        </w:rPr>
      </w:pPr>
    </w:p>
    <w:p w:rsidR="00EF0EE7" w:rsidRDefault="00EF0EE7" w:rsidP="00BC1909">
      <w:pPr>
        <w:pStyle w:val="Default"/>
        <w:rPr>
          <w:rFonts w:ascii="Arial" w:hAnsi="Arial" w:cs="Arial"/>
          <w:sz w:val="22"/>
          <w:szCs w:val="22"/>
        </w:rPr>
      </w:pPr>
      <w:r>
        <w:rPr>
          <w:rFonts w:ascii="Arial" w:hAnsi="Arial" w:cs="Arial"/>
          <w:sz w:val="22"/>
          <w:szCs w:val="22"/>
        </w:rPr>
        <w:t xml:space="preserve">The new hierarchy for management of </w:t>
      </w:r>
      <w:r w:rsidR="00F645B3">
        <w:rPr>
          <w:rFonts w:ascii="Arial" w:hAnsi="Arial" w:cs="Arial"/>
          <w:sz w:val="22"/>
          <w:szCs w:val="22"/>
        </w:rPr>
        <w:t>councillor</w:t>
      </w:r>
      <w:r>
        <w:rPr>
          <w:rFonts w:ascii="Arial" w:hAnsi="Arial" w:cs="Arial"/>
          <w:sz w:val="22"/>
          <w:szCs w:val="22"/>
        </w:rPr>
        <w:t xml:space="preserve"> conduct issues is designed to:</w:t>
      </w:r>
    </w:p>
    <w:p w:rsidR="00EF0EE7" w:rsidRDefault="00EF0EE7" w:rsidP="00BC1909">
      <w:pPr>
        <w:pStyle w:val="Default"/>
        <w:numPr>
          <w:ilvl w:val="0"/>
          <w:numId w:val="28"/>
        </w:numPr>
        <w:rPr>
          <w:rFonts w:ascii="Arial" w:hAnsi="Arial" w:cs="Arial"/>
          <w:sz w:val="22"/>
          <w:szCs w:val="22"/>
        </w:rPr>
      </w:pPr>
      <w:r>
        <w:rPr>
          <w:rFonts w:ascii="Arial" w:hAnsi="Arial" w:cs="Arial"/>
          <w:sz w:val="22"/>
          <w:szCs w:val="22"/>
        </w:rPr>
        <w:t xml:space="preserve">reinforce the responsibility and authority of </w:t>
      </w:r>
      <w:r w:rsidR="00CD7340">
        <w:rPr>
          <w:rFonts w:ascii="Arial" w:hAnsi="Arial" w:cs="Arial"/>
          <w:sz w:val="22"/>
          <w:szCs w:val="22"/>
        </w:rPr>
        <w:t>councils</w:t>
      </w:r>
      <w:r>
        <w:rPr>
          <w:rFonts w:ascii="Arial" w:hAnsi="Arial" w:cs="Arial"/>
          <w:sz w:val="22"/>
          <w:szCs w:val="22"/>
        </w:rPr>
        <w:t xml:space="preserve"> to manage </w:t>
      </w:r>
      <w:r w:rsidR="00F73966">
        <w:rPr>
          <w:rFonts w:ascii="Arial" w:hAnsi="Arial" w:cs="Arial"/>
          <w:sz w:val="22"/>
          <w:szCs w:val="22"/>
        </w:rPr>
        <w:t xml:space="preserve">breaches of agreed conduct through a mandatory internal resolution procedure </w:t>
      </w:r>
    </w:p>
    <w:p w:rsidR="00EF0EE7" w:rsidRDefault="00EF0EE7" w:rsidP="00BC1909">
      <w:pPr>
        <w:pStyle w:val="Default"/>
        <w:numPr>
          <w:ilvl w:val="0"/>
          <w:numId w:val="28"/>
        </w:numPr>
        <w:rPr>
          <w:rFonts w:ascii="Arial" w:hAnsi="Arial" w:cs="Arial"/>
          <w:sz w:val="22"/>
          <w:szCs w:val="22"/>
        </w:rPr>
      </w:pPr>
      <w:r>
        <w:rPr>
          <w:rFonts w:ascii="Arial" w:hAnsi="Arial" w:cs="Arial"/>
          <w:sz w:val="22"/>
          <w:szCs w:val="22"/>
        </w:rPr>
        <w:lastRenderedPageBreak/>
        <w:t xml:space="preserve">only escalate management of </w:t>
      </w:r>
      <w:r w:rsidR="00F73966">
        <w:rPr>
          <w:rFonts w:ascii="Arial" w:hAnsi="Arial" w:cs="Arial"/>
          <w:sz w:val="22"/>
          <w:szCs w:val="22"/>
        </w:rPr>
        <w:t>mis</w:t>
      </w:r>
      <w:r>
        <w:rPr>
          <w:rFonts w:ascii="Arial" w:hAnsi="Arial" w:cs="Arial"/>
          <w:sz w:val="22"/>
          <w:szCs w:val="22"/>
        </w:rPr>
        <w:t xml:space="preserve">conduct </w:t>
      </w:r>
      <w:r w:rsidR="00F73966">
        <w:rPr>
          <w:rFonts w:ascii="Arial" w:hAnsi="Arial" w:cs="Arial"/>
          <w:sz w:val="22"/>
          <w:szCs w:val="22"/>
        </w:rPr>
        <w:t xml:space="preserve">and serious misconduct </w:t>
      </w:r>
      <w:r>
        <w:rPr>
          <w:rFonts w:ascii="Arial" w:hAnsi="Arial" w:cs="Arial"/>
          <w:sz w:val="22"/>
          <w:szCs w:val="22"/>
        </w:rPr>
        <w:t xml:space="preserve">to panels when </w:t>
      </w:r>
      <w:r w:rsidR="00CD7340">
        <w:rPr>
          <w:rFonts w:ascii="Arial" w:hAnsi="Arial" w:cs="Arial"/>
          <w:sz w:val="22"/>
          <w:szCs w:val="22"/>
        </w:rPr>
        <w:t>councils</w:t>
      </w:r>
      <w:r>
        <w:rPr>
          <w:rFonts w:ascii="Arial" w:hAnsi="Arial" w:cs="Arial"/>
          <w:sz w:val="22"/>
          <w:szCs w:val="22"/>
        </w:rPr>
        <w:t xml:space="preserve"> cannot resolve the matter internally</w:t>
      </w:r>
    </w:p>
    <w:p w:rsidR="005D0D3C" w:rsidRDefault="00EF0EE7" w:rsidP="00BC1909">
      <w:pPr>
        <w:pStyle w:val="Default"/>
        <w:numPr>
          <w:ilvl w:val="0"/>
          <w:numId w:val="28"/>
        </w:numPr>
        <w:rPr>
          <w:rFonts w:ascii="Arial" w:hAnsi="Arial" w:cs="Arial"/>
          <w:sz w:val="22"/>
          <w:szCs w:val="22"/>
        </w:rPr>
      </w:pPr>
      <w:r>
        <w:rPr>
          <w:rFonts w:ascii="Arial" w:hAnsi="Arial" w:cs="Arial"/>
          <w:sz w:val="22"/>
          <w:szCs w:val="22"/>
        </w:rPr>
        <w:t xml:space="preserve">give panels greater powers to manage </w:t>
      </w:r>
      <w:r w:rsidR="005D0D3C">
        <w:rPr>
          <w:rFonts w:ascii="Arial" w:hAnsi="Arial" w:cs="Arial"/>
          <w:sz w:val="22"/>
          <w:szCs w:val="22"/>
        </w:rPr>
        <w:t>and resolve misconduct and serious misconduct</w:t>
      </w:r>
    </w:p>
    <w:p w:rsidR="005D0D3C" w:rsidRDefault="005D0D3C" w:rsidP="00BC1909">
      <w:pPr>
        <w:pStyle w:val="Default"/>
        <w:numPr>
          <w:ilvl w:val="0"/>
          <w:numId w:val="28"/>
        </w:numPr>
        <w:rPr>
          <w:rFonts w:ascii="Arial" w:hAnsi="Arial" w:cs="Arial"/>
          <w:sz w:val="22"/>
          <w:szCs w:val="22"/>
        </w:rPr>
      </w:pPr>
      <w:r>
        <w:rPr>
          <w:rFonts w:ascii="Arial" w:hAnsi="Arial" w:cs="Arial"/>
          <w:sz w:val="22"/>
          <w:szCs w:val="22"/>
        </w:rPr>
        <w:t>retain the capacity to manage gross misconduct through VCAT.</w:t>
      </w:r>
    </w:p>
    <w:p w:rsidR="005D0D3C" w:rsidRDefault="005D0D3C" w:rsidP="00BC1909">
      <w:pPr>
        <w:pStyle w:val="Default"/>
        <w:rPr>
          <w:rFonts w:ascii="Arial" w:hAnsi="Arial" w:cs="Arial"/>
          <w:sz w:val="22"/>
          <w:szCs w:val="22"/>
        </w:rPr>
      </w:pPr>
    </w:p>
    <w:p w:rsidR="00EF0EE7" w:rsidRPr="009C4339" w:rsidRDefault="005D0D3C" w:rsidP="00BC1909">
      <w:pPr>
        <w:pStyle w:val="Default"/>
        <w:rPr>
          <w:rFonts w:ascii="Arial" w:hAnsi="Arial" w:cs="Arial"/>
          <w:sz w:val="22"/>
          <w:szCs w:val="22"/>
        </w:rPr>
      </w:pPr>
      <w:r>
        <w:rPr>
          <w:rFonts w:ascii="Arial" w:hAnsi="Arial" w:cs="Arial"/>
          <w:sz w:val="22"/>
          <w:szCs w:val="22"/>
        </w:rPr>
        <w:t xml:space="preserve">The ways in which this hierarchy of conduct standards is implemented and the respective roles of </w:t>
      </w:r>
      <w:r w:rsidR="00CD7340">
        <w:rPr>
          <w:rFonts w:ascii="Arial" w:hAnsi="Arial" w:cs="Arial"/>
          <w:sz w:val="22"/>
          <w:szCs w:val="22"/>
        </w:rPr>
        <w:t>councils</w:t>
      </w:r>
      <w:r>
        <w:rPr>
          <w:rFonts w:ascii="Arial" w:hAnsi="Arial" w:cs="Arial"/>
          <w:sz w:val="22"/>
          <w:szCs w:val="22"/>
        </w:rPr>
        <w:t>, panels and VCAT are discussed in more detail in parts 3 and 4 of the guide.</w:t>
      </w:r>
      <w:r w:rsidR="00EF0EE7">
        <w:rPr>
          <w:rFonts w:ascii="Arial" w:hAnsi="Arial" w:cs="Arial"/>
          <w:sz w:val="22"/>
          <w:szCs w:val="22"/>
        </w:rPr>
        <w:t xml:space="preserve">  </w:t>
      </w:r>
    </w:p>
    <w:p w:rsidR="0004351D" w:rsidRPr="009C4339" w:rsidRDefault="0004351D" w:rsidP="00BC1909">
      <w:pPr>
        <w:pStyle w:val="Pa3"/>
        <w:spacing w:before="100" w:after="100" w:line="240" w:lineRule="auto"/>
        <w:rPr>
          <w:rFonts w:ascii="Arial" w:hAnsi="Arial" w:cs="Arial"/>
          <w:color w:val="000000"/>
          <w:sz w:val="20"/>
          <w:szCs w:val="20"/>
        </w:rPr>
      </w:pPr>
    </w:p>
    <w:tbl>
      <w:tblPr>
        <w:tblStyle w:val="TableGrid"/>
        <w:tblW w:w="0" w:type="auto"/>
        <w:tblLook w:val="04A0" w:firstRow="1" w:lastRow="0" w:firstColumn="1" w:lastColumn="0" w:noHBand="0" w:noVBand="1"/>
      </w:tblPr>
      <w:tblGrid>
        <w:gridCol w:w="9242"/>
      </w:tblGrid>
      <w:tr w:rsidR="0004351D" w:rsidRPr="009C4339" w:rsidTr="0035104C">
        <w:tc>
          <w:tcPr>
            <w:tcW w:w="9848" w:type="dxa"/>
            <w:shd w:val="clear" w:color="auto" w:fill="DAEEF3" w:themeFill="accent5" w:themeFillTint="33"/>
          </w:tcPr>
          <w:p w:rsidR="0004351D" w:rsidRPr="005D0D3C" w:rsidRDefault="0004351D" w:rsidP="00BC1909">
            <w:pPr>
              <w:pStyle w:val="Pa3"/>
              <w:spacing w:before="100" w:after="100" w:line="240" w:lineRule="auto"/>
              <w:rPr>
                <w:rFonts w:ascii="Arial" w:hAnsi="Arial" w:cs="Arial"/>
                <w:i/>
                <w:color w:val="000000"/>
                <w:sz w:val="20"/>
                <w:szCs w:val="20"/>
              </w:rPr>
            </w:pPr>
            <w:r w:rsidRPr="005D0D3C">
              <w:rPr>
                <w:rFonts w:ascii="Arial" w:hAnsi="Arial" w:cs="Arial"/>
                <w:b/>
                <w:bCs/>
                <w:i/>
                <w:iCs/>
                <w:color w:val="000000"/>
                <w:sz w:val="20"/>
                <w:szCs w:val="20"/>
              </w:rPr>
              <w:t xml:space="preserve">LOCAL GOVERNMENT ACT 1989 </w:t>
            </w:r>
          </w:p>
          <w:p w:rsidR="0004351D" w:rsidRPr="005D0D3C" w:rsidRDefault="0004351D" w:rsidP="00BC1909">
            <w:pPr>
              <w:pStyle w:val="Pa5"/>
              <w:spacing w:after="100" w:line="240" w:lineRule="auto"/>
              <w:rPr>
                <w:rFonts w:ascii="Arial" w:hAnsi="Arial" w:cs="Arial"/>
                <w:i/>
                <w:color w:val="000000"/>
                <w:sz w:val="20"/>
                <w:szCs w:val="20"/>
              </w:rPr>
            </w:pPr>
            <w:r w:rsidRPr="005D0D3C">
              <w:rPr>
                <w:rFonts w:ascii="Arial" w:hAnsi="Arial" w:cs="Arial"/>
                <w:b/>
                <w:bCs/>
                <w:i/>
                <w:iCs/>
                <w:color w:val="000000"/>
                <w:sz w:val="20"/>
                <w:szCs w:val="20"/>
              </w:rPr>
              <w:t xml:space="preserve">3(1) Definitions- How is misconduct </w:t>
            </w:r>
            <w:r w:rsidR="00F672E7">
              <w:rPr>
                <w:rFonts w:ascii="Arial" w:hAnsi="Arial" w:cs="Arial"/>
                <w:b/>
                <w:bCs/>
                <w:i/>
                <w:iCs/>
                <w:color w:val="000000"/>
                <w:sz w:val="20"/>
                <w:szCs w:val="20"/>
              </w:rPr>
              <w:t>, serious and gross misconduct and bullying</w:t>
            </w:r>
            <w:r w:rsidR="00F672E7" w:rsidRPr="005D0D3C">
              <w:rPr>
                <w:rFonts w:ascii="Arial" w:hAnsi="Arial" w:cs="Arial"/>
                <w:b/>
                <w:bCs/>
                <w:i/>
                <w:iCs/>
                <w:color w:val="000000"/>
                <w:sz w:val="20"/>
                <w:szCs w:val="20"/>
              </w:rPr>
              <w:t xml:space="preserve"> </w:t>
            </w:r>
            <w:r w:rsidR="00F672E7">
              <w:rPr>
                <w:rFonts w:ascii="Arial" w:hAnsi="Arial" w:cs="Arial"/>
                <w:b/>
                <w:bCs/>
                <w:i/>
                <w:iCs/>
                <w:color w:val="000000"/>
                <w:sz w:val="20"/>
                <w:szCs w:val="20"/>
              </w:rPr>
              <w:t xml:space="preserve">is </w:t>
            </w:r>
            <w:r w:rsidRPr="005D0D3C">
              <w:rPr>
                <w:rFonts w:ascii="Arial" w:hAnsi="Arial" w:cs="Arial"/>
                <w:b/>
                <w:bCs/>
                <w:i/>
                <w:iCs/>
                <w:color w:val="000000"/>
                <w:sz w:val="20"/>
                <w:szCs w:val="20"/>
              </w:rPr>
              <w:t xml:space="preserve">defined in the Act? </w:t>
            </w:r>
          </w:p>
          <w:p w:rsidR="0004351D" w:rsidRPr="005D0D3C" w:rsidRDefault="0004351D" w:rsidP="00BC1909">
            <w:pPr>
              <w:pStyle w:val="DraftDefinition2"/>
              <w:numPr>
                <w:ilvl w:val="0"/>
                <w:numId w:val="7"/>
              </w:numPr>
              <w:rPr>
                <w:rFonts w:ascii="Arial" w:hAnsi="Arial" w:cs="Arial"/>
                <w:i/>
                <w:sz w:val="20"/>
                <w:szCs w:val="20"/>
              </w:rPr>
            </w:pPr>
            <w:r w:rsidRPr="005D0D3C">
              <w:rPr>
                <w:rFonts w:ascii="Arial" w:hAnsi="Arial" w:cs="Arial"/>
                <w:i/>
                <w:sz w:val="20"/>
                <w:szCs w:val="20"/>
              </w:rPr>
              <w:t xml:space="preserve">In </w:t>
            </w:r>
            <w:r w:rsidR="00DE2341">
              <w:rPr>
                <w:rFonts w:ascii="Arial" w:hAnsi="Arial" w:cs="Arial"/>
                <w:i/>
                <w:sz w:val="20"/>
                <w:szCs w:val="20"/>
              </w:rPr>
              <w:t>Section</w:t>
            </w:r>
            <w:r w:rsidRPr="005D0D3C">
              <w:rPr>
                <w:rFonts w:ascii="Arial" w:hAnsi="Arial" w:cs="Arial"/>
                <w:i/>
                <w:sz w:val="20"/>
                <w:szCs w:val="20"/>
              </w:rPr>
              <w:t xml:space="preserve"> 3(1) </w:t>
            </w:r>
          </w:p>
          <w:p w:rsidR="0004351D" w:rsidRPr="005D0D3C" w:rsidRDefault="0004351D" w:rsidP="00BC1909">
            <w:pPr>
              <w:pStyle w:val="DraftDefinition2"/>
              <w:spacing w:before="0"/>
              <w:ind w:left="1361" w:firstLine="0"/>
              <w:rPr>
                <w:rFonts w:ascii="Arial" w:hAnsi="Arial" w:cs="Arial"/>
                <w:i/>
                <w:sz w:val="20"/>
                <w:szCs w:val="20"/>
              </w:rPr>
            </w:pPr>
            <w:r w:rsidRPr="005D0D3C">
              <w:rPr>
                <w:rFonts w:ascii="Arial" w:hAnsi="Arial" w:cs="Arial"/>
                <w:b/>
                <w:i/>
                <w:sz w:val="20"/>
                <w:szCs w:val="20"/>
              </w:rPr>
              <w:t>“misconduct</w:t>
            </w:r>
            <w:r w:rsidRPr="005D0D3C">
              <w:rPr>
                <w:rFonts w:ascii="Arial" w:hAnsi="Arial" w:cs="Arial"/>
                <w:i/>
                <w:sz w:val="20"/>
                <w:szCs w:val="20"/>
              </w:rPr>
              <w:t xml:space="preserve"> by a </w:t>
            </w:r>
            <w:r w:rsidR="00507310">
              <w:rPr>
                <w:rFonts w:ascii="Arial" w:hAnsi="Arial" w:cs="Arial"/>
                <w:i/>
                <w:sz w:val="20"/>
                <w:szCs w:val="20"/>
              </w:rPr>
              <w:t>Councillor</w:t>
            </w:r>
            <w:r w:rsidRPr="005D0D3C">
              <w:rPr>
                <w:rFonts w:ascii="Arial" w:hAnsi="Arial" w:cs="Arial"/>
                <w:i/>
                <w:sz w:val="20"/>
                <w:szCs w:val="20"/>
              </w:rPr>
              <w:t xml:space="preserve"> means any of the following—</w:t>
            </w:r>
          </w:p>
          <w:p w:rsidR="0004351D" w:rsidRPr="005D0D3C" w:rsidRDefault="0004351D" w:rsidP="00BC1909">
            <w:pPr>
              <w:pStyle w:val="DraftHeading4"/>
              <w:tabs>
                <w:tab w:val="right" w:pos="2268"/>
                <w:tab w:val="left" w:pos="2410"/>
              </w:tabs>
              <w:spacing w:before="0"/>
              <w:ind w:left="1721"/>
              <w:rPr>
                <w:rFonts w:ascii="Arial" w:hAnsi="Arial" w:cs="Arial"/>
                <w:i/>
                <w:sz w:val="20"/>
                <w:szCs w:val="20"/>
              </w:rPr>
            </w:pPr>
            <w:r w:rsidRPr="005D0D3C">
              <w:rPr>
                <w:rFonts w:ascii="Arial" w:hAnsi="Arial" w:cs="Arial"/>
                <w:i/>
                <w:sz w:val="20"/>
                <w:szCs w:val="20"/>
              </w:rPr>
              <w:tab/>
              <w:t>(a)</w:t>
            </w:r>
            <w:r w:rsidRPr="005D0D3C">
              <w:rPr>
                <w:rFonts w:ascii="Arial" w:hAnsi="Arial" w:cs="Arial"/>
                <w:i/>
                <w:sz w:val="20"/>
                <w:szCs w:val="20"/>
              </w:rPr>
              <w:tab/>
              <w:t xml:space="preserve">failure by a </w:t>
            </w:r>
            <w:r w:rsidR="00507310">
              <w:rPr>
                <w:rFonts w:ascii="Arial" w:hAnsi="Arial" w:cs="Arial"/>
                <w:i/>
                <w:sz w:val="20"/>
                <w:szCs w:val="20"/>
              </w:rPr>
              <w:t>Councillor</w:t>
            </w:r>
            <w:r w:rsidRPr="005D0D3C">
              <w:rPr>
                <w:rFonts w:ascii="Arial" w:hAnsi="Arial" w:cs="Arial"/>
                <w:i/>
                <w:sz w:val="20"/>
                <w:szCs w:val="20"/>
              </w:rPr>
              <w:t xml:space="preserve"> to comply with the </w:t>
            </w:r>
            <w:r w:rsidR="00507310">
              <w:rPr>
                <w:rFonts w:ascii="Arial" w:hAnsi="Arial" w:cs="Arial"/>
                <w:i/>
                <w:sz w:val="20"/>
                <w:szCs w:val="20"/>
              </w:rPr>
              <w:t>Council</w:t>
            </w:r>
            <w:r w:rsidRPr="005D0D3C">
              <w:rPr>
                <w:rFonts w:ascii="Arial" w:hAnsi="Arial" w:cs="Arial"/>
                <w:i/>
                <w:sz w:val="20"/>
                <w:szCs w:val="20"/>
              </w:rPr>
              <w:t>'s internal resolution procedure; or</w:t>
            </w:r>
          </w:p>
          <w:p w:rsidR="0004351D" w:rsidRPr="005D0D3C" w:rsidRDefault="0004351D" w:rsidP="00BC1909">
            <w:pPr>
              <w:pStyle w:val="AmendHeading2"/>
              <w:tabs>
                <w:tab w:val="right" w:pos="2268"/>
                <w:tab w:val="left" w:pos="2410"/>
              </w:tabs>
              <w:spacing w:before="0"/>
              <w:ind w:left="2880" w:hanging="1159"/>
              <w:rPr>
                <w:rFonts w:ascii="Arial" w:hAnsi="Arial" w:cs="Arial"/>
                <w:i/>
                <w:sz w:val="20"/>
                <w:szCs w:val="20"/>
              </w:rPr>
            </w:pPr>
            <w:r w:rsidRPr="005D0D3C">
              <w:rPr>
                <w:rFonts w:ascii="Arial" w:hAnsi="Arial" w:cs="Arial"/>
                <w:i/>
                <w:sz w:val="20"/>
                <w:szCs w:val="20"/>
              </w:rPr>
              <w:tab/>
              <w:t>(b)</w:t>
            </w:r>
            <w:r w:rsidRPr="005D0D3C">
              <w:rPr>
                <w:rFonts w:ascii="Arial" w:hAnsi="Arial" w:cs="Arial"/>
                <w:i/>
                <w:sz w:val="20"/>
                <w:szCs w:val="20"/>
              </w:rPr>
              <w:tab/>
              <w:t xml:space="preserve">failure by a </w:t>
            </w:r>
            <w:r w:rsidR="00507310">
              <w:rPr>
                <w:rFonts w:ascii="Arial" w:hAnsi="Arial" w:cs="Arial"/>
                <w:i/>
                <w:sz w:val="20"/>
                <w:szCs w:val="20"/>
              </w:rPr>
              <w:t>Councillor</w:t>
            </w:r>
            <w:r w:rsidRPr="005D0D3C">
              <w:rPr>
                <w:rFonts w:ascii="Arial" w:hAnsi="Arial" w:cs="Arial"/>
                <w:i/>
                <w:sz w:val="20"/>
                <w:szCs w:val="20"/>
              </w:rPr>
              <w:t xml:space="preserve"> to comply with a written direction given by the </w:t>
            </w:r>
            <w:r w:rsidR="00507310">
              <w:rPr>
                <w:rFonts w:ascii="Arial" w:hAnsi="Arial" w:cs="Arial"/>
                <w:i/>
                <w:sz w:val="20"/>
                <w:szCs w:val="20"/>
              </w:rPr>
              <w:t>Council</w:t>
            </w:r>
            <w:r w:rsidRPr="005D0D3C">
              <w:rPr>
                <w:rFonts w:ascii="Arial" w:hAnsi="Arial" w:cs="Arial"/>
                <w:i/>
                <w:sz w:val="20"/>
                <w:szCs w:val="20"/>
              </w:rPr>
              <w:t xml:space="preserve"> under </w:t>
            </w:r>
            <w:r w:rsidR="00DE2341">
              <w:rPr>
                <w:rFonts w:ascii="Arial" w:hAnsi="Arial" w:cs="Arial"/>
                <w:i/>
                <w:sz w:val="20"/>
                <w:szCs w:val="20"/>
              </w:rPr>
              <w:t>Section</w:t>
            </w:r>
            <w:r w:rsidRPr="005D0D3C">
              <w:rPr>
                <w:rFonts w:ascii="Arial" w:hAnsi="Arial" w:cs="Arial"/>
                <w:i/>
                <w:sz w:val="20"/>
                <w:szCs w:val="20"/>
              </w:rPr>
              <w:t xml:space="preserve"> 81AB; or</w:t>
            </w:r>
          </w:p>
          <w:p w:rsidR="0004351D" w:rsidRPr="005D0D3C" w:rsidRDefault="0004351D" w:rsidP="00BC1909">
            <w:pPr>
              <w:pStyle w:val="DraftHeading4"/>
              <w:tabs>
                <w:tab w:val="right" w:pos="2268"/>
                <w:tab w:val="left" w:pos="2410"/>
              </w:tabs>
              <w:spacing w:before="0"/>
              <w:ind w:left="1721"/>
              <w:rPr>
                <w:rFonts w:ascii="Arial" w:hAnsi="Arial" w:cs="Arial"/>
                <w:i/>
                <w:sz w:val="20"/>
                <w:szCs w:val="20"/>
              </w:rPr>
            </w:pPr>
            <w:r w:rsidRPr="005D0D3C">
              <w:rPr>
                <w:rFonts w:ascii="Arial" w:hAnsi="Arial" w:cs="Arial"/>
                <w:i/>
                <w:sz w:val="20"/>
                <w:szCs w:val="20"/>
              </w:rPr>
              <w:tab/>
              <w:t>(c)</w:t>
            </w:r>
            <w:r w:rsidRPr="005D0D3C">
              <w:rPr>
                <w:rFonts w:ascii="Arial" w:hAnsi="Arial" w:cs="Arial"/>
                <w:i/>
                <w:sz w:val="20"/>
                <w:szCs w:val="20"/>
              </w:rPr>
              <w:tab/>
              <w:t xml:space="preserve">repeated contravention of any of the </w:t>
            </w:r>
            <w:r w:rsidR="00507310">
              <w:rPr>
                <w:rFonts w:ascii="Arial" w:hAnsi="Arial" w:cs="Arial"/>
                <w:i/>
                <w:sz w:val="20"/>
                <w:szCs w:val="20"/>
              </w:rPr>
              <w:t>Councillor</w:t>
            </w:r>
            <w:r w:rsidRPr="005D0D3C">
              <w:rPr>
                <w:rFonts w:ascii="Arial" w:hAnsi="Arial" w:cs="Arial"/>
                <w:i/>
                <w:sz w:val="20"/>
                <w:szCs w:val="20"/>
              </w:rPr>
              <w:t xml:space="preserve"> conduct principles;”</w:t>
            </w:r>
          </w:p>
          <w:p w:rsidR="0004351D" w:rsidRPr="005D0D3C" w:rsidRDefault="0004351D" w:rsidP="00BC1909">
            <w:pPr>
              <w:pStyle w:val="DraftDefinition2"/>
              <w:rPr>
                <w:rFonts w:ascii="Arial" w:hAnsi="Arial" w:cs="Arial"/>
                <w:i/>
                <w:sz w:val="20"/>
                <w:szCs w:val="20"/>
              </w:rPr>
            </w:pPr>
            <w:r w:rsidRPr="005D0D3C">
              <w:rPr>
                <w:rFonts w:ascii="Arial" w:hAnsi="Arial" w:cs="Arial"/>
                <w:b/>
                <w:i/>
                <w:sz w:val="20"/>
                <w:szCs w:val="20"/>
              </w:rPr>
              <w:t>“serious misconduct</w:t>
            </w:r>
            <w:r w:rsidRPr="005D0D3C">
              <w:rPr>
                <w:rFonts w:ascii="Arial" w:hAnsi="Arial" w:cs="Arial"/>
                <w:i/>
                <w:sz w:val="20"/>
                <w:szCs w:val="20"/>
              </w:rPr>
              <w:t xml:space="preserve"> by a </w:t>
            </w:r>
            <w:r w:rsidR="00507310">
              <w:rPr>
                <w:rFonts w:ascii="Arial" w:hAnsi="Arial" w:cs="Arial"/>
                <w:i/>
                <w:sz w:val="20"/>
                <w:szCs w:val="20"/>
              </w:rPr>
              <w:t>Councillor</w:t>
            </w:r>
            <w:r w:rsidRPr="005D0D3C">
              <w:rPr>
                <w:rFonts w:ascii="Arial" w:hAnsi="Arial" w:cs="Arial"/>
                <w:i/>
                <w:sz w:val="20"/>
                <w:szCs w:val="20"/>
              </w:rPr>
              <w:t xml:space="preserve"> means—</w:t>
            </w:r>
          </w:p>
          <w:p w:rsidR="0004351D" w:rsidRPr="005D0D3C" w:rsidRDefault="0004351D" w:rsidP="00BC1909">
            <w:pPr>
              <w:pStyle w:val="AmendHeading2"/>
              <w:tabs>
                <w:tab w:val="right" w:pos="2268"/>
              </w:tabs>
              <w:ind w:left="2381" w:hanging="2381"/>
              <w:rPr>
                <w:rFonts w:ascii="Arial" w:hAnsi="Arial" w:cs="Arial"/>
                <w:i/>
                <w:sz w:val="20"/>
                <w:szCs w:val="20"/>
              </w:rPr>
            </w:pPr>
            <w:r w:rsidRPr="005D0D3C">
              <w:rPr>
                <w:rFonts w:ascii="Arial" w:hAnsi="Arial" w:cs="Arial"/>
                <w:i/>
                <w:sz w:val="20"/>
                <w:szCs w:val="20"/>
              </w:rPr>
              <w:tab/>
              <w:t>(a)</w:t>
            </w:r>
            <w:r w:rsidRPr="005D0D3C">
              <w:rPr>
                <w:rFonts w:ascii="Arial" w:hAnsi="Arial" w:cs="Arial"/>
                <w:i/>
                <w:sz w:val="20"/>
                <w:szCs w:val="20"/>
              </w:rPr>
              <w:tab/>
              <w:t xml:space="preserve">the failure of a </w:t>
            </w:r>
            <w:r w:rsidR="00507310">
              <w:rPr>
                <w:rFonts w:ascii="Arial" w:hAnsi="Arial" w:cs="Arial"/>
                <w:i/>
                <w:sz w:val="20"/>
                <w:szCs w:val="20"/>
              </w:rPr>
              <w:t>Councillor</w:t>
            </w:r>
            <w:r w:rsidRPr="005D0D3C">
              <w:rPr>
                <w:rFonts w:ascii="Arial" w:hAnsi="Arial" w:cs="Arial"/>
                <w:i/>
                <w:sz w:val="20"/>
                <w:szCs w:val="20"/>
              </w:rPr>
              <w:t xml:space="preserve"> to attend a </w:t>
            </w:r>
            <w:r w:rsidR="00507310">
              <w:rPr>
                <w:rFonts w:ascii="Arial" w:hAnsi="Arial" w:cs="Arial"/>
                <w:i/>
                <w:sz w:val="20"/>
                <w:szCs w:val="20"/>
              </w:rPr>
              <w:t>Councillor</w:t>
            </w:r>
            <w:r w:rsidRPr="005D0D3C">
              <w:rPr>
                <w:rFonts w:ascii="Arial" w:hAnsi="Arial" w:cs="Arial"/>
                <w:i/>
                <w:sz w:val="20"/>
                <w:szCs w:val="20"/>
              </w:rPr>
              <w:t xml:space="preserve"> Conduct Panel hearing formed to make a finding in respect of that </w:t>
            </w:r>
            <w:r w:rsidR="00507310">
              <w:rPr>
                <w:rFonts w:ascii="Arial" w:hAnsi="Arial" w:cs="Arial"/>
                <w:i/>
                <w:sz w:val="20"/>
                <w:szCs w:val="20"/>
              </w:rPr>
              <w:t>Councillor</w:t>
            </w:r>
            <w:r w:rsidRPr="005D0D3C">
              <w:rPr>
                <w:rFonts w:ascii="Arial" w:hAnsi="Arial" w:cs="Arial"/>
                <w:i/>
                <w:sz w:val="20"/>
                <w:szCs w:val="20"/>
              </w:rPr>
              <w:t>; or</w:t>
            </w:r>
          </w:p>
          <w:p w:rsidR="0004351D" w:rsidRPr="005D0D3C" w:rsidRDefault="0004351D" w:rsidP="00BC1909">
            <w:pPr>
              <w:pStyle w:val="AmendHeading2"/>
              <w:tabs>
                <w:tab w:val="right" w:pos="2268"/>
              </w:tabs>
              <w:ind w:left="2381" w:hanging="2381"/>
              <w:rPr>
                <w:rFonts w:ascii="Arial" w:hAnsi="Arial" w:cs="Arial"/>
                <w:i/>
                <w:sz w:val="20"/>
                <w:szCs w:val="20"/>
              </w:rPr>
            </w:pPr>
            <w:r w:rsidRPr="005D0D3C">
              <w:rPr>
                <w:rFonts w:ascii="Arial" w:hAnsi="Arial" w:cs="Arial"/>
                <w:i/>
                <w:sz w:val="20"/>
                <w:szCs w:val="20"/>
              </w:rPr>
              <w:tab/>
              <w:t>(b)</w:t>
            </w:r>
            <w:r w:rsidRPr="005D0D3C">
              <w:rPr>
                <w:rFonts w:ascii="Arial" w:hAnsi="Arial" w:cs="Arial"/>
                <w:i/>
                <w:sz w:val="20"/>
                <w:szCs w:val="20"/>
              </w:rPr>
              <w:tab/>
              <w:t xml:space="preserve">the failure of a </w:t>
            </w:r>
            <w:r w:rsidR="00507310">
              <w:rPr>
                <w:rFonts w:ascii="Arial" w:hAnsi="Arial" w:cs="Arial"/>
                <w:i/>
                <w:sz w:val="20"/>
                <w:szCs w:val="20"/>
              </w:rPr>
              <w:t>Councillor</w:t>
            </w:r>
            <w:r w:rsidRPr="005D0D3C">
              <w:rPr>
                <w:rFonts w:ascii="Arial" w:hAnsi="Arial" w:cs="Arial"/>
                <w:i/>
                <w:sz w:val="20"/>
                <w:szCs w:val="20"/>
              </w:rPr>
              <w:t xml:space="preserve"> to give a </w:t>
            </w:r>
            <w:r w:rsidR="00507310">
              <w:rPr>
                <w:rFonts w:ascii="Arial" w:hAnsi="Arial" w:cs="Arial"/>
                <w:i/>
                <w:sz w:val="20"/>
                <w:szCs w:val="20"/>
              </w:rPr>
              <w:t>Councillor</w:t>
            </w:r>
            <w:r w:rsidRPr="005D0D3C">
              <w:rPr>
                <w:rFonts w:ascii="Arial" w:hAnsi="Arial" w:cs="Arial"/>
                <w:i/>
                <w:sz w:val="20"/>
                <w:szCs w:val="20"/>
              </w:rPr>
              <w:t xml:space="preserve"> Conduct Panel any information the </w:t>
            </w:r>
            <w:r w:rsidR="00507310">
              <w:rPr>
                <w:rFonts w:ascii="Arial" w:hAnsi="Arial" w:cs="Arial"/>
                <w:i/>
                <w:sz w:val="20"/>
                <w:szCs w:val="20"/>
              </w:rPr>
              <w:t>Councillor</w:t>
            </w:r>
            <w:r w:rsidRPr="005D0D3C">
              <w:rPr>
                <w:rFonts w:ascii="Arial" w:hAnsi="Arial" w:cs="Arial"/>
                <w:i/>
                <w:sz w:val="20"/>
                <w:szCs w:val="20"/>
              </w:rPr>
              <w:t xml:space="preserve"> Conduct Panel has requested the </w:t>
            </w:r>
            <w:r w:rsidR="00507310">
              <w:rPr>
                <w:rFonts w:ascii="Arial" w:hAnsi="Arial" w:cs="Arial"/>
                <w:i/>
                <w:sz w:val="20"/>
                <w:szCs w:val="20"/>
              </w:rPr>
              <w:t>Councillor</w:t>
            </w:r>
            <w:r w:rsidRPr="005D0D3C">
              <w:rPr>
                <w:rFonts w:ascii="Arial" w:hAnsi="Arial" w:cs="Arial"/>
                <w:i/>
                <w:sz w:val="20"/>
                <w:szCs w:val="20"/>
              </w:rPr>
              <w:t xml:space="preserve"> to give; or</w:t>
            </w:r>
          </w:p>
          <w:p w:rsidR="0004351D" w:rsidRPr="005D0D3C" w:rsidRDefault="0004351D" w:rsidP="00BC1909">
            <w:pPr>
              <w:pStyle w:val="DraftHeading4"/>
              <w:tabs>
                <w:tab w:val="right" w:pos="2268"/>
              </w:tabs>
              <w:ind w:left="2381" w:hanging="2381"/>
              <w:rPr>
                <w:rFonts w:ascii="Arial" w:hAnsi="Arial" w:cs="Arial"/>
                <w:i/>
                <w:sz w:val="20"/>
                <w:szCs w:val="20"/>
              </w:rPr>
            </w:pPr>
            <w:r w:rsidRPr="005D0D3C">
              <w:rPr>
                <w:rFonts w:ascii="Arial" w:hAnsi="Arial" w:cs="Arial"/>
                <w:i/>
                <w:sz w:val="20"/>
                <w:szCs w:val="20"/>
              </w:rPr>
              <w:tab/>
              <w:t>(c)</w:t>
            </w:r>
            <w:r w:rsidRPr="005D0D3C">
              <w:rPr>
                <w:rFonts w:ascii="Arial" w:hAnsi="Arial" w:cs="Arial"/>
                <w:i/>
                <w:sz w:val="20"/>
                <w:szCs w:val="20"/>
              </w:rPr>
              <w:tab/>
              <w:t xml:space="preserve">the failure of a </w:t>
            </w:r>
            <w:r w:rsidR="00507310">
              <w:rPr>
                <w:rFonts w:ascii="Arial" w:hAnsi="Arial" w:cs="Arial"/>
                <w:i/>
                <w:sz w:val="20"/>
                <w:szCs w:val="20"/>
              </w:rPr>
              <w:t>Councillor</w:t>
            </w:r>
            <w:r w:rsidRPr="005D0D3C">
              <w:rPr>
                <w:rFonts w:ascii="Arial" w:hAnsi="Arial" w:cs="Arial"/>
                <w:i/>
                <w:sz w:val="20"/>
                <w:szCs w:val="20"/>
              </w:rPr>
              <w:t xml:space="preserve"> to comply with a direction of a </w:t>
            </w:r>
            <w:r w:rsidR="00507310">
              <w:rPr>
                <w:rFonts w:ascii="Arial" w:hAnsi="Arial" w:cs="Arial"/>
                <w:i/>
                <w:sz w:val="20"/>
                <w:szCs w:val="20"/>
              </w:rPr>
              <w:t>Councillor</w:t>
            </w:r>
            <w:r w:rsidRPr="005D0D3C">
              <w:rPr>
                <w:rFonts w:ascii="Arial" w:hAnsi="Arial" w:cs="Arial"/>
                <w:i/>
                <w:sz w:val="20"/>
                <w:szCs w:val="20"/>
              </w:rPr>
              <w:t xml:space="preserve"> Conduct Panel; or</w:t>
            </w:r>
          </w:p>
          <w:p w:rsidR="0004351D" w:rsidRPr="005D0D3C" w:rsidRDefault="0004351D" w:rsidP="00BC1909">
            <w:pPr>
              <w:pStyle w:val="DraftHeading4"/>
              <w:tabs>
                <w:tab w:val="right" w:pos="2268"/>
              </w:tabs>
              <w:ind w:left="2381" w:hanging="2381"/>
              <w:rPr>
                <w:rFonts w:ascii="Arial" w:hAnsi="Arial" w:cs="Arial"/>
                <w:i/>
                <w:sz w:val="20"/>
                <w:szCs w:val="20"/>
              </w:rPr>
            </w:pPr>
            <w:r w:rsidRPr="005D0D3C">
              <w:rPr>
                <w:rFonts w:ascii="Arial" w:hAnsi="Arial" w:cs="Arial"/>
                <w:i/>
                <w:sz w:val="20"/>
                <w:szCs w:val="20"/>
              </w:rPr>
              <w:tab/>
              <w:t>(d)</w:t>
            </w:r>
            <w:r w:rsidRPr="005D0D3C">
              <w:rPr>
                <w:rFonts w:ascii="Arial" w:hAnsi="Arial" w:cs="Arial"/>
                <w:i/>
                <w:sz w:val="20"/>
                <w:szCs w:val="20"/>
              </w:rPr>
              <w:tab/>
              <w:t>continued or repeated misconduct by a </w:t>
            </w:r>
            <w:r w:rsidR="00507310">
              <w:rPr>
                <w:rFonts w:ascii="Arial" w:hAnsi="Arial" w:cs="Arial"/>
                <w:i/>
                <w:sz w:val="20"/>
                <w:szCs w:val="20"/>
              </w:rPr>
              <w:t>Councillor</w:t>
            </w:r>
            <w:r w:rsidRPr="005D0D3C">
              <w:rPr>
                <w:rFonts w:ascii="Arial" w:hAnsi="Arial" w:cs="Arial"/>
                <w:i/>
                <w:sz w:val="20"/>
                <w:szCs w:val="20"/>
              </w:rPr>
              <w:t xml:space="preserve"> after a finding of misconduct has already been made in respect of the </w:t>
            </w:r>
            <w:r w:rsidR="00507310">
              <w:rPr>
                <w:rFonts w:ascii="Arial" w:hAnsi="Arial" w:cs="Arial"/>
                <w:i/>
                <w:sz w:val="20"/>
                <w:szCs w:val="20"/>
              </w:rPr>
              <w:t>Councillor</w:t>
            </w:r>
            <w:r w:rsidRPr="005D0D3C">
              <w:rPr>
                <w:rFonts w:ascii="Arial" w:hAnsi="Arial" w:cs="Arial"/>
                <w:i/>
                <w:sz w:val="20"/>
                <w:szCs w:val="20"/>
              </w:rPr>
              <w:t xml:space="preserve"> by a </w:t>
            </w:r>
            <w:r w:rsidR="00507310">
              <w:rPr>
                <w:rFonts w:ascii="Arial" w:hAnsi="Arial" w:cs="Arial"/>
                <w:i/>
                <w:sz w:val="20"/>
                <w:szCs w:val="20"/>
              </w:rPr>
              <w:t>Councillor</w:t>
            </w:r>
            <w:r w:rsidRPr="005D0D3C">
              <w:rPr>
                <w:rFonts w:ascii="Arial" w:hAnsi="Arial" w:cs="Arial"/>
                <w:i/>
                <w:sz w:val="20"/>
                <w:szCs w:val="20"/>
              </w:rPr>
              <w:t xml:space="preserve"> Conduct Panel; or</w:t>
            </w:r>
          </w:p>
          <w:p w:rsidR="0004351D" w:rsidRPr="005D0D3C" w:rsidRDefault="0004351D" w:rsidP="00BC1909">
            <w:pPr>
              <w:pStyle w:val="DraftHeading4"/>
              <w:tabs>
                <w:tab w:val="right" w:pos="2268"/>
              </w:tabs>
              <w:ind w:left="2381" w:hanging="2381"/>
              <w:rPr>
                <w:rFonts w:ascii="Arial" w:hAnsi="Arial" w:cs="Arial"/>
                <w:i/>
                <w:sz w:val="20"/>
                <w:szCs w:val="20"/>
              </w:rPr>
            </w:pPr>
            <w:r w:rsidRPr="005D0D3C">
              <w:rPr>
                <w:rFonts w:ascii="Arial" w:hAnsi="Arial" w:cs="Arial"/>
                <w:i/>
                <w:sz w:val="20"/>
                <w:szCs w:val="20"/>
              </w:rPr>
              <w:tab/>
              <w:t>(e)</w:t>
            </w:r>
            <w:r w:rsidRPr="005D0D3C">
              <w:rPr>
                <w:rFonts w:ascii="Arial" w:hAnsi="Arial" w:cs="Arial"/>
                <w:i/>
                <w:sz w:val="20"/>
                <w:szCs w:val="20"/>
              </w:rPr>
              <w:tab/>
              <w:t xml:space="preserve">bullying of another </w:t>
            </w:r>
            <w:r w:rsidR="00507310">
              <w:rPr>
                <w:rFonts w:ascii="Arial" w:hAnsi="Arial" w:cs="Arial"/>
                <w:i/>
                <w:sz w:val="20"/>
                <w:szCs w:val="20"/>
              </w:rPr>
              <w:t>Councillor</w:t>
            </w:r>
            <w:r w:rsidRPr="005D0D3C">
              <w:rPr>
                <w:rFonts w:ascii="Arial" w:hAnsi="Arial" w:cs="Arial"/>
                <w:i/>
                <w:sz w:val="20"/>
                <w:szCs w:val="20"/>
              </w:rPr>
              <w:t xml:space="preserve"> or member of </w:t>
            </w:r>
            <w:r w:rsidR="00507310">
              <w:rPr>
                <w:rFonts w:ascii="Arial" w:hAnsi="Arial" w:cs="Arial"/>
                <w:i/>
                <w:sz w:val="20"/>
                <w:szCs w:val="20"/>
              </w:rPr>
              <w:t>Council</w:t>
            </w:r>
            <w:r w:rsidRPr="005D0D3C">
              <w:rPr>
                <w:rFonts w:ascii="Arial" w:hAnsi="Arial" w:cs="Arial"/>
                <w:i/>
                <w:sz w:val="20"/>
                <w:szCs w:val="20"/>
              </w:rPr>
              <w:t xml:space="preserve"> staff by a </w:t>
            </w:r>
            <w:r w:rsidR="00507310">
              <w:rPr>
                <w:rFonts w:ascii="Arial" w:hAnsi="Arial" w:cs="Arial"/>
                <w:i/>
                <w:sz w:val="20"/>
                <w:szCs w:val="20"/>
              </w:rPr>
              <w:t>Councillor</w:t>
            </w:r>
            <w:r w:rsidRPr="005D0D3C">
              <w:rPr>
                <w:rFonts w:ascii="Arial" w:hAnsi="Arial" w:cs="Arial"/>
                <w:i/>
                <w:sz w:val="20"/>
                <w:szCs w:val="20"/>
              </w:rPr>
              <w:t>; or</w:t>
            </w:r>
          </w:p>
          <w:p w:rsidR="0004351D" w:rsidRPr="005D0D3C" w:rsidRDefault="0004351D" w:rsidP="00BC1909">
            <w:pPr>
              <w:pStyle w:val="DraftHeading4"/>
              <w:tabs>
                <w:tab w:val="right" w:pos="2268"/>
              </w:tabs>
              <w:ind w:left="2381" w:hanging="2381"/>
              <w:rPr>
                <w:rFonts w:ascii="Arial" w:hAnsi="Arial" w:cs="Arial"/>
                <w:i/>
                <w:sz w:val="20"/>
                <w:szCs w:val="20"/>
              </w:rPr>
            </w:pPr>
            <w:r w:rsidRPr="005D0D3C">
              <w:rPr>
                <w:rFonts w:ascii="Arial" w:hAnsi="Arial" w:cs="Arial"/>
                <w:i/>
                <w:sz w:val="20"/>
                <w:szCs w:val="20"/>
              </w:rPr>
              <w:tab/>
              <w:t>(f)</w:t>
            </w:r>
            <w:r w:rsidRPr="005D0D3C">
              <w:rPr>
                <w:rFonts w:ascii="Arial" w:hAnsi="Arial" w:cs="Arial"/>
                <w:i/>
                <w:sz w:val="20"/>
                <w:szCs w:val="20"/>
              </w:rPr>
              <w:tab/>
              <w:t xml:space="preserve">conduct by a </w:t>
            </w:r>
            <w:r w:rsidR="00507310">
              <w:rPr>
                <w:rFonts w:ascii="Arial" w:hAnsi="Arial" w:cs="Arial"/>
                <w:i/>
                <w:sz w:val="20"/>
                <w:szCs w:val="20"/>
              </w:rPr>
              <w:t>Councillor</w:t>
            </w:r>
            <w:r w:rsidRPr="005D0D3C">
              <w:rPr>
                <w:rFonts w:ascii="Arial" w:hAnsi="Arial" w:cs="Arial"/>
                <w:i/>
                <w:sz w:val="20"/>
                <w:szCs w:val="20"/>
              </w:rPr>
              <w:t xml:space="preserve"> in respect of a member of </w:t>
            </w:r>
            <w:r w:rsidR="00507310">
              <w:rPr>
                <w:rFonts w:ascii="Arial" w:hAnsi="Arial" w:cs="Arial"/>
                <w:i/>
                <w:sz w:val="20"/>
                <w:szCs w:val="20"/>
              </w:rPr>
              <w:t>Council</w:t>
            </w:r>
            <w:r w:rsidRPr="005D0D3C">
              <w:rPr>
                <w:rFonts w:ascii="Arial" w:hAnsi="Arial" w:cs="Arial"/>
                <w:i/>
                <w:sz w:val="20"/>
                <w:szCs w:val="20"/>
              </w:rPr>
              <w:t xml:space="preserve"> staff in contravention of </w:t>
            </w:r>
            <w:r w:rsidR="00DE2341">
              <w:rPr>
                <w:rFonts w:ascii="Arial" w:hAnsi="Arial" w:cs="Arial"/>
                <w:i/>
                <w:sz w:val="20"/>
                <w:szCs w:val="20"/>
              </w:rPr>
              <w:t>Section</w:t>
            </w:r>
            <w:r w:rsidRPr="005D0D3C">
              <w:rPr>
                <w:rFonts w:ascii="Arial" w:hAnsi="Arial" w:cs="Arial"/>
                <w:i/>
                <w:sz w:val="20"/>
                <w:szCs w:val="20"/>
              </w:rPr>
              <w:t xml:space="preserve"> 76E; or</w:t>
            </w:r>
          </w:p>
          <w:p w:rsidR="0004351D" w:rsidRPr="005D0D3C" w:rsidRDefault="0004351D" w:rsidP="00BC1909">
            <w:pPr>
              <w:pStyle w:val="DraftHeading4"/>
              <w:tabs>
                <w:tab w:val="right" w:pos="2268"/>
              </w:tabs>
              <w:ind w:left="2381" w:hanging="2381"/>
              <w:rPr>
                <w:rFonts w:ascii="Arial" w:hAnsi="Arial" w:cs="Arial"/>
                <w:i/>
                <w:sz w:val="20"/>
                <w:szCs w:val="20"/>
              </w:rPr>
            </w:pPr>
            <w:r w:rsidRPr="005D0D3C">
              <w:rPr>
                <w:rFonts w:ascii="Arial" w:hAnsi="Arial" w:cs="Arial"/>
                <w:i/>
                <w:sz w:val="20"/>
                <w:szCs w:val="20"/>
              </w:rPr>
              <w:tab/>
              <w:t>(g)</w:t>
            </w:r>
            <w:r w:rsidRPr="005D0D3C">
              <w:rPr>
                <w:rFonts w:ascii="Arial" w:hAnsi="Arial" w:cs="Arial"/>
                <w:i/>
                <w:sz w:val="20"/>
                <w:szCs w:val="20"/>
              </w:rPr>
              <w:tab/>
              <w:t xml:space="preserve">the release of confidential information by a </w:t>
            </w:r>
            <w:r w:rsidR="00507310">
              <w:rPr>
                <w:rFonts w:ascii="Arial" w:hAnsi="Arial" w:cs="Arial"/>
                <w:i/>
                <w:sz w:val="20"/>
                <w:szCs w:val="20"/>
              </w:rPr>
              <w:t>Councillor</w:t>
            </w:r>
            <w:r w:rsidRPr="005D0D3C">
              <w:rPr>
                <w:rFonts w:ascii="Arial" w:hAnsi="Arial" w:cs="Arial"/>
                <w:i/>
                <w:sz w:val="20"/>
                <w:szCs w:val="20"/>
              </w:rPr>
              <w:t xml:space="preserve"> in contravention of </w:t>
            </w:r>
            <w:r w:rsidR="00DE2341">
              <w:rPr>
                <w:rFonts w:ascii="Arial" w:hAnsi="Arial" w:cs="Arial"/>
                <w:i/>
                <w:sz w:val="20"/>
                <w:szCs w:val="20"/>
              </w:rPr>
              <w:t>Section</w:t>
            </w:r>
            <w:r w:rsidRPr="005D0D3C">
              <w:rPr>
                <w:rFonts w:ascii="Arial" w:hAnsi="Arial" w:cs="Arial"/>
                <w:i/>
                <w:sz w:val="20"/>
                <w:szCs w:val="20"/>
              </w:rPr>
              <w:t xml:space="preserve"> 77.”</w:t>
            </w:r>
          </w:p>
          <w:p w:rsidR="0004351D" w:rsidRPr="005D0D3C" w:rsidRDefault="0004351D" w:rsidP="00BC1909">
            <w:pPr>
              <w:pStyle w:val="DraftDefinition2"/>
              <w:ind w:left="1361" w:firstLine="0"/>
              <w:rPr>
                <w:rFonts w:ascii="Arial" w:hAnsi="Arial" w:cs="Arial"/>
                <w:i/>
                <w:sz w:val="20"/>
                <w:szCs w:val="20"/>
              </w:rPr>
            </w:pPr>
            <w:r w:rsidRPr="005D0D3C">
              <w:rPr>
                <w:rFonts w:ascii="Arial" w:hAnsi="Arial" w:cs="Arial"/>
                <w:b/>
                <w:i/>
                <w:sz w:val="20"/>
                <w:szCs w:val="20"/>
              </w:rPr>
              <w:t xml:space="preserve"> “gross misconduct</w:t>
            </w:r>
            <w:r w:rsidRPr="005D0D3C">
              <w:rPr>
                <w:rFonts w:ascii="Arial" w:hAnsi="Arial" w:cs="Arial"/>
                <w:i/>
                <w:sz w:val="20"/>
                <w:szCs w:val="20"/>
              </w:rPr>
              <w:t xml:space="preserve"> by a </w:t>
            </w:r>
            <w:r w:rsidR="00507310">
              <w:rPr>
                <w:rFonts w:ascii="Arial" w:hAnsi="Arial" w:cs="Arial"/>
                <w:i/>
                <w:sz w:val="20"/>
                <w:szCs w:val="20"/>
              </w:rPr>
              <w:t>Councillor</w:t>
            </w:r>
            <w:r w:rsidRPr="005D0D3C">
              <w:rPr>
                <w:rFonts w:ascii="Arial" w:hAnsi="Arial" w:cs="Arial"/>
                <w:i/>
                <w:sz w:val="20"/>
                <w:szCs w:val="20"/>
              </w:rPr>
              <w:t xml:space="preserve"> means behaviour that demonstrates that a </w:t>
            </w:r>
            <w:r w:rsidR="00507310">
              <w:rPr>
                <w:rFonts w:ascii="Arial" w:hAnsi="Arial" w:cs="Arial"/>
                <w:i/>
                <w:sz w:val="20"/>
                <w:szCs w:val="20"/>
              </w:rPr>
              <w:t>Councillor</w:t>
            </w:r>
            <w:r w:rsidRPr="005D0D3C">
              <w:rPr>
                <w:rFonts w:ascii="Arial" w:hAnsi="Arial" w:cs="Arial"/>
                <w:i/>
                <w:sz w:val="20"/>
                <w:szCs w:val="20"/>
              </w:rPr>
              <w:t xml:space="preserve"> is not of good character or is otherwise not a fit and proper person to hold the office of </w:t>
            </w:r>
            <w:r w:rsidR="00507310">
              <w:rPr>
                <w:rFonts w:ascii="Arial" w:hAnsi="Arial" w:cs="Arial"/>
                <w:i/>
                <w:sz w:val="20"/>
                <w:szCs w:val="20"/>
              </w:rPr>
              <w:t>Councillor</w:t>
            </w:r>
            <w:r w:rsidRPr="005D0D3C">
              <w:rPr>
                <w:rFonts w:ascii="Arial" w:hAnsi="Arial" w:cs="Arial"/>
                <w:i/>
                <w:sz w:val="20"/>
                <w:szCs w:val="20"/>
              </w:rPr>
              <w:t>;”</w:t>
            </w:r>
          </w:p>
          <w:p w:rsidR="0004351D" w:rsidRPr="005D0D3C" w:rsidRDefault="0004351D" w:rsidP="00BC1909">
            <w:pPr>
              <w:pStyle w:val="DraftDefinition2"/>
              <w:ind w:left="1361" w:firstLine="0"/>
              <w:rPr>
                <w:rFonts w:ascii="Arial" w:hAnsi="Arial" w:cs="Arial"/>
                <w:i/>
                <w:sz w:val="20"/>
                <w:szCs w:val="20"/>
              </w:rPr>
            </w:pPr>
            <w:r w:rsidRPr="005D0D3C">
              <w:rPr>
                <w:rFonts w:ascii="Arial" w:hAnsi="Arial" w:cs="Arial"/>
                <w:i/>
                <w:sz w:val="20"/>
                <w:szCs w:val="20"/>
              </w:rPr>
              <w:t>"</w:t>
            </w:r>
            <w:r w:rsidRPr="005D0D3C">
              <w:rPr>
                <w:rFonts w:ascii="Arial" w:hAnsi="Arial" w:cs="Arial"/>
                <w:b/>
                <w:bCs/>
                <w:i/>
                <w:iCs/>
                <w:sz w:val="20"/>
                <w:szCs w:val="20"/>
              </w:rPr>
              <w:t xml:space="preserve">bullying </w:t>
            </w:r>
            <w:r w:rsidRPr="005D0D3C">
              <w:rPr>
                <w:rFonts w:ascii="Arial" w:hAnsi="Arial" w:cs="Arial"/>
                <w:i/>
                <w:sz w:val="20"/>
                <w:szCs w:val="20"/>
              </w:rPr>
              <w:t xml:space="preserve">by a </w:t>
            </w:r>
            <w:r w:rsidR="00507310">
              <w:rPr>
                <w:rFonts w:ascii="Arial" w:hAnsi="Arial" w:cs="Arial"/>
                <w:i/>
                <w:sz w:val="20"/>
                <w:szCs w:val="20"/>
              </w:rPr>
              <w:t>Councillor</w:t>
            </w:r>
            <w:r w:rsidRPr="005D0D3C">
              <w:rPr>
                <w:rFonts w:ascii="Arial" w:hAnsi="Arial" w:cs="Arial"/>
                <w:i/>
                <w:sz w:val="20"/>
                <w:szCs w:val="20"/>
              </w:rPr>
              <w:t xml:space="preserve"> means the </w:t>
            </w:r>
            <w:r w:rsidR="00507310">
              <w:rPr>
                <w:rFonts w:ascii="Arial" w:hAnsi="Arial" w:cs="Arial"/>
                <w:i/>
                <w:sz w:val="20"/>
                <w:szCs w:val="20"/>
              </w:rPr>
              <w:t>Councillor</w:t>
            </w:r>
            <w:r w:rsidRPr="005D0D3C">
              <w:rPr>
                <w:rFonts w:ascii="Arial" w:hAnsi="Arial" w:cs="Arial"/>
                <w:i/>
                <w:sz w:val="20"/>
                <w:szCs w:val="20"/>
              </w:rPr>
              <w:t xml:space="preserve"> repeatedly behaves unreasonably </w:t>
            </w:r>
            <w:r w:rsidRPr="002F7E0A">
              <w:rPr>
                <w:rFonts w:ascii="Arial" w:hAnsi="Arial" w:cs="Arial"/>
                <w:i/>
                <w:sz w:val="20"/>
                <w:szCs w:val="20"/>
              </w:rPr>
              <w:t>towards another</w:t>
            </w:r>
            <w:r w:rsidRPr="005D0D3C">
              <w:rPr>
                <w:rFonts w:ascii="Arial" w:hAnsi="Arial" w:cs="Arial"/>
                <w:i/>
                <w:sz w:val="20"/>
                <w:szCs w:val="20"/>
              </w:rPr>
              <w:t xml:space="preserve"> </w:t>
            </w:r>
            <w:r w:rsidR="00507310">
              <w:rPr>
                <w:rFonts w:ascii="Arial" w:hAnsi="Arial" w:cs="Arial"/>
                <w:i/>
                <w:sz w:val="20"/>
                <w:szCs w:val="20"/>
              </w:rPr>
              <w:t>Councillor</w:t>
            </w:r>
            <w:r w:rsidRPr="005D0D3C">
              <w:rPr>
                <w:rFonts w:ascii="Arial" w:hAnsi="Arial" w:cs="Arial"/>
                <w:i/>
                <w:sz w:val="20"/>
                <w:szCs w:val="20"/>
              </w:rPr>
              <w:t xml:space="preserve"> or member of </w:t>
            </w:r>
            <w:r w:rsidR="00507310">
              <w:rPr>
                <w:rFonts w:ascii="Arial" w:hAnsi="Arial" w:cs="Arial"/>
                <w:i/>
                <w:sz w:val="20"/>
                <w:szCs w:val="20"/>
              </w:rPr>
              <w:t>Council</w:t>
            </w:r>
            <w:r w:rsidRPr="005D0D3C">
              <w:rPr>
                <w:rFonts w:ascii="Arial" w:hAnsi="Arial" w:cs="Arial"/>
                <w:i/>
                <w:sz w:val="20"/>
                <w:szCs w:val="20"/>
              </w:rPr>
              <w:t xml:space="preserve"> staff and that behaviour creates a risk to the health and safety of that other </w:t>
            </w:r>
            <w:r w:rsidR="00507310">
              <w:rPr>
                <w:rFonts w:ascii="Arial" w:hAnsi="Arial" w:cs="Arial"/>
                <w:i/>
                <w:sz w:val="20"/>
                <w:szCs w:val="20"/>
              </w:rPr>
              <w:t>Councillor</w:t>
            </w:r>
            <w:r w:rsidRPr="005D0D3C">
              <w:rPr>
                <w:rFonts w:ascii="Arial" w:hAnsi="Arial" w:cs="Arial"/>
                <w:i/>
                <w:sz w:val="20"/>
                <w:szCs w:val="20"/>
              </w:rPr>
              <w:t xml:space="preserve"> or member of </w:t>
            </w:r>
            <w:r w:rsidR="00507310">
              <w:rPr>
                <w:rFonts w:ascii="Arial" w:hAnsi="Arial" w:cs="Arial"/>
                <w:i/>
                <w:sz w:val="20"/>
                <w:szCs w:val="20"/>
              </w:rPr>
              <w:t>Council</w:t>
            </w:r>
            <w:r w:rsidRPr="005D0D3C">
              <w:rPr>
                <w:rFonts w:ascii="Arial" w:hAnsi="Arial" w:cs="Arial"/>
                <w:i/>
                <w:sz w:val="20"/>
                <w:szCs w:val="20"/>
              </w:rPr>
              <w:t xml:space="preserve"> staff;”</w:t>
            </w:r>
          </w:p>
        </w:tc>
      </w:tr>
    </w:tbl>
    <w:p w:rsidR="003D6538" w:rsidRDefault="003D6538" w:rsidP="00BC1909">
      <w:pPr>
        <w:spacing w:line="240" w:lineRule="auto"/>
        <w:ind w:hanging="851"/>
        <w:rPr>
          <w:rFonts w:ascii="Arial" w:eastAsia="Calibri" w:hAnsi="Arial" w:cs="Arial"/>
          <w:b/>
          <w:sz w:val="28"/>
          <w:szCs w:val="28"/>
          <w:u w:val="single"/>
        </w:rPr>
      </w:pPr>
    </w:p>
    <w:p w:rsidR="00184180" w:rsidRDefault="00184180">
      <w:pPr>
        <w:rPr>
          <w:rFonts w:ascii="Arial" w:eastAsia="Calibri" w:hAnsi="Arial" w:cs="Arial"/>
          <w:b/>
          <w:sz w:val="28"/>
          <w:szCs w:val="28"/>
          <w:u w:val="single"/>
        </w:rPr>
      </w:pPr>
      <w:r>
        <w:rPr>
          <w:rFonts w:ascii="Arial" w:eastAsia="Calibri" w:hAnsi="Arial" w:cs="Arial"/>
          <w:b/>
          <w:sz w:val="28"/>
          <w:szCs w:val="28"/>
          <w:u w:val="single"/>
        </w:rPr>
        <w:br w:type="page"/>
      </w:r>
    </w:p>
    <w:p w:rsidR="00184180" w:rsidRDefault="00184180" w:rsidP="00184180">
      <w:pPr>
        <w:ind w:hanging="851"/>
        <w:rPr>
          <w:b/>
        </w:rPr>
        <w:sectPr w:rsidR="00184180" w:rsidSect="004B5994">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40" w:right="1440" w:bottom="1440" w:left="1440" w:header="708" w:footer="708" w:gutter="0"/>
          <w:cols w:space="708"/>
          <w:docGrid w:linePitch="360"/>
        </w:sectPr>
      </w:pPr>
    </w:p>
    <w:p w:rsidR="00184180" w:rsidRPr="002E4EAA" w:rsidRDefault="00184180" w:rsidP="00184180">
      <w:pPr>
        <w:ind w:hanging="851"/>
        <w:rPr>
          <w:rFonts w:ascii="Arial" w:hAnsi="Arial" w:cs="Arial"/>
          <w:b/>
          <w:sz w:val="28"/>
          <w:szCs w:val="28"/>
        </w:rPr>
      </w:pPr>
      <w:r w:rsidRPr="00985832">
        <w:rPr>
          <w:b/>
        </w:rPr>
        <w:lastRenderedPageBreak/>
        <w:tab/>
      </w:r>
      <w:r w:rsidRPr="00985832">
        <w:rPr>
          <w:b/>
        </w:rPr>
        <w:tab/>
      </w:r>
      <w:r w:rsidRPr="00985832">
        <w:rPr>
          <w:b/>
        </w:rPr>
        <w:tab/>
      </w:r>
      <w:r>
        <w:rPr>
          <w:b/>
        </w:rPr>
        <w:tab/>
      </w:r>
      <w:r>
        <w:rPr>
          <w:b/>
        </w:rPr>
        <w:tab/>
      </w:r>
      <w:r>
        <w:rPr>
          <w:b/>
        </w:rPr>
        <w:tab/>
      </w:r>
      <w:r>
        <w:rPr>
          <w:b/>
        </w:rPr>
        <w:tab/>
      </w:r>
      <w:r>
        <w:rPr>
          <w:rFonts w:ascii="Arial" w:hAnsi="Arial" w:cs="Arial"/>
          <w:b/>
          <w:sz w:val="28"/>
          <w:szCs w:val="28"/>
          <w:u w:val="single"/>
        </w:rPr>
        <w:t xml:space="preserve">New </w:t>
      </w:r>
      <w:r w:rsidR="00507310">
        <w:rPr>
          <w:rFonts w:ascii="Arial" w:hAnsi="Arial" w:cs="Arial"/>
          <w:b/>
          <w:sz w:val="28"/>
          <w:szCs w:val="28"/>
          <w:u w:val="single"/>
        </w:rPr>
        <w:t>Councillor</w:t>
      </w:r>
      <w:r w:rsidRPr="002E4EAA">
        <w:rPr>
          <w:rFonts w:ascii="Arial" w:hAnsi="Arial" w:cs="Arial"/>
          <w:b/>
          <w:sz w:val="28"/>
          <w:szCs w:val="28"/>
          <w:u w:val="single"/>
        </w:rPr>
        <w:t xml:space="preserve"> Conduct Framework</w:t>
      </w:r>
      <w:r w:rsidRPr="002E4EAA">
        <w:rPr>
          <w:rFonts w:ascii="Arial" w:hAnsi="Arial" w:cs="Arial"/>
          <w:b/>
          <w:sz w:val="28"/>
          <w:szCs w:val="28"/>
        </w:rPr>
        <w:tab/>
      </w:r>
      <w:r w:rsidRPr="002E4EAA">
        <w:rPr>
          <w:rFonts w:ascii="Arial" w:hAnsi="Arial" w:cs="Arial"/>
          <w:b/>
          <w:sz w:val="28"/>
          <w:szCs w:val="28"/>
        </w:rPr>
        <w:tab/>
      </w:r>
      <w:r w:rsidRPr="002E4EAA">
        <w:rPr>
          <w:rFonts w:ascii="Arial" w:hAnsi="Arial" w:cs="Arial"/>
          <w:b/>
          <w:sz w:val="28"/>
          <w:szCs w:val="28"/>
        </w:rPr>
        <w:tab/>
      </w:r>
      <w:r w:rsidRPr="002E4EAA">
        <w:rPr>
          <w:rFonts w:ascii="Arial" w:hAnsi="Arial" w:cs="Arial"/>
          <w:b/>
          <w:sz w:val="28"/>
          <w:szCs w:val="28"/>
        </w:rPr>
        <w:tab/>
      </w:r>
      <w:r w:rsidRPr="002E4EAA">
        <w:rPr>
          <w:rFonts w:ascii="Arial" w:hAnsi="Arial" w:cs="Arial"/>
          <w:b/>
          <w:sz w:val="28"/>
          <w:szCs w:val="28"/>
        </w:rPr>
        <w:tab/>
      </w:r>
      <w:r w:rsidRPr="002E4EAA">
        <w:rPr>
          <w:rFonts w:ascii="Arial" w:hAnsi="Arial" w:cs="Arial"/>
          <w:b/>
          <w:sz w:val="28"/>
          <w:szCs w:val="28"/>
        </w:rPr>
        <w:tab/>
      </w:r>
    </w:p>
    <w:p w:rsidR="00184180" w:rsidRPr="00455FDC" w:rsidRDefault="00184180" w:rsidP="00184180">
      <w:pPr>
        <w:ind w:hanging="851"/>
        <w:rPr>
          <w:rFonts w:ascii="Arial" w:hAnsi="Arial" w:cs="Arial"/>
          <w:b/>
          <w:u w:val="single"/>
        </w:rPr>
      </w:pPr>
      <w:r>
        <w:rPr>
          <w:rFonts w:ascii="Arial" w:hAnsi="Arial" w:cs="Arial"/>
          <w:noProof/>
          <w:lang w:eastAsia="en-AU"/>
        </w:rPr>
        <mc:AlternateContent>
          <mc:Choice Requires="wps">
            <w:drawing>
              <wp:anchor distT="0" distB="0" distL="114300" distR="114300" simplePos="0" relativeHeight="251769856" behindDoc="0" locked="0" layoutInCell="1" allowOverlap="1" wp14:anchorId="29EB7FB3" wp14:editId="4A8EC9CC">
                <wp:simplePos x="0" y="0"/>
                <wp:positionH relativeFrom="column">
                  <wp:posOffset>7372350</wp:posOffset>
                </wp:positionH>
                <wp:positionV relativeFrom="paragraph">
                  <wp:posOffset>518795</wp:posOffset>
                </wp:positionV>
                <wp:extent cx="1743075" cy="619125"/>
                <wp:effectExtent l="9525" t="13970" r="9525" b="508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619125"/>
                        </a:xfrm>
                        <a:prstGeom prst="rect">
                          <a:avLst/>
                        </a:prstGeom>
                        <a:solidFill>
                          <a:schemeClr val="tx2">
                            <a:lumMod val="20000"/>
                            <a:lumOff val="80000"/>
                          </a:schemeClr>
                        </a:solidFill>
                        <a:ln w="9525">
                          <a:solidFill>
                            <a:srgbClr val="000000"/>
                          </a:solidFill>
                          <a:miter lim="800000"/>
                          <a:headEnd/>
                          <a:tailEnd/>
                        </a:ln>
                      </wps:spPr>
                      <wps:txbx>
                        <w:txbxContent>
                          <w:p w:rsidR="002B1CC2" w:rsidRPr="002E4EAA" w:rsidRDefault="002B1CC2" w:rsidP="00184180">
                            <w:pPr>
                              <w:numPr>
                                <w:ilvl w:val="0"/>
                                <w:numId w:val="16"/>
                              </w:numPr>
                              <w:spacing w:after="0" w:line="240" w:lineRule="auto"/>
                              <w:rPr>
                                <w:rFonts w:ascii="Arial" w:hAnsi="Arial" w:cs="Arial"/>
                                <w:b/>
                              </w:rPr>
                            </w:pPr>
                            <w:r w:rsidRPr="002E4EAA">
                              <w:rPr>
                                <w:rFonts w:ascii="Arial" w:hAnsi="Arial" w:cs="Arial"/>
                                <w:b/>
                              </w:rPr>
                              <w:t>Mediation</w:t>
                            </w:r>
                          </w:p>
                          <w:p w:rsidR="002B1CC2" w:rsidRPr="002E4EAA" w:rsidRDefault="002B1CC2" w:rsidP="00184180">
                            <w:pPr>
                              <w:numPr>
                                <w:ilvl w:val="0"/>
                                <w:numId w:val="16"/>
                              </w:numPr>
                              <w:spacing w:after="0" w:line="240" w:lineRule="auto"/>
                              <w:rPr>
                                <w:rFonts w:ascii="Arial" w:hAnsi="Arial" w:cs="Arial"/>
                                <w:b/>
                              </w:rPr>
                            </w:pPr>
                            <w:r w:rsidRPr="002E4EAA">
                              <w:rPr>
                                <w:rFonts w:ascii="Arial" w:hAnsi="Arial" w:cs="Arial"/>
                                <w:b/>
                              </w:rPr>
                              <w:t>Training</w:t>
                            </w:r>
                          </w:p>
                          <w:p w:rsidR="002B1CC2" w:rsidRPr="002E4EAA" w:rsidRDefault="002B1CC2" w:rsidP="00184180">
                            <w:pPr>
                              <w:numPr>
                                <w:ilvl w:val="0"/>
                                <w:numId w:val="16"/>
                              </w:numPr>
                              <w:spacing w:after="0" w:line="240" w:lineRule="auto"/>
                              <w:rPr>
                                <w:rFonts w:ascii="Arial" w:hAnsi="Arial" w:cs="Arial"/>
                                <w:b/>
                              </w:rPr>
                            </w:pPr>
                            <w:r w:rsidRPr="002E4EAA">
                              <w:rPr>
                                <w:rFonts w:ascii="Arial" w:hAnsi="Arial" w:cs="Arial"/>
                                <w:b/>
                              </w:rPr>
                              <w:t>Counselling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8" type="#_x0000_t202" style="position:absolute;margin-left:580.5pt;margin-top:40.85pt;width:137.25pt;height:48.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" fillcolor="#c6d9f1 [671]">
                <v:textbox>
                  <w:txbxContent>
                    <w:p w:rsidR="002B1CC2" w:rsidRPr="002E4EAA" w:rsidRDefault="002B1CC2" w:rsidP="00184180">
                      <w:pPr>
                        <w:numPr>
                          <w:ilvl w:val="0"/>
                          <w:numId w:val="16"/>
                        </w:numPr>
                        <w:spacing w:after="0" w:line="240" w:lineRule="auto"/>
                        <w:rPr>
                          <w:rFonts w:ascii="Arial" w:hAnsi="Arial" w:cs="Arial"/>
                          <w:b/>
                        </w:rPr>
                      </w:pPr>
                      <w:r w:rsidRPr="002E4EAA">
                        <w:rPr>
                          <w:rFonts w:ascii="Arial" w:hAnsi="Arial" w:cs="Arial"/>
                          <w:b/>
                        </w:rPr>
                        <w:t>Mediation</w:t>
                      </w:r>
                    </w:p>
                    <w:p w:rsidR="002B1CC2" w:rsidRPr="002E4EAA" w:rsidRDefault="002B1CC2" w:rsidP="00184180">
                      <w:pPr>
                        <w:numPr>
                          <w:ilvl w:val="0"/>
                          <w:numId w:val="16"/>
                        </w:numPr>
                        <w:spacing w:after="0" w:line="240" w:lineRule="auto"/>
                        <w:rPr>
                          <w:rFonts w:ascii="Arial" w:hAnsi="Arial" w:cs="Arial"/>
                          <w:b/>
                        </w:rPr>
                      </w:pPr>
                      <w:r w:rsidRPr="002E4EAA">
                        <w:rPr>
                          <w:rFonts w:ascii="Arial" w:hAnsi="Arial" w:cs="Arial"/>
                          <w:b/>
                        </w:rPr>
                        <w:t>Training</w:t>
                      </w:r>
                    </w:p>
                    <w:p w:rsidR="002B1CC2" w:rsidRPr="002E4EAA" w:rsidRDefault="002B1CC2" w:rsidP="00184180">
                      <w:pPr>
                        <w:numPr>
                          <w:ilvl w:val="0"/>
                          <w:numId w:val="16"/>
                        </w:numPr>
                        <w:spacing w:after="0" w:line="240" w:lineRule="auto"/>
                        <w:rPr>
                          <w:rFonts w:ascii="Arial" w:hAnsi="Arial" w:cs="Arial"/>
                          <w:b/>
                        </w:rPr>
                      </w:pPr>
                      <w:r w:rsidRPr="002E4EAA">
                        <w:rPr>
                          <w:rFonts w:ascii="Arial" w:hAnsi="Arial" w:cs="Arial"/>
                          <w:b/>
                        </w:rPr>
                        <w:t>Counselling</w:t>
                      </w:r>
                    </w:p>
                  </w:txbxContent>
                </v:textbox>
              </v:shape>
            </w:pict>
          </mc:Fallback>
        </mc:AlternateContent>
      </w:r>
      <w:r>
        <w:rPr>
          <w:rFonts w:ascii="Arial" w:hAnsi="Arial" w:cs="Arial"/>
          <w:noProof/>
          <w:lang w:eastAsia="en-AU"/>
        </w:rPr>
        <mc:AlternateContent>
          <mc:Choice Requires="wps">
            <w:drawing>
              <wp:anchor distT="0" distB="0" distL="114300" distR="114300" simplePos="0" relativeHeight="251760640" behindDoc="0" locked="0" layoutInCell="1" allowOverlap="1" wp14:anchorId="62E073CB" wp14:editId="57C72709">
                <wp:simplePos x="0" y="0"/>
                <wp:positionH relativeFrom="column">
                  <wp:posOffset>7381875</wp:posOffset>
                </wp:positionH>
                <wp:positionV relativeFrom="paragraph">
                  <wp:posOffset>1314450</wp:posOffset>
                </wp:positionV>
                <wp:extent cx="1733550" cy="1239520"/>
                <wp:effectExtent l="9525" t="9525" r="9525" b="825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239520"/>
                        </a:xfrm>
                        <a:prstGeom prst="rect">
                          <a:avLst/>
                        </a:prstGeom>
                        <a:solidFill>
                          <a:schemeClr val="tx2">
                            <a:lumMod val="20000"/>
                            <a:lumOff val="80000"/>
                          </a:schemeClr>
                        </a:solidFill>
                        <a:ln w="9525">
                          <a:solidFill>
                            <a:srgbClr val="000000"/>
                          </a:solidFill>
                          <a:miter lim="800000"/>
                          <a:headEnd/>
                          <a:tailEnd/>
                        </a:ln>
                      </wps:spPr>
                      <wps:txbx>
                        <w:txbxContent>
                          <w:p w:rsidR="002B1CC2" w:rsidRPr="002E4EAA" w:rsidRDefault="002B1CC2" w:rsidP="00184180">
                            <w:pPr>
                              <w:numPr>
                                <w:ilvl w:val="0"/>
                                <w:numId w:val="9"/>
                              </w:numPr>
                              <w:spacing w:after="0" w:line="240" w:lineRule="auto"/>
                              <w:rPr>
                                <w:rFonts w:ascii="Arial" w:hAnsi="Arial" w:cs="Arial"/>
                                <w:b/>
                              </w:rPr>
                            </w:pPr>
                            <w:r w:rsidRPr="002E4EAA">
                              <w:rPr>
                                <w:rFonts w:ascii="Arial" w:hAnsi="Arial" w:cs="Arial"/>
                                <w:b/>
                              </w:rPr>
                              <w:t>Reprimand</w:t>
                            </w:r>
                          </w:p>
                          <w:p w:rsidR="002B1CC2" w:rsidRPr="002E4EAA" w:rsidRDefault="002B1CC2" w:rsidP="00184180">
                            <w:pPr>
                              <w:numPr>
                                <w:ilvl w:val="0"/>
                                <w:numId w:val="9"/>
                              </w:numPr>
                              <w:spacing w:after="0" w:line="240" w:lineRule="auto"/>
                              <w:rPr>
                                <w:rFonts w:ascii="Arial" w:hAnsi="Arial" w:cs="Arial"/>
                                <w:b/>
                              </w:rPr>
                            </w:pPr>
                            <w:r w:rsidRPr="002E4EAA">
                              <w:rPr>
                                <w:rFonts w:ascii="Arial" w:hAnsi="Arial" w:cs="Arial"/>
                                <w:b/>
                              </w:rPr>
                              <w:t>Apology</w:t>
                            </w:r>
                          </w:p>
                          <w:p w:rsidR="002B1CC2" w:rsidRPr="002E4EAA" w:rsidRDefault="002B1CC2" w:rsidP="00184180">
                            <w:pPr>
                              <w:numPr>
                                <w:ilvl w:val="0"/>
                                <w:numId w:val="9"/>
                              </w:numPr>
                              <w:spacing w:after="0" w:line="240" w:lineRule="auto"/>
                              <w:rPr>
                                <w:rFonts w:ascii="Arial" w:hAnsi="Arial" w:cs="Arial"/>
                                <w:sz w:val="18"/>
                                <w:szCs w:val="18"/>
                              </w:rPr>
                            </w:pPr>
                            <w:r w:rsidRPr="002E4EAA">
                              <w:rPr>
                                <w:rFonts w:ascii="Arial" w:hAnsi="Arial" w:cs="Arial"/>
                                <w:b/>
                              </w:rPr>
                              <w:t>Leave of absence</w:t>
                            </w:r>
                            <w:r w:rsidRPr="002E4EAA">
                              <w:rPr>
                                <w:rFonts w:ascii="Arial" w:hAnsi="Arial" w:cs="Arial"/>
                                <w:sz w:val="18"/>
                                <w:szCs w:val="18"/>
                              </w:rPr>
                              <w:t xml:space="preserve"> (</w:t>
                            </w:r>
                            <w:r w:rsidRPr="002E4EAA">
                              <w:rPr>
                                <w:rFonts w:ascii="Arial" w:hAnsi="Arial" w:cs="Arial"/>
                                <w:i/>
                                <w:sz w:val="18"/>
                                <w:szCs w:val="18"/>
                              </w:rPr>
                              <w:t>Max. 2 months</w:t>
                            </w:r>
                            <w:r w:rsidRPr="002E4EAA">
                              <w:rPr>
                                <w:rFonts w:ascii="Arial" w:hAnsi="Arial" w:cs="Arial"/>
                                <w:sz w:val="18"/>
                                <w:szCs w:val="18"/>
                              </w:rPr>
                              <w:t>)</w:t>
                            </w:r>
                          </w:p>
                          <w:p w:rsidR="002B1CC2" w:rsidRPr="002E4EAA" w:rsidRDefault="002B1CC2" w:rsidP="00184180">
                            <w:pPr>
                              <w:numPr>
                                <w:ilvl w:val="0"/>
                                <w:numId w:val="9"/>
                              </w:numPr>
                              <w:spacing w:after="0" w:line="240" w:lineRule="auto"/>
                              <w:rPr>
                                <w:rFonts w:ascii="Arial" w:hAnsi="Arial" w:cs="Arial"/>
                                <w:sz w:val="18"/>
                                <w:szCs w:val="18"/>
                              </w:rPr>
                            </w:pPr>
                            <w:r w:rsidRPr="002E4EAA">
                              <w:rPr>
                                <w:rFonts w:ascii="Arial" w:hAnsi="Arial" w:cs="Arial"/>
                                <w:b/>
                              </w:rPr>
                              <w:t xml:space="preserve">Ineligible to be </w:t>
                            </w:r>
                            <w:r>
                              <w:rPr>
                                <w:rFonts w:ascii="Arial" w:hAnsi="Arial" w:cs="Arial"/>
                                <w:b/>
                              </w:rPr>
                              <w:t>m</w:t>
                            </w:r>
                            <w:r w:rsidRPr="002E4EAA">
                              <w:rPr>
                                <w:rFonts w:ascii="Arial" w:hAnsi="Arial" w:cs="Arial"/>
                                <w:b/>
                              </w:rPr>
                              <w:t>ayor</w:t>
                            </w:r>
                            <w:r w:rsidRPr="002E4EAA">
                              <w:rPr>
                                <w:rFonts w:ascii="Arial" w:hAnsi="Arial" w:cs="Arial"/>
                                <w:sz w:val="18"/>
                                <w:szCs w:val="18"/>
                              </w:rPr>
                              <w:t xml:space="preserve"> (</w:t>
                            </w:r>
                            <w:r w:rsidRPr="002E4EAA">
                              <w:rPr>
                                <w:rFonts w:ascii="Arial" w:hAnsi="Arial" w:cs="Arial"/>
                                <w:i/>
                                <w:sz w:val="18"/>
                                <w:szCs w:val="18"/>
                              </w:rPr>
                              <w:t>Max. 4 years</w:t>
                            </w:r>
                            <w:r w:rsidRPr="002E4EAA">
                              <w:rPr>
                                <w:rFonts w:ascii="Arial" w:hAnsi="Arial" w:cs="Arial"/>
                                <w:sz w:val="18"/>
                                <w:szCs w:val="18"/>
                              </w:rPr>
                              <w:t>)</w:t>
                            </w:r>
                          </w:p>
                          <w:p w:rsidR="002B1CC2" w:rsidRPr="000812C7" w:rsidRDefault="002B1CC2" w:rsidP="00184180">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9" type="#_x0000_t202" style="position:absolute;margin-left:581.25pt;margin-top:103.5pt;width:136.5pt;height:97.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" fillcolor="#c6d9f1 [671]">
                <v:textbox>
                  <w:txbxContent>
                    <w:p w:rsidR="002B1CC2" w:rsidRPr="002E4EAA" w:rsidRDefault="002B1CC2" w:rsidP="00184180">
                      <w:pPr>
                        <w:numPr>
                          <w:ilvl w:val="0"/>
                          <w:numId w:val="9"/>
                        </w:numPr>
                        <w:spacing w:after="0" w:line="240" w:lineRule="auto"/>
                        <w:rPr>
                          <w:rFonts w:ascii="Arial" w:hAnsi="Arial" w:cs="Arial"/>
                          <w:b/>
                        </w:rPr>
                      </w:pPr>
                      <w:r w:rsidRPr="002E4EAA">
                        <w:rPr>
                          <w:rFonts w:ascii="Arial" w:hAnsi="Arial" w:cs="Arial"/>
                          <w:b/>
                        </w:rPr>
                        <w:t>Reprimand</w:t>
                      </w:r>
                    </w:p>
                    <w:p w:rsidR="002B1CC2" w:rsidRPr="002E4EAA" w:rsidRDefault="002B1CC2" w:rsidP="00184180">
                      <w:pPr>
                        <w:numPr>
                          <w:ilvl w:val="0"/>
                          <w:numId w:val="9"/>
                        </w:numPr>
                        <w:spacing w:after="0" w:line="240" w:lineRule="auto"/>
                        <w:rPr>
                          <w:rFonts w:ascii="Arial" w:hAnsi="Arial" w:cs="Arial"/>
                          <w:b/>
                        </w:rPr>
                      </w:pPr>
                      <w:r w:rsidRPr="002E4EAA">
                        <w:rPr>
                          <w:rFonts w:ascii="Arial" w:hAnsi="Arial" w:cs="Arial"/>
                          <w:b/>
                        </w:rPr>
                        <w:t>Apology</w:t>
                      </w:r>
                    </w:p>
                    <w:p w:rsidR="002B1CC2" w:rsidRPr="002E4EAA" w:rsidRDefault="002B1CC2" w:rsidP="00184180">
                      <w:pPr>
                        <w:numPr>
                          <w:ilvl w:val="0"/>
                          <w:numId w:val="9"/>
                        </w:numPr>
                        <w:spacing w:after="0" w:line="240" w:lineRule="auto"/>
                        <w:rPr>
                          <w:rFonts w:ascii="Arial" w:hAnsi="Arial" w:cs="Arial"/>
                          <w:sz w:val="18"/>
                          <w:szCs w:val="18"/>
                        </w:rPr>
                      </w:pPr>
                      <w:r w:rsidRPr="002E4EAA">
                        <w:rPr>
                          <w:rFonts w:ascii="Arial" w:hAnsi="Arial" w:cs="Arial"/>
                          <w:b/>
                        </w:rPr>
                        <w:t>Leave of absence</w:t>
                      </w:r>
                      <w:r w:rsidRPr="002E4EAA">
                        <w:rPr>
                          <w:rFonts w:ascii="Arial" w:hAnsi="Arial" w:cs="Arial"/>
                          <w:sz w:val="18"/>
                          <w:szCs w:val="18"/>
                        </w:rPr>
                        <w:t xml:space="preserve"> (</w:t>
                      </w:r>
                      <w:r w:rsidRPr="002E4EAA">
                        <w:rPr>
                          <w:rFonts w:ascii="Arial" w:hAnsi="Arial" w:cs="Arial"/>
                          <w:i/>
                          <w:sz w:val="18"/>
                          <w:szCs w:val="18"/>
                        </w:rPr>
                        <w:t>Max. 2 months</w:t>
                      </w:r>
                      <w:r w:rsidRPr="002E4EAA">
                        <w:rPr>
                          <w:rFonts w:ascii="Arial" w:hAnsi="Arial" w:cs="Arial"/>
                          <w:sz w:val="18"/>
                          <w:szCs w:val="18"/>
                        </w:rPr>
                        <w:t>)</w:t>
                      </w:r>
                    </w:p>
                    <w:p w:rsidR="002B1CC2" w:rsidRPr="002E4EAA" w:rsidRDefault="002B1CC2" w:rsidP="00184180">
                      <w:pPr>
                        <w:numPr>
                          <w:ilvl w:val="0"/>
                          <w:numId w:val="9"/>
                        </w:numPr>
                        <w:spacing w:after="0" w:line="240" w:lineRule="auto"/>
                        <w:rPr>
                          <w:rFonts w:ascii="Arial" w:hAnsi="Arial" w:cs="Arial"/>
                          <w:sz w:val="18"/>
                          <w:szCs w:val="18"/>
                        </w:rPr>
                      </w:pPr>
                      <w:r w:rsidRPr="002E4EAA">
                        <w:rPr>
                          <w:rFonts w:ascii="Arial" w:hAnsi="Arial" w:cs="Arial"/>
                          <w:b/>
                        </w:rPr>
                        <w:t xml:space="preserve">Ineligible to be </w:t>
                      </w:r>
                      <w:r>
                        <w:rPr>
                          <w:rFonts w:ascii="Arial" w:hAnsi="Arial" w:cs="Arial"/>
                          <w:b/>
                        </w:rPr>
                        <w:t>m</w:t>
                      </w:r>
                      <w:r w:rsidRPr="002E4EAA">
                        <w:rPr>
                          <w:rFonts w:ascii="Arial" w:hAnsi="Arial" w:cs="Arial"/>
                          <w:b/>
                        </w:rPr>
                        <w:t>ayor</w:t>
                      </w:r>
                      <w:r w:rsidRPr="002E4EAA">
                        <w:rPr>
                          <w:rFonts w:ascii="Arial" w:hAnsi="Arial" w:cs="Arial"/>
                          <w:sz w:val="18"/>
                          <w:szCs w:val="18"/>
                        </w:rPr>
                        <w:t xml:space="preserve"> (</w:t>
                      </w:r>
                      <w:r w:rsidRPr="002E4EAA">
                        <w:rPr>
                          <w:rFonts w:ascii="Arial" w:hAnsi="Arial" w:cs="Arial"/>
                          <w:i/>
                          <w:sz w:val="18"/>
                          <w:szCs w:val="18"/>
                        </w:rPr>
                        <w:t>Max. 4 years</w:t>
                      </w:r>
                      <w:r w:rsidRPr="002E4EAA">
                        <w:rPr>
                          <w:rFonts w:ascii="Arial" w:hAnsi="Arial" w:cs="Arial"/>
                          <w:sz w:val="18"/>
                          <w:szCs w:val="18"/>
                        </w:rPr>
                        <w:t>)</w:t>
                      </w:r>
                    </w:p>
                    <w:p w:rsidR="002B1CC2" w:rsidRPr="000812C7" w:rsidRDefault="002B1CC2" w:rsidP="00184180">
                      <w:pPr>
                        <w:spacing w:after="0" w:line="240" w:lineRule="auto"/>
                      </w:pPr>
                    </w:p>
                  </w:txbxContent>
                </v:textbox>
              </v:shape>
            </w:pict>
          </mc:Fallback>
        </mc:AlternateContent>
      </w:r>
      <w:r>
        <w:rPr>
          <w:rFonts w:ascii="Arial" w:hAnsi="Arial" w:cs="Arial"/>
          <w:noProof/>
          <w:lang w:eastAsia="en-AU"/>
        </w:rPr>
        <mc:AlternateContent>
          <mc:Choice Requires="wps">
            <w:drawing>
              <wp:anchor distT="0" distB="0" distL="114300" distR="114300" simplePos="0" relativeHeight="251765760" behindDoc="0" locked="0" layoutInCell="1" allowOverlap="1" wp14:anchorId="0E315A84" wp14:editId="166A300E">
                <wp:simplePos x="0" y="0"/>
                <wp:positionH relativeFrom="column">
                  <wp:posOffset>7381875</wp:posOffset>
                </wp:positionH>
                <wp:positionV relativeFrom="paragraph">
                  <wp:posOffset>2683510</wp:posOffset>
                </wp:positionV>
                <wp:extent cx="1733550" cy="1920875"/>
                <wp:effectExtent l="9525" t="6985" r="9525" b="571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920875"/>
                        </a:xfrm>
                        <a:prstGeom prst="rect">
                          <a:avLst/>
                        </a:prstGeom>
                        <a:solidFill>
                          <a:schemeClr val="tx2">
                            <a:lumMod val="20000"/>
                            <a:lumOff val="80000"/>
                          </a:schemeClr>
                        </a:solidFill>
                        <a:ln w="9525">
                          <a:solidFill>
                            <a:srgbClr val="000000"/>
                          </a:solidFill>
                          <a:miter lim="800000"/>
                          <a:headEnd/>
                          <a:tailEnd/>
                        </a:ln>
                      </wps:spPr>
                      <wps:txbx>
                        <w:txbxContent>
                          <w:p w:rsidR="002B1CC2" w:rsidRPr="002E4EAA" w:rsidRDefault="002B1CC2" w:rsidP="00184180">
                            <w:pPr>
                              <w:numPr>
                                <w:ilvl w:val="0"/>
                                <w:numId w:val="15"/>
                              </w:numPr>
                              <w:spacing w:after="0" w:line="240" w:lineRule="auto"/>
                              <w:rPr>
                                <w:rFonts w:ascii="Arial" w:hAnsi="Arial" w:cs="Arial"/>
                                <w:sz w:val="18"/>
                                <w:szCs w:val="18"/>
                              </w:rPr>
                            </w:pPr>
                            <w:r w:rsidRPr="002E4EAA">
                              <w:rPr>
                                <w:rFonts w:ascii="Arial" w:hAnsi="Arial" w:cs="Arial"/>
                                <w:b/>
                              </w:rPr>
                              <w:t xml:space="preserve">Ineligible to be </w:t>
                            </w:r>
                            <w:r>
                              <w:rPr>
                                <w:rFonts w:ascii="Arial" w:hAnsi="Arial" w:cs="Arial"/>
                                <w:b/>
                              </w:rPr>
                              <w:t>m</w:t>
                            </w:r>
                            <w:r w:rsidRPr="002E4EAA">
                              <w:rPr>
                                <w:rFonts w:ascii="Arial" w:hAnsi="Arial" w:cs="Arial"/>
                                <w:b/>
                              </w:rPr>
                              <w:t>ayor</w:t>
                            </w:r>
                            <w:r w:rsidRPr="002E4EAA">
                              <w:rPr>
                                <w:rFonts w:ascii="Arial" w:hAnsi="Arial" w:cs="Arial"/>
                                <w:sz w:val="18"/>
                                <w:szCs w:val="18"/>
                              </w:rPr>
                              <w:t xml:space="preserve"> (</w:t>
                            </w:r>
                            <w:r w:rsidRPr="002E4EAA">
                              <w:rPr>
                                <w:rFonts w:ascii="Arial" w:hAnsi="Arial" w:cs="Arial"/>
                                <w:i/>
                                <w:sz w:val="18"/>
                                <w:szCs w:val="18"/>
                              </w:rPr>
                              <w:t>Max. 4 years</w:t>
                            </w:r>
                            <w:r w:rsidRPr="002E4EAA">
                              <w:rPr>
                                <w:rFonts w:ascii="Arial" w:hAnsi="Arial" w:cs="Arial"/>
                                <w:sz w:val="18"/>
                                <w:szCs w:val="18"/>
                              </w:rPr>
                              <w:t>)</w:t>
                            </w:r>
                          </w:p>
                          <w:p w:rsidR="002B1CC2" w:rsidRPr="002E4EAA" w:rsidRDefault="002B1CC2" w:rsidP="00184180">
                            <w:pPr>
                              <w:numPr>
                                <w:ilvl w:val="0"/>
                                <w:numId w:val="15"/>
                              </w:numPr>
                              <w:spacing w:after="0" w:line="240" w:lineRule="auto"/>
                              <w:rPr>
                                <w:rFonts w:ascii="Arial" w:hAnsi="Arial" w:cs="Arial"/>
                                <w:b/>
                              </w:rPr>
                            </w:pPr>
                            <w:r w:rsidRPr="002E4EAA">
                              <w:rPr>
                                <w:rFonts w:ascii="Arial" w:hAnsi="Arial" w:cs="Arial"/>
                                <w:b/>
                              </w:rPr>
                              <w:t>Reprimand</w:t>
                            </w:r>
                          </w:p>
                          <w:p w:rsidR="002B1CC2" w:rsidRPr="002E4EAA" w:rsidRDefault="002B1CC2" w:rsidP="00184180">
                            <w:pPr>
                              <w:numPr>
                                <w:ilvl w:val="0"/>
                                <w:numId w:val="15"/>
                              </w:numPr>
                              <w:spacing w:after="0" w:line="240" w:lineRule="auto"/>
                              <w:rPr>
                                <w:rFonts w:ascii="Arial" w:hAnsi="Arial" w:cs="Arial"/>
                                <w:b/>
                              </w:rPr>
                            </w:pPr>
                            <w:r w:rsidRPr="002E4EAA">
                              <w:rPr>
                                <w:rFonts w:ascii="Arial" w:hAnsi="Arial" w:cs="Arial"/>
                                <w:b/>
                              </w:rPr>
                              <w:t>Apology</w:t>
                            </w:r>
                          </w:p>
                          <w:p w:rsidR="002B1CC2" w:rsidRPr="002E4EAA" w:rsidRDefault="002B1CC2" w:rsidP="00184180">
                            <w:pPr>
                              <w:numPr>
                                <w:ilvl w:val="0"/>
                                <w:numId w:val="15"/>
                              </w:numPr>
                              <w:spacing w:after="0" w:line="240" w:lineRule="auto"/>
                              <w:rPr>
                                <w:rFonts w:ascii="Arial" w:hAnsi="Arial" w:cs="Arial"/>
                                <w:sz w:val="18"/>
                                <w:szCs w:val="18"/>
                              </w:rPr>
                            </w:pPr>
                            <w:r w:rsidRPr="002E4EAA">
                              <w:rPr>
                                <w:rFonts w:ascii="Arial" w:hAnsi="Arial" w:cs="Arial"/>
                                <w:b/>
                              </w:rPr>
                              <w:t>Leave of absence</w:t>
                            </w:r>
                            <w:r w:rsidRPr="002E4EAA">
                              <w:rPr>
                                <w:rFonts w:ascii="Arial" w:hAnsi="Arial" w:cs="Arial"/>
                                <w:sz w:val="18"/>
                                <w:szCs w:val="18"/>
                              </w:rPr>
                              <w:t xml:space="preserve"> (</w:t>
                            </w:r>
                            <w:r w:rsidRPr="002E4EAA">
                              <w:rPr>
                                <w:rFonts w:ascii="Arial" w:hAnsi="Arial" w:cs="Arial"/>
                                <w:i/>
                                <w:sz w:val="18"/>
                                <w:szCs w:val="18"/>
                              </w:rPr>
                              <w:t>Max. 2 months</w:t>
                            </w:r>
                            <w:r w:rsidRPr="002E4EAA">
                              <w:rPr>
                                <w:rFonts w:ascii="Arial" w:hAnsi="Arial" w:cs="Arial"/>
                                <w:sz w:val="18"/>
                                <w:szCs w:val="18"/>
                              </w:rPr>
                              <w:t>)</w:t>
                            </w:r>
                          </w:p>
                          <w:p w:rsidR="002B1CC2" w:rsidRPr="002E4EAA" w:rsidRDefault="002B1CC2" w:rsidP="00184180">
                            <w:pPr>
                              <w:numPr>
                                <w:ilvl w:val="0"/>
                                <w:numId w:val="15"/>
                              </w:numPr>
                              <w:spacing w:after="0" w:line="240" w:lineRule="auto"/>
                              <w:rPr>
                                <w:rFonts w:ascii="Arial" w:hAnsi="Arial" w:cs="Arial"/>
                                <w:sz w:val="18"/>
                                <w:szCs w:val="18"/>
                              </w:rPr>
                            </w:pPr>
                            <w:r w:rsidRPr="002E4EAA">
                              <w:rPr>
                                <w:rFonts w:ascii="Arial" w:hAnsi="Arial" w:cs="Arial"/>
                                <w:b/>
                              </w:rPr>
                              <w:t>Suspension</w:t>
                            </w:r>
                            <w:r w:rsidRPr="002E4EAA">
                              <w:rPr>
                                <w:rFonts w:ascii="Arial" w:hAnsi="Arial" w:cs="Arial"/>
                                <w:sz w:val="18"/>
                                <w:szCs w:val="18"/>
                              </w:rPr>
                              <w:t xml:space="preserve"> (</w:t>
                            </w:r>
                            <w:r w:rsidRPr="002E4EAA">
                              <w:rPr>
                                <w:rFonts w:ascii="Arial" w:hAnsi="Arial" w:cs="Arial"/>
                                <w:i/>
                                <w:sz w:val="18"/>
                                <w:szCs w:val="18"/>
                              </w:rPr>
                              <w:t>Max. 6 months</w:t>
                            </w:r>
                            <w:r w:rsidRPr="002E4EAA">
                              <w:rPr>
                                <w:rFonts w:ascii="Arial" w:hAnsi="Arial" w:cs="Arial"/>
                                <w:sz w:val="18"/>
                                <w:szCs w:val="18"/>
                              </w:rPr>
                              <w:t>)</w:t>
                            </w:r>
                          </w:p>
                          <w:p w:rsidR="002B1CC2" w:rsidRPr="002E4EAA" w:rsidRDefault="002B1CC2" w:rsidP="00184180">
                            <w:pPr>
                              <w:numPr>
                                <w:ilvl w:val="0"/>
                                <w:numId w:val="15"/>
                              </w:numPr>
                              <w:spacing w:after="0" w:line="240" w:lineRule="auto"/>
                              <w:rPr>
                                <w:rFonts w:ascii="Arial" w:hAnsi="Arial" w:cs="Arial"/>
                                <w:sz w:val="18"/>
                                <w:szCs w:val="18"/>
                              </w:rPr>
                            </w:pPr>
                            <w:r w:rsidRPr="002E4EAA">
                              <w:rPr>
                                <w:rFonts w:ascii="Arial" w:hAnsi="Arial" w:cs="Arial"/>
                                <w:b/>
                              </w:rPr>
                              <w:t xml:space="preserve">Ineligible to </w:t>
                            </w:r>
                            <w:r>
                              <w:rPr>
                                <w:rFonts w:ascii="Arial" w:hAnsi="Arial" w:cs="Arial"/>
                                <w:b/>
                              </w:rPr>
                              <w:t>c</w:t>
                            </w:r>
                            <w:r w:rsidRPr="002E4EAA">
                              <w:rPr>
                                <w:rFonts w:ascii="Arial" w:hAnsi="Arial" w:cs="Arial"/>
                                <w:b/>
                              </w:rPr>
                              <w:t>hair special committee</w:t>
                            </w:r>
                            <w:r w:rsidRPr="002E4EAA">
                              <w:rPr>
                                <w:rFonts w:ascii="Arial" w:hAnsi="Arial" w:cs="Arial"/>
                                <w:sz w:val="18"/>
                                <w:szCs w:val="18"/>
                              </w:rPr>
                              <w:t xml:space="preserve"> (</w:t>
                            </w:r>
                            <w:r w:rsidRPr="002E4EAA">
                              <w:rPr>
                                <w:rFonts w:ascii="Arial" w:hAnsi="Arial" w:cs="Arial"/>
                                <w:i/>
                                <w:sz w:val="18"/>
                                <w:szCs w:val="18"/>
                              </w:rPr>
                              <w:t>Max. 4 years</w:t>
                            </w:r>
                            <w:r w:rsidRPr="002E4EAA">
                              <w:rPr>
                                <w:rFonts w:ascii="Arial" w:hAnsi="Arial" w:cs="Arial"/>
                                <w:sz w:val="18"/>
                                <w:szCs w:val="18"/>
                              </w:rPr>
                              <w:t>)</w:t>
                            </w:r>
                          </w:p>
                          <w:p w:rsidR="002B1CC2" w:rsidRDefault="002B1CC2" w:rsidP="001841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0" type="#_x0000_t202" style="position:absolute;margin-left:581.25pt;margin-top:211.3pt;width:136.5pt;height:151.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" fillcolor="#c6d9f1 [671]">
                <v:textbox>
                  <w:txbxContent>
                    <w:p w:rsidR="002B1CC2" w:rsidRPr="002E4EAA" w:rsidRDefault="002B1CC2" w:rsidP="00184180">
                      <w:pPr>
                        <w:numPr>
                          <w:ilvl w:val="0"/>
                          <w:numId w:val="15"/>
                        </w:numPr>
                        <w:spacing w:after="0" w:line="240" w:lineRule="auto"/>
                        <w:rPr>
                          <w:rFonts w:ascii="Arial" w:hAnsi="Arial" w:cs="Arial"/>
                          <w:sz w:val="18"/>
                          <w:szCs w:val="18"/>
                        </w:rPr>
                      </w:pPr>
                      <w:r w:rsidRPr="002E4EAA">
                        <w:rPr>
                          <w:rFonts w:ascii="Arial" w:hAnsi="Arial" w:cs="Arial"/>
                          <w:b/>
                        </w:rPr>
                        <w:t xml:space="preserve">Ineligible to be </w:t>
                      </w:r>
                      <w:r>
                        <w:rPr>
                          <w:rFonts w:ascii="Arial" w:hAnsi="Arial" w:cs="Arial"/>
                          <w:b/>
                        </w:rPr>
                        <w:t>m</w:t>
                      </w:r>
                      <w:r w:rsidRPr="002E4EAA">
                        <w:rPr>
                          <w:rFonts w:ascii="Arial" w:hAnsi="Arial" w:cs="Arial"/>
                          <w:b/>
                        </w:rPr>
                        <w:t>ayor</w:t>
                      </w:r>
                      <w:r w:rsidRPr="002E4EAA">
                        <w:rPr>
                          <w:rFonts w:ascii="Arial" w:hAnsi="Arial" w:cs="Arial"/>
                          <w:sz w:val="18"/>
                          <w:szCs w:val="18"/>
                        </w:rPr>
                        <w:t xml:space="preserve"> (</w:t>
                      </w:r>
                      <w:r w:rsidRPr="002E4EAA">
                        <w:rPr>
                          <w:rFonts w:ascii="Arial" w:hAnsi="Arial" w:cs="Arial"/>
                          <w:i/>
                          <w:sz w:val="18"/>
                          <w:szCs w:val="18"/>
                        </w:rPr>
                        <w:t>Max. 4 years</w:t>
                      </w:r>
                      <w:r w:rsidRPr="002E4EAA">
                        <w:rPr>
                          <w:rFonts w:ascii="Arial" w:hAnsi="Arial" w:cs="Arial"/>
                          <w:sz w:val="18"/>
                          <w:szCs w:val="18"/>
                        </w:rPr>
                        <w:t>)</w:t>
                      </w:r>
                    </w:p>
                    <w:p w:rsidR="002B1CC2" w:rsidRPr="002E4EAA" w:rsidRDefault="002B1CC2" w:rsidP="00184180">
                      <w:pPr>
                        <w:numPr>
                          <w:ilvl w:val="0"/>
                          <w:numId w:val="15"/>
                        </w:numPr>
                        <w:spacing w:after="0" w:line="240" w:lineRule="auto"/>
                        <w:rPr>
                          <w:rFonts w:ascii="Arial" w:hAnsi="Arial" w:cs="Arial"/>
                          <w:b/>
                        </w:rPr>
                      </w:pPr>
                      <w:r w:rsidRPr="002E4EAA">
                        <w:rPr>
                          <w:rFonts w:ascii="Arial" w:hAnsi="Arial" w:cs="Arial"/>
                          <w:b/>
                        </w:rPr>
                        <w:t>Reprimand</w:t>
                      </w:r>
                    </w:p>
                    <w:p w:rsidR="002B1CC2" w:rsidRPr="002E4EAA" w:rsidRDefault="002B1CC2" w:rsidP="00184180">
                      <w:pPr>
                        <w:numPr>
                          <w:ilvl w:val="0"/>
                          <w:numId w:val="15"/>
                        </w:numPr>
                        <w:spacing w:after="0" w:line="240" w:lineRule="auto"/>
                        <w:rPr>
                          <w:rFonts w:ascii="Arial" w:hAnsi="Arial" w:cs="Arial"/>
                          <w:b/>
                        </w:rPr>
                      </w:pPr>
                      <w:r w:rsidRPr="002E4EAA">
                        <w:rPr>
                          <w:rFonts w:ascii="Arial" w:hAnsi="Arial" w:cs="Arial"/>
                          <w:b/>
                        </w:rPr>
                        <w:t>Apology</w:t>
                      </w:r>
                    </w:p>
                    <w:p w:rsidR="002B1CC2" w:rsidRPr="002E4EAA" w:rsidRDefault="002B1CC2" w:rsidP="00184180">
                      <w:pPr>
                        <w:numPr>
                          <w:ilvl w:val="0"/>
                          <w:numId w:val="15"/>
                        </w:numPr>
                        <w:spacing w:after="0" w:line="240" w:lineRule="auto"/>
                        <w:rPr>
                          <w:rFonts w:ascii="Arial" w:hAnsi="Arial" w:cs="Arial"/>
                          <w:sz w:val="18"/>
                          <w:szCs w:val="18"/>
                        </w:rPr>
                      </w:pPr>
                      <w:r w:rsidRPr="002E4EAA">
                        <w:rPr>
                          <w:rFonts w:ascii="Arial" w:hAnsi="Arial" w:cs="Arial"/>
                          <w:b/>
                        </w:rPr>
                        <w:t>Leave of absence</w:t>
                      </w:r>
                      <w:r w:rsidRPr="002E4EAA">
                        <w:rPr>
                          <w:rFonts w:ascii="Arial" w:hAnsi="Arial" w:cs="Arial"/>
                          <w:sz w:val="18"/>
                          <w:szCs w:val="18"/>
                        </w:rPr>
                        <w:t xml:space="preserve"> (</w:t>
                      </w:r>
                      <w:r w:rsidRPr="002E4EAA">
                        <w:rPr>
                          <w:rFonts w:ascii="Arial" w:hAnsi="Arial" w:cs="Arial"/>
                          <w:i/>
                          <w:sz w:val="18"/>
                          <w:szCs w:val="18"/>
                        </w:rPr>
                        <w:t>Max. 2 months</w:t>
                      </w:r>
                      <w:r w:rsidRPr="002E4EAA">
                        <w:rPr>
                          <w:rFonts w:ascii="Arial" w:hAnsi="Arial" w:cs="Arial"/>
                          <w:sz w:val="18"/>
                          <w:szCs w:val="18"/>
                        </w:rPr>
                        <w:t>)</w:t>
                      </w:r>
                    </w:p>
                    <w:p w:rsidR="002B1CC2" w:rsidRPr="002E4EAA" w:rsidRDefault="002B1CC2" w:rsidP="00184180">
                      <w:pPr>
                        <w:numPr>
                          <w:ilvl w:val="0"/>
                          <w:numId w:val="15"/>
                        </w:numPr>
                        <w:spacing w:after="0" w:line="240" w:lineRule="auto"/>
                        <w:rPr>
                          <w:rFonts w:ascii="Arial" w:hAnsi="Arial" w:cs="Arial"/>
                          <w:sz w:val="18"/>
                          <w:szCs w:val="18"/>
                        </w:rPr>
                      </w:pPr>
                      <w:r w:rsidRPr="002E4EAA">
                        <w:rPr>
                          <w:rFonts w:ascii="Arial" w:hAnsi="Arial" w:cs="Arial"/>
                          <w:b/>
                        </w:rPr>
                        <w:t>Suspension</w:t>
                      </w:r>
                      <w:r w:rsidRPr="002E4EAA">
                        <w:rPr>
                          <w:rFonts w:ascii="Arial" w:hAnsi="Arial" w:cs="Arial"/>
                          <w:sz w:val="18"/>
                          <w:szCs w:val="18"/>
                        </w:rPr>
                        <w:t xml:space="preserve"> (</w:t>
                      </w:r>
                      <w:r w:rsidRPr="002E4EAA">
                        <w:rPr>
                          <w:rFonts w:ascii="Arial" w:hAnsi="Arial" w:cs="Arial"/>
                          <w:i/>
                          <w:sz w:val="18"/>
                          <w:szCs w:val="18"/>
                        </w:rPr>
                        <w:t>Max. 6 months</w:t>
                      </w:r>
                      <w:r w:rsidRPr="002E4EAA">
                        <w:rPr>
                          <w:rFonts w:ascii="Arial" w:hAnsi="Arial" w:cs="Arial"/>
                          <w:sz w:val="18"/>
                          <w:szCs w:val="18"/>
                        </w:rPr>
                        <w:t>)</w:t>
                      </w:r>
                    </w:p>
                    <w:p w:rsidR="002B1CC2" w:rsidRPr="002E4EAA" w:rsidRDefault="002B1CC2" w:rsidP="00184180">
                      <w:pPr>
                        <w:numPr>
                          <w:ilvl w:val="0"/>
                          <w:numId w:val="15"/>
                        </w:numPr>
                        <w:spacing w:after="0" w:line="240" w:lineRule="auto"/>
                        <w:rPr>
                          <w:rFonts w:ascii="Arial" w:hAnsi="Arial" w:cs="Arial"/>
                          <w:sz w:val="18"/>
                          <w:szCs w:val="18"/>
                        </w:rPr>
                      </w:pPr>
                      <w:r w:rsidRPr="002E4EAA">
                        <w:rPr>
                          <w:rFonts w:ascii="Arial" w:hAnsi="Arial" w:cs="Arial"/>
                          <w:b/>
                        </w:rPr>
                        <w:t xml:space="preserve">Ineligible to </w:t>
                      </w:r>
                      <w:r>
                        <w:rPr>
                          <w:rFonts w:ascii="Arial" w:hAnsi="Arial" w:cs="Arial"/>
                          <w:b/>
                        </w:rPr>
                        <w:t>c</w:t>
                      </w:r>
                      <w:r w:rsidRPr="002E4EAA">
                        <w:rPr>
                          <w:rFonts w:ascii="Arial" w:hAnsi="Arial" w:cs="Arial"/>
                          <w:b/>
                        </w:rPr>
                        <w:t>hair special committee</w:t>
                      </w:r>
                      <w:r w:rsidRPr="002E4EAA">
                        <w:rPr>
                          <w:rFonts w:ascii="Arial" w:hAnsi="Arial" w:cs="Arial"/>
                          <w:sz w:val="18"/>
                          <w:szCs w:val="18"/>
                        </w:rPr>
                        <w:t xml:space="preserve"> (</w:t>
                      </w:r>
                      <w:r w:rsidRPr="002E4EAA">
                        <w:rPr>
                          <w:rFonts w:ascii="Arial" w:hAnsi="Arial" w:cs="Arial"/>
                          <w:i/>
                          <w:sz w:val="18"/>
                          <w:szCs w:val="18"/>
                        </w:rPr>
                        <w:t>Max. 4 years</w:t>
                      </w:r>
                      <w:r w:rsidRPr="002E4EAA">
                        <w:rPr>
                          <w:rFonts w:ascii="Arial" w:hAnsi="Arial" w:cs="Arial"/>
                          <w:sz w:val="18"/>
                          <w:szCs w:val="18"/>
                        </w:rPr>
                        <w:t>)</w:t>
                      </w:r>
                    </w:p>
                    <w:p w:rsidR="002B1CC2" w:rsidRDefault="002B1CC2" w:rsidP="00184180"/>
                  </w:txbxContent>
                </v:textbox>
              </v:shape>
            </w:pict>
          </mc:Fallback>
        </mc:AlternateContent>
      </w:r>
      <w:r>
        <w:rPr>
          <w:rFonts w:ascii="Arial" w:hAnsi="Arial" w:cs="Arial"/>
          <w:noProof/>
          <w:lang w:eastAsia="en-AU"/>
        </w:rPr>
        <mc:AlternateContent>
          <mc:Choice Requires="wps">
            <w:drawing>
              <wp:anchor distT="0" distB="0" distL="114300" distR="114300" simplePos="0" relativeHeight="251781120" behindDoc="0" locked="0" layoutInCell="1" allowOverlap="1" wp14:anchorId="02C2421C" wp14:editId="716EE869">
                <wp:simplePos x="0" y="0"/>
                <wp:positionH relativeFrom="column">
                  <wp:posOffset>4525010</wp:posOffset>
                </wp:positionH>
                <wp:positionV relativeFrom="paragraph">
                  <wp:posOffset>3747770</wp:posOffset>
                </wp:positionV>
                <wp:extent cx="635" cy="1108710"/>
                <wp:effectExtent l="57785" t="13970" r="55880" b="20320"/>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08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3" o:spid="_x0000_s1026" type="#_x0000_t32" style="position:absolute;margin-left:356.3pt;margin-top:295.1pt;width:.05pt;height:87.3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">
                <v:stroke endarrow="block"/>
              </v:shape>
            </w:pict>
          </mc:Fallback>
        </mc:AlternateContent>
      </w:r>
      <w:r>
        <w:rPr>
          <w:rFonts w:ascii="Arial" w:hAnsi="Arial" w:cs="Arial"/>
          <w:noProof/>
          <w:lang w:eastAsia="en-AU"/>
        </w:rPr>
        <mc:AlternateContent>
          <mc:Choice Requires="wps">
            <w:drawing>
              <wp:anchor distT="0" distB="0" distL="114300" distR="114300" simplePos="0" relativeHeight="251778048" behindDoc="0" locked="0" layoutInCell="1" allowOverlap="1" wp14:anchorId="46D705D9" wp14:editId="4208306C">
                <wp:simplePos x="0" y="0"/>
                <wp:positionH relativeFrom="column">
                  <wp:posOffset>3571875</wp:posOffset>
                </wp:positionH>
                <wp:positionV relativeFrom="paragraph">
                  <wp:posOffset>1918970</wp:posOffset>
                </wp:positionV>
                <wp:extent cx="257175" cy="635"/>
                <wp:effectExtent l="9525" t="52070" r="19050" b="61595"/>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2" o:spid="_x0000_s1026" type="#_x0000_t32" style="position:absolute;margin-left:281.25pt;margin-top:151.1pt;width:20.25pt;height:.0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">
                <v:stroke endarrow="block"/>
              </v:shape>
            </w:pict>
          </mc:Fallback>
        </mc:AlternateContent>
      </w:r>
      <w:r>
        <w:rPr>
          <w:rFonts w:ascii="Arial" w:hAnsi="Arial" w:cs="Arial"/>
          <w:noProof/>
          <w:lang w:eastAsia="en-AU"/>
        </w:rPr>
        <mc:AlternateContent>
          <mc:Choice Requires="wps">
            <w:drawing>
              <wp:anchor distT="0" distB="0" distL="114300" distR="114300" simplePos="0" relativeHeight="251746304" behindDoc="0" locked="0" layoutInCell="1" allowOverlap="1" wp14:anchorId="4F3669DD" wp14:editId="758819D3">
                <wp:simplePos x="0" y="0"/>
                <wp:positionH relativeFrom="column">
                  <wp:posOffset>-647700</wp:posOffset>
                </wp:positionH>
                <wp:positionV relativeFrom="paragraph">
                  <wp:posOffset>671195</wp:posOffset>
                </wp:positionV>
                <wp:extent cx="1009650" cy="733425"/>
                <wp:effectExtent l="9525" t="13970" r="9525" b="508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733425"/>
                        </a:xfrm>
                        <a:prstGeom prst="rect">
                          <a:avLst/>
                        </a:prstGeom>
                        <a:solidFill>
                          <a:schemeClr val="tx2">
                            <a:lumMod val="20000"/>
                            <a:lumOff val="80000"/>
                          </a:schemeClr>
                        </a:solidFill>
                        <a:ln w="9525">
                          <a:solidFill>
                            <a:srgbClr val="000000"/>
                          </a:solidFill>
                          <a:miter lim="800000"/>
                          <a:headEnd/>
                          <a:tailEnd/>
                        </a:ln>
                      </wps:spPr>
                      <wps:txbx>
                        <w:txbxContent>
                          <w:p w:rsidR="002B1CC2" w:rsidRPr="000F00A8" w:rsidRDefault="002B1CC2" w:rsidP="00184180">
                            <w:pPr>
                              <w:spacing w:after="0" w:line="240" w:lineRule="auto"/>
                              <w:rPr>
                                <w:rFonts w:ascii="Arial" w:hAnsi="Arial" w:cs="Arial"/>
                                <w:b/>
                              </w:rPr>
                            </w:pPr>
                            <w:r>
                              <w:rPr>
                                <w:rFonts w:ascii="Arial" w:hAnsi="Arial" w:cs="Arial"/>
                                <w:b/>
                              </w:rPr>
                              <w:t>Council</w:t>
                            </w:r>
                          </w:p>
                          <w:p w:rsidR="002B1CC2" w:rsidRPr="000F00A8" w:rsidRDefault="002B1CC2" w:rsidP="00184180">
                            <w:pPr>
                              <w:spacing w:after="0" w:line="240" w:lineRule="auto"/>
                              <w:rPr>
                                <w:rFonts w:ascii="Arial" w:hAnsi="Arial" w:cs="Arial"/>
                                <w:b/>
                              </w:rPr>
                            </w:pPr>
                            <w:r>
                              <w:rPr>
                                <w:rFonts w:ascii="Arial" w:hAnsi="Arial" w:cs="Arial"/>
                                <w:b/>
                              </w:rPr>
                              <w:t>councillor</w:t>
                            </w:r>
                            <w:r w:rsidRPr="000F00A8">
                              <w:rPr>
                                <w:rFonts w:ascii="Arial" w:hAnsi="Arial" w:cs="Arial"/>
                                <w:b/>
                              </w:rPr>
                              <w:t>,</w:t>
                            </w:r>
                          </w:p>
                          <w:p w:rsidR="002B1CC2" w:rsidRPr="000F00A8" w:rsidRDefault="002B1CC2" w:rsidP="00184180">
                            <w:pPr>
                              <w:spacing w:after="0" w:line="240" w:lineRule="auto"/>
                              <w:rPr>
                                <w:rFonts w:ascii="Arial" w:hAnsi="Arial" w:cs="Arial"/>
                                <w:b/>
                              </w:rPr>
                            </w:pPr>
                            <w:r>
                              <w:rPr>
                                <w:rFonts w:ascii="Arial" w:hAnsi="Arial" w:cs="Arial"/>
                                <w:b/>
                              </w:rPr>
                              <w:t>councillor</w:t>
                            </w:r>
                            <w:r w:rsidRPr="000F00A8">
                              <w:rPr>
                                <w:rFonts w:ascii="Arial" w:hAnsi="Arial" w:cs="Arial"/>
                                <w:b/>
                              </w:rPr>
                              <w:t>s</w:t>
                            </w:r>
                          </w:p>
                          <w:p w:rsidR="002B1CC2" w:rsidRPr="00F54BDA" w:rsidRDefault="002B1CC2" w:rsidP="00184180">
                            <w:pPr>
                              <w:spacing w:after="0"/>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1" style="position:absolute;margin-left:-51pt;margin-top:52.85pt;width:79.5pt;height:57.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" fillcolor="#c6d9f1 [671]">
                <v:textbox>
                  <w:txbxContent>
                    <w:p w:rsidR="002B1CC2" w:rsidRPr="000F00A8" w:rsidRDefault="002B1CC2" w:rsidP="00184180">
                      <w:pPr>
                        <w:spacing w:after="0" w:line="240" w:lineRule="auto"/>
                        <w:rPr>
                          <w:rFonts w:ascii="Arial" w:hAnsi="Arial" w:cs="Arial"/>
                          <w:b/>
                        </w:rPr>
                      </w:pPr>
                      <w:r>
                        <w:rPr>
                          <w:rFonts w:ascii="Arial" w:hAnsi="Arial" w:cs="Arial"/>
                          <w:b/>
                        </w:rPr>
                        <w:t>Council</w:t>
                      </w:r>
                    </w:p>
                    <w:p w:rsidR="002B1CC2" w:rsidRPr="000F00A8" w:rsidRDefault="002B1CC2" w:rsidP="00184180">
                      <w:pPr>
                        <w:spacing w:after="0" w:line="240" w:lineRule="auto"/>
                        <w:rPr>
                          <w:rFonts w:ascii="Arial" w:hAnsi="Arial" w:cs="Arial"/>
                          <w:b/>
                        </w:rPr>
                      </w:pPr>
                      <w:r>
                        <w:rPr>
                          <w:rFonts w:ascii="Arial" w:hAnsi="Arial" w:cs="Arial"/>
                          <w:b/>
                        </w:rPr>
                        <w:t>councillor</w:t>
                      </w:r>
                      <w:r w:rsidRPr="000F00A8">
                        <w:rPr>
                          <w:rFonts w:ascii="Arial" w:hAnsi="Arial" w:cs="Arial"/>
                          <w:b/>
                        </w:rPr>
                        <w:t>,</w:t>
                      </w:r>
                    </w:p>
                    <w:p w:rsidR="002B1CC2" w:rsidRPr="000F00A8" w:rsidRDefault="002B1CC2" w:rsidP="00184180">
                      <w:pPr>
                        <w:spacing w:after="0" w:line="240" w:lineRule="auto"/>
                        <w:rPr>
                          <w:rFonts w:ascii="Arial" w:hAnsi="Arial" w:cs="Arial"/>
                          <w:b/>
                        </w:rPr>
                      </w:pPr>
                      <w:r>
                        <w:rPr>
                          <w:rFonts w:ascii="Arial" w:hAnsi="Arial" w:cs="Arial"/>
                          <w:b/>
                        </w:rPr>
                        <w:t>councillor</w:t>
                      </w:r>
                      <w:r w:rsidRPr="000F00A8">
                        <w:rPr>
                          <w:rFonts w:ascii="Arial" w:hAnsi="Arial" w:cs="Arial"/>
                          <w:b/>
                        </w:rPr>
                        <w:t>s</w:t>
                      </w:r>
                    </w:p>
                    <w:p w:rsidR="002B1CC2" w:rsidRPr="00F54BDA" w:rsidRDefault="002B1CC2" w:rsidP="00184180">
                      <w:pPr>
                        <w:spacing w:after="0"/>
                        <w:rPr>
                          <w:b/>
                        </w:rPr>
                      </w:pPr>
                    </w:p>
                  </w:txbxContent>
                </v:textbox>
              </v:rect>
            </w:pict>
          </mc:Fallback>
        </mc:AlternateContent>
      </w:r>
      <w:r>
        <w:rPr>
          <w:rFonts w:ascii="Arial" w:hAnsi="Arial" w:cs="Arial"/>
          <w:noProof/>
          <w:lang w:eastAsia="en-AU"/>
        </w:rPr>
        <mc:AlternateContent>
          <mc:Choice Requires="wps">
            <w:drawing>
              <wp:anchor distT="0" distB="0" distL="114300" distR="114300" simplePos="0" relativeHeight="251752448" behindDoc="0" locked="0" layoutInCell="1" allowOverlap="1" wp14:anchorId="0153ABFE" wp14:editId="01F9D7D0">
                <wp:simplePos x="0" y="0"/>
                <wp:positionH relativeFrom="column">
                  <wp:posOffset>-647700</wp:posOffset>
                </wp:positionH>
                <wp:positionV relativeFrom="paragraph">
                  <wp:posOffset>2157095</wp:posOffset>
                </wp:positionV>
                <wp:extent cx="1009650" cy="971550"/>
                <wp:effectExtent l="9525" t="13970" r="9525" b="508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971550"/>
                        </a:xfrm>
                        <a:prstGeom prst="rect">
                          <a:avLst/>
                        </a:prstGeom>
                        <a:solidFill>
                          <a:schemeClr val="tx2">
                            <a:lumMod val="20000"/>
                            <a:lumOff val="80000"/>
                          </a:schemeClr>
                        </a:solidFill>
                        <a:ln w="9525">
                          <a:solidFill>
                            <a:srgbClr val="000000"/>
                          </a:solidFill>
                          <a:miter lim="800000"/>
                          <a:headEnd/>
                          <a:tailEnd/>
                        </a:ln>
                      </wps:spPr>
                      <wps:txbx>
                        <w:txbxContent>
                          <w:p w:rsidR="002B1CC2" w:rsidRPr="000F00A8" w:rsidRDefault="002B1CC2" w:rsidP="00184180">
                            <w:pPr>
                              <w:spacing w:after="0" w:line="240" w:lineRule="auto"/>
                              <w:rPr>
                                <w:rFonts w:ascii="Arial" w:hAnsi="Arial" w:cs="Arial"/>
                                <w:b/>
                              </w:rPr>
                            </w:pPr>
                            <w:r>
                              <w:rPr>
                                <w:rFonts w:ascii="Arial" w:hAnsi="Arial" w:cs="Arial"/>
                                <w:b/>
                              </w:rPr>
                              <w:t>Council</w:t>
                            </w:r>
                            <w:r w:rsidRPr="000F00A8">
                              <w:rPr>
                                <w:rFonts w:ascii="Arial" w:hAnsi="Arial" w:cs="Arial"/>
                                <w:b/>
                              </w:rPr>
                              <w:t xml:space="preserve"> </w:t>
                            </w:r>
                          </w:p>
                          <w:p w:rsidR="002B1CC2" w:rsidRPr="000F00A8" w:rsidRDefault="002B1CC2" w:rsidP="00184180">
                            <w:pPr>
                              <w:spacing w:after="0" w:line="240" w:lineRule="auto"/>
                              <w:rPr>
                                <w:rFonts w:ascii="Arial" w:hAnsi="Arial" w:cs="Arial"/>
                                <w:b/>
                              </w:rPr>
                            </w:pPr>
                            <w:r>
                              <w:rPr>
                                <w:rFonts w:ascii="Arial" w:hAnsi="Arial" w:cs="Arial"/>
                                <w:b/>
                              </w:rPr>
                              <w:t>councillor</w:t>
                            </w:r>
                            <w:r w:rsidRPr="000F00A8">
                              <w:rPr>
                                <w:rFonts w:ascii="Arial" w:hAnsi="Arial" w:cs="Arial"/>
                                <w:b/>
                              </w:rPr>
                              <w:t>,</w:t>
                            </w:r>
                          </w:p>
                          <w:p w:rsidR="002B1CC2" w:rsidRPr="000F00A8" w:rsidRDefault="002B1CC2" w:rsidP="00184180">
                            <w:pPr>
                              <w:spacing w:after="0" w:line="240" w:lineRule="auto"/>
                              <w:rPr>
                                <w:rFonts w:ascii="Arial" w:hAnsi="Arial" w:cs="Arial"/>
                                <w:b/>
                              </w:rPr>
                            </w:pPr>
                            <w:r>
                              <w:rPr>
                                <w:rFonts w:ascii="Arial" w:hAnsi="Arial" w:cs="Arial"/>
                                <w:b/>
                              </w:rPr>
                              <w:t>councillor</w:t>
                            </w:r>
                            <w:r w:rsidRPr="000F00A8">
                              <w:rPr>
                                <w:rFonts w:ascii="Arial" w:hAnsi="Arial" w:cs="Arial"/>
                                <w:b/>
                              </w:rPr>
                              <w:t>s,</w:t>
                            </w:r>
                          </w:p>
                          <w:p w:rsidR="002B1CC2" w:rsidRPr="000F00A8" w:rsidRDefault="002B1CC2" w:rsidP="00184180">
                            <w:pPr>
                              <w:spacing w:after="0" w:line="240" w:lineRule="auto"/>
                              <w:rPr>
                                <w:rFonts w:ascii="Arial" w:hAnsi="Arial" w:cs="Arial"/>
                                <w:b/>
                              </w:rPr>
                            </w:pPr>
                            <w:r w:rsidRPr="000F00A8">
                              <w:rPr>
                                <w:rFonts w:ascii="Arial" w:hAnsi="Arial" w:cs="Arial"/>
                                <w:b/>
                              </w:rPr>
                              <w:t>CMI</w:t>
                            </w:r>
                          </w:p>
                          <w:p w:rsidR="002B1CC2" w:rsidRPr="00CE11BB" w:rsidRDefault="002B1CC2" w:rsidP="00184180">
                            <w:pPr>
                              <w:spacing w:after="0" w:line="240" w:lineRule="auto"/>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2" type="#_x0000_t202" style="position:absolute;margin-left:-51pt;margin-top:169.85pt;width:79.5pt;height:76.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" fillcolor="#c6d9f1 [671]">
                <v:textbox>
                  <w:txbxContent>
                    <w:p w:rsidR="002B1CC2" w:rsidRPr="000F00A8" w:rsidRDefault="002B1CC2" w:rsidP="00184180">
                      <w:pPr>
                        <w:spacing w:after="0" w:line="240" w:lineRule="auto"/>
                        <w:rPr>
                          <w:rFonts w:ascii="Arial" w:hAnsi="Arial" w:cs="Arial"/>
                          <w:b/>
                        </w:rPr>
                      </w:pPr>
                      <w:r>
                        <w:rPr>
                          <w:rFonts w:ascii="Arial" w:hAnsi="Arial" w:cs="Arial"/>
                          <w:b/>
                        </w:rPr>
                        <w:t>Council</w:t>
                      </w:r>
                      <w:r w:rsidRPr="000F00A8">
                        <w:rPr>
                          <w:rFonts w:ascii="Arial" w:hAnsi="Arial" w:cs="Arial"/>
                          <w:b/>
                        </w:rPr>
                        <w:t xml:space="preserve"> </w:t>
                      </w:r>
                    </w:p>
                    <w:p w:rsidR="002B1CC2" w:rsidRPr="000F00A8" w:rsidRDefault="002B1CC2" w:rsidP="00184180">
                      <w:pPr>
                        <w:spacing w:after="0" w:line="240" w:lineRule="auto"/>
                        <w:rPr>
                          <w:rFonts w:ascii="Arial" w:hAnsi="Arial" w:cs="Arial"/>
                          <w:b/>
                        </w:rPr>
                      </w:pPr>
                      <w:r>
                        <w:rPr>
                          <w:rFonts w:ascii="Arial" w:hAnsi="Arial" w:cs="Arial"/>
                          <w:b/>
                        </w:rPr>
                        <w:t>councillor</w:t>
                      </w:r>
                      <w:r w:rsidRPr="000F00A8">
                        <w:rPr>
                          <w:rFonts w:ascii="Arial" w:hAnsi="Arial" w:cs="Arial"/>
                          <w:b/>
                        </w:rPr>
                        <w:t>,</w:t>
                      </w:r>
                    </w:p>
                    <w:p w:rsidR="002B1CC2" w:rsidRPr="000F00A8" w:rsidRDefault="002B1CC2" w:rsidP="00184180">
                      <w:pPr>
                        <w:spacing w:after="0" w:line="240" w:lineRule="auto"/>
                        <w:rPr>
                          <w:rFonts w:ascii="Arial" w:hAnsi="Arial" w:cs="Arial"/>
                          <w:b/>
                        </w:rPr>
                      </w:pPr>
                      <w:r>
                        <w:rPr>
                          <w:rFonts w:ascii="Arial" w:hAnsi="Arial" w:cs="Arial"/>
                          <w:b/>
                        </w:rPr>
                        <w:t>councillor</w:t>
                      </w:r>
                      <w:r w:rsidRPr="000F00A8">
                        <w:rPr>
                          <w:rFonts w:ascii="Arial" w:hAnsi="Arial" w:cs="Arial"/>
                          <w:b/>
                        </w:rPr>
                        <w:t>s,</w:t>
                      </w:r>
                    </w:p>
                    <w:p w:rsidR="002B1CC2" w:rsidRPr="000F00A8" w:rsidRDefault="002B1CC2" w:rsidP="00184180">
                      <w:pPr>
                        <w:spacing w:after="0" w:line="240" w:lineRule="auto"/>
                        <w:rPr>
                          <w:rFonts w:ascii="Arial" w:hAnsi="Arial" w:cs="Arial"/>
                          <w:b/>
                        </w:rPr>
                      </w:pPr>
                      <w:r w:rsidRPr="000F00A8">
                        <w:rPr>
                          <w:rFonts w:ascii="Arial" w:hAnsi="Arial" w:cs="Arial"/>
                          <w:b/>
                        </w:rPr>
                        <w:t>CMI</w:t>
                      </w:r>
                    </w:p>
                    <w:p w:rsidR="002B1CC2" w:rsidRPr="00CE11BB" w:rsidRDefault="002B1CC2" w:rsidP="00184180">
                      <w:pPr>
                        <w:spacing w:after="0" w:line="240" w:lineRule="auto"/>
                        <w:rPr>
                          <w:sz w:val="18"/>
                          <w:szCs w:val="18"/>
                        </w:rPr>
                      </w:pPr>
                    </w:p>
                  </w:txbxContent>
                </v:textbox>
              </v:shape>
            </w:pict>
          </mc:Fallback>
        </mc:AlternateContent>
      </w:r>
      <w:r>
        <w:rPr>
          <w:rFonts w:ascii="Arial" w:hAnsi="Arial" w:cs="Arial"/>
          <w:noProof/>
          <w:lang w:eastAsia="en-AU"/>
        </w:rPr>
        <mc:AlternateContent>
          <mc:Choice Requires="wps">
            <w:drawing>
              <wp:anchor distT="0" distB="0" distL="114300" distR="114300" simplePos="0" relativeHeight="251757568" behindDoc="0" locked="0" layoutInCell="1" allowOverlap="1" wp14:anchorId="68D9044D" wp14:editId="6886FD16">
                <wp:simplePos x="0" y="0"/>
                <wp:positionH relativeFrom="column">
                  <wp:posOffset>-600075</wp:posOffset>
                </wp:positionH>
                <wp:positionV relativeFrom="paragraph">
                  <wp:posOffset>4856480</wp:posOffset>
                </wp:positionV>
                <wp:extent cx="1038225" cy="380365"/>
                <wp:effectExtent l="9525" t="8255" r="9525" b="1143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380365"/>
                        </a:xfrm>
                        <a:prstGeom prst="rect">
                          <a:avLst/>
                        </a:prstGeom>
                        <a:solidFill>
                          <a:schemeClr val="tx2">
                            <a:lumMod val="20000"/>
                            <a:lumOff val="80000"/>
                          </a:schemeClr>
                        </a:solidFill>
                        <a:ln w="9525">
                          <a:solidFill>
                            <a:srgbClr val="000000"/>
                          </a:solidFill>
                          <a:miter lim="800000"/>
                          <a:headEnd/>
                          <a:tailEnd/>
                        </a:ln>
                      </wps:spPr>
                      <wps:txbx>
                        <w:txbxContent>
                          <w:p w:rsidR="002B1CC2" w:rsidRPr="00CB4DA0" w:rsidRDefault="002B1CC2" w:rsidP="00184180">
                            <w:pPr>
                              <w:spacing w:after="0" w:line="240" w:lineRule="auto"/>
                              <w:rPr>
                                <w:rFonts w:ascii="Arial" w:hAnsi="Arial" w:cs="Arial"/>
                                <w:b/>
                              </w:rPr>
                            </w:pPr>
                            <w:r w:rsidRPr="00CB4DA0">
                              <w:rPr>
                                <w:rFonts w:ascii="Arial" w:hAnsi="Arial" w:cs="Arial"/>
                                <w:b/>
                              </w:rPr>
                              <w:t>CMI</w:t>
                            </w:r>
                          </w:p>
                          <w:p w:rsidR="002B1CC2" w:rsidRPr="00CE11BB" w:rsidRDefault="002B1CC2" w:rsidP="00184180">
                            <w:pPr>
                              <w:spacing w:after="0" w:line="240" w:lineRule="auto"/>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3" type="#_x0000_t202" style="position:absolute;margin-left:-47.25pt;margin-top:382.4pt;width:81.75pt;height:29.9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" fillcolor="#c6d9f1 [671]">
                <v:textbox>
                  <w:txbxContent>
                    <w:p w:rsidR="002B1CC2" w:rsidRPr="00CB4DA0" w:rsidRDefault="002B1CC2" w:rsidP="00184180">
                      <w:pPr>
                        <w:spacing w:after="0" w:line="240" w:lineRule="auto"/>
                        <w:rPr>
                          <w:rFonts w:ascii="Arial" w:hAnsi="Arial" w:cs="Arial"/>
                          <w:b/>
                        </w:rPr>
                      </w:pPr>
                      <w:r w:rsidRPr="00CB4DA0">
                        <w:rPr>
                          <w:rFonts w:ascii="Arial" w:hAnsi="Arial" w:cs="Arial"/>
                          <w:b/>
                        </w:rPr>
                        <w:t>CMI</w:t>
                      </w:r>
                    </w:p>
                    <w:p w:rsidR="002B1CC2" w:rsidRPr="00CE11BB" w:rsidRDefault="002B1CC2" w:rsidP="00184180">
                      <w:pPr>
                        <w:spacing w:after="0" w:line="240" w:lineRule="auto"/>
                        <w:rPr>
                          <w:sz w:val="18"/>
                          <w:szCs w:val="18"/>
                        </w:rPr>
                      </w:pPr>
                    </w:p>
                  </w:txbxContent>
                </v:textbox>
              </v:shape>
            </w:pict>
          </mc:Fallback>
        </mc:AlternateContent>
      </w:r>
      <w:r>
        <w:rPr>
          <w:rFonts w:ascii="Arial" w:hAnsi="Arial" w:cs="Arial"/>
          <w:noProof/>
          <w:lang w:eastAsia="en-AU"/>
        </w:rPr>
        <mc:AlternateContent>
          <mc:Choice Requires="wps">
            <w:drawing>
              <wp:anchor distT="0" distB="0" distL="114300" distR="114300" simplePos="0" relativeHeight="251774976" behindDoc="0" locked="0" layoutInCell="1" allowOverlap="1" wp14:anchorId="1DA810EE" wp14:editId="539E4F6E">
                <wp:simplePos x="0" y="0"/>
                <wp:positionH relativeFrom="column">
                  <wp:posOffset>6915150</wp:posOffset>
                </wp:positionH>
                <wp:positionV relativeFrom="paragraph">
                  <wp:posOffset>5144135</wp:posOffset>
                </wp:positionV>
                <wp:extent cx="457200" cy="2540"/>
                <wp:effectExtent l="9525" t="57785" r="19050" b="5397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2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7" o:spid="_x0000_s1026" type="#_x0000_t32" style="position:absolute;margin-left:544.5pt;margin-top:405.05pt;width:36pt;height:.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">
                <v:stroke endarrow="block"/>
              </v:shape>
            </w:pict>
          </mc:Fallback>
        </mc:AlternateContent>
      </w:r>
      <w:r>
        <w:rPr>
          <w:rFonts w:ascii="Arial" w:hAnsi="Arial" w:cs="Arial"/>
          <w:noProof/>
          <w:lang w:eastAsia="en-AU"/>
        </w:rPr>
        <mc:AlternateContent>
          <mc:Choice Requires="wps">
            <w:drawing>
              <wp:anchor distT="0" distB="0" distL="114300" distR="114300" simplePos="0" relativeHeight="251758592" behindDoc="0" locked="0" layoutInCell="1" allowOverlap="1" wp14:anchorId="7B5A080C" wp14:editId="47F3B370">
                <wp:simplePos x="0" y="0"/>
                <wp:positionH relativeFrom="column">
                  <wp:posOffset>438150</wp:posOffset>
                </wp:positionH>
                <wp:positionV relativeFrom="paragraph">
                  <wp:posOffset>5079365</wp:posOffset>
                </wp:positionV>
                <wp:extent cx="428625" cy="1905"/>
                <wp:effectExtent l="9525" t="59690" r="19050" b="5270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8625" cy="1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6" o:spid="_x0000_s1026" type="#_x0000_t32" style="position:absolute;margin-left:34.5pt;margin-top:399.95pt;width:33.75pt;height:.15pt;flip: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">
                <v:stroke endarrow="block"/>
              </v:shape>
            </w:pict>
          </mc:Fallback>
        </mc:AlternateContent>
      </w:r>
      <w:r>
        <w:rPr>
          <w:rFonts w:ascii="Arial" w:hAnsi="Arial" w:cs="Arial"/>
          <w:noProof/>
          <w:lang w:eastAsia="en-AU"/>
        </w:rPr>
        <mc:AlternateContent>
          <mc:Choice Requires="wps">
            <w:drawing>
              <wp:anchor distT="0" distB="0" distL="114300" distR="114300" simplePos="0" relativeHeight="251749376" behindDoc="0" locked="0" layoutInCell="1" allowOverlap="1" wp14:anchorId="6B37ABEC" wp14:editId="51CB6D93">
                <wp:simplePos x="0" y="0"/>
                <wp:positionH relativeFrom="column">
                  <wp:posOffset>866775</wp:posOffset>
                </wp:positionH>
                <wp:positionV relativeFrom="paragraph">
                  <wp:posOffset>4620260</wp:posOffset>
                </wp:positionV>
                <wp:extent cx="1562100" cy="927735"/>
                <wp:effectExtent l="9525" t="10160" r="9525" b="508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927735"/>
                        </a:xfrm>
                        <a:prstGeom prst="rect">
                          <a:avLst/>
                        </a:prstGeom>
                        <a:solidFill>
                          <a:schemeClr val="tx2">
                            <a:lumMod val="20000"/>
                            <a:lumOff val="80000"/>
                          </a:schemeClr>
                        </a:solidFill>
                        <a:ln w="9525">
                          <a:solidFill>
                            <a:srgbClr val="000000"/>
                          </a:solidFill>
                          <a:miter lim="800000"/>
                          <a:headEnd/>
                          <a:tailEnd/>
                        </a:ln>
                      </wps:spPr>
                      <wps:txbx>
                        <w:txbxContent>
                          <w:p w:rsidR="002B1CC2" w:rsidRPr="00CB4DA0" w:rsidRDefault="002B1CC2" w:rsidP="00184180">
                            <w:pPr>
                              <w:spacing w:after="0" w:line="240" w:lineRule="auto"/>
                              <w:rPr>
                                <w:rFonts w:ascii="Arial" w:hAnsi="Arial" w:cs="Arial"/>
                                <w:b/>
                              </w:rPr>
                            </w:pPr>
                            <w:r w:rsidRPr="00CB4DA0">
                              <w:rPr>
                                <w:rFonts w:ascii="Arial" w:hAnsi="Arial" w:cs="Arial"/>
                                <w:b/>
                              </w:rPr>
                              <w:t xml:space="preserve">Gross </w:t>
                            </w:r>
                            <w:r>
                              <w:rPr>
                                <w:rFonts w:ascii="Arial" w:hAnsi="Arial" w:cs="Arial"/>
                                <w:b/>
                              </w:rPr>
                              <w:t>m</w:t>
                            </w:r>
                            <w:r w:rsidRPr="00CB4DA0">
                              <w:rPr>
                                <w:rFonts w:ascii="Arial" w:hAnsi="Arial" w:cs="Arial"/>
                                <w:b/>
                              </w:rPr>
                              <w:t>isconduct</w:t>
                            </w:r>
                          </w:p>
                          <w:p w:rsidR="002B1CC2" w:rsidRPr="00CB4DA0" w:rsidRDefault="002B1CC2" w:rsidP="00184180">
                            <w:pPr>
                              <w:numPr>
                                <w:ilvl w:val="0"/>
                                <w:numId w:val="14"/>
                              </w:numPr>
                              <w:spacing w:after="0" w:line="240" w:lineRule="auto"/>
                              <w:ind w:left="357" w:hanging="357"/>
                              <w:rPr>
                                <w:rFonts w:ascii="Arial" w:hAnsi="Arial" w:cs="Arial"/>
                                <w:b/>
                                <w:sz w:val="20"/>
                                <w:szCs w:val="20"/>
                              </w:rPr>
                            </w:pPr>
                            <w:r w:rsidRPr="00CB4DA0">
                              <w:rPr>
                                <w:rFonts w:ascii="Arial" w:hAnsi="Arial" w:cs="Arial"/>
                                <w:sz w:val="20"/>
                                <w:szCs w:val="20"/>
                              </w:rPr>
                              <w:t>Not</w:t>
                            </w:r>
                            <w:r>
                              <w:rPr>
                                <w:rFonts w:ascii="Arial" w:hAnsi="Arial" w:cs="Arial"/>
                                <w:sz w:val="20"/>
                                <w:szCs w:val="20"/>
                              </w:rPr>
                              <w:t xml:space="preserve"> of</w:t>
                            </w:r>
                            <w:r w:rsidRPr="00CB4DA0">
                              <w:rPr>
                                <w:rFonts w:ascii="Arial" w:hAnsi="Arial" w:cs="Arial"/>
                                <w:sz w:val="20"/>
                                <w:szCs w:val="20"/>
                              </w:rPr>
                              <w:t xml:space="preserve"> good character or fit and proper person to hold office of </w:t>
                            </w:r>
                            <w:r>
                              <w:rPr>
                                <w:rFonts w:ascii="Arial" w:hAnsi="Arial" w:cs="Arial"/>
                                <w:sz w:val="20"/>
                                <w:szCs w:val="20"/>
                              </w:rPr>
                              <w:t>councillor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4" type="#_x0000_t202" style="position:absolute;margin-left:68.25pt;margin-top:363.8pt;width:123pt;height:73.0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" fillcolor="#c6d9f1 [671]">
                <v:textbox>
                  <w:txbxContent>
                    <w:p w:rsidR="002B1CC2" w:rsidRPr="00CB4DA0" w:rsidRDefault="002B1CC2" w:rsidP="00184180">
                      <w:pPr>
                        <w:spacing w:after="0" w:line="240" w:lineRule="auto"/>
                        <w:rPr>
                          <w:rFonts w:ascii="Arial" w:hAnsi="Arial" w:cs="Arial"/>
                          <w:b/>
                        </w:rPr>
                      </w:pPr>
                      <w:r w:rsidRPr="00CB4DA0">
                        <w:rPr>
                          <w:rFonts w:ascii="Arial" w:hAnsi="Arial" w:cs="Arial"/>
                          <w:b/>
                        </w:rPr>
                        <w:t xml:space="preserve">Gross </w:t>
                      </w:r>
                      <w:r>
                        <w:rPr>
                          <w:rFonts w:ascii="Arial" w:hAnsi="Arial" w:cs="Arial"/>
                          <w:b/>
                        </w:rPr>
                        <w:t>m</w:t>
                      </w:r>
                      <w:r w:rsidRPr="00CB4DA0">
                        <w:rPr>
                          <w:rFonts w:ascii="Arial" w:hAnsi="Arial" w:cs="Arial"/>
                          <w:b/>
                        </w:rPr>
                        <w:t>isconduct</w:t>
                      </w:r>
                    </w:p>
                    <w:p w:rsidR="002B1CC2" w:rsidRPr="00CB4DA0" w:rsidRDefault="002B1CC2" w:rsidP="00184180">
                      <w:pPr>
                        <w:numPr>
                          <w:ilvl w:val="0"/>
                          <w:numId w:val="14"/>
                        </w:numPr>
                        <w:spacing w:after="0" w:line="240" w:lineRule="auto"/>
                        <w:ind w:left="357" w:hanging="357"/>
                        <w:rPr>
                          <w:rFonts w:ascii="Arial" w:hAnsi="Arial" w:cs="Arial"/>
                          <w:b/>
                          <w:sz w:val="20"/>
                          <w:szCs w:val="20"/>
                        </w:rPr>
                      </w:pPr>
                      <w:r w:rsidRPr="00CB4DA0">
                        <w:rPr>
                          <w:rFonts w:ascii="Arial" w:hAnsi="Arial" w:cs="Arial"/>
                          <w:sz w:val="20"/>
                          <w:szCs w:val="20"/>
                        </w:rPr>
                        <w:t>Not</w:t>
                      </w:r>
                      <w:r>
                        <w:rPr>
                          <w:rFonts w:ascii="Arial" w:hAnsi="Arial" w:cs="Arial"/>
                          <w:sz w:val="20"/>
                          <w:szCs w:val="20"/>
                        </w:rPr>
                        <w:t xml:space="preserve"> of</w:t>
                      </w:r>
                      <w:r w:rsidRPr="00CB4DA0">
                        <w:rPr>
                          <w:rFonts w:ascii="Arial" w:hAnsi="Arial" w:cs="Arial"/>
                          <w:sz w:val="20"/>
                          <w:szCs w:val="20"/>
                        </w:rPr>
                        <w:t xml:space="preserve"> good character or fit and proper person to hold office of </w:t>
                      </w:r>
                      <w:r>
                        <w:rPr>
                          <w:rFonts w:ascii="Arial" w:hAnsi="Arial" w:cs="Arial"/>
                          <w:sz w:val="20"/>
                          <w:szCs w:val="20"/>
                        </w:rPr>
                        <w:t>councillor</w:t>
                      </w:r>
                    </w:p>
                  </w:txbxContent>
                </v:textbox>
              </v:shape>
            </w:pict>
          </mc:Fallback>
        </mc:AlternateContent>
      </w:r>
      <w:r>
        <w:rPr>
          <w:rFonts w:ascii="Arial" w:hAnsi="Arial" w:cs="Arial"/>
          <w:noProof/>
          <w:lang w:eastAsia="en-AU"/>
        </w:rPr>
        <mc:AlternateContent>
          <mc:Choice Requires="wps">
            <w:drawing>
              <wp:anchor distT="0" distB="0" distL="114300" distR="114300" simplePos="0" relativeHeight="251759616" behindDoc="0" locked="0" layoutInCell="1" allowOverlap="1" wp14:anchorId="04378F60" wp14:editId="628409B9">
                <wp:simplePos x="0" y="0"/>
                <wp:positionH relativeFrom="column">
                  <wp:posOffset>2428875</wp:posOffset>
                </wp:positionH>
                <wp:positionV relativeFrom="paragraph">
                  <wp:posOffset>5146675</wp:posOffset>
                </wp:positionV>
                <wp:extent cx="1400175" cy="0"/>
                <wp:effectExtent l="9525" t="60325" r="19050" b="53975"/>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0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4" o:spid="_x0000_s1026" type="#_x0000_t32" style="position:absolute;margin-left:191.25pt;margin-top:405.25pt;width:110.25pt;height:0;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">
                <v:stroke endarrow="block"/>
              </v:shape>
            </w:pict>
          </mc:Fallback>
        </mc:AlternateContent>
      </w:r>
      <w:r>
        <w:rPr>
          <w:rFonts w:ascii="Arial" w:hAnsi="Arial" w:cs="Arial"/>
          <w:noProof/>
          <w:lang w:eastAsia="en-AU"/>
        </w:rPr>
        <mc:AlternateContent>
          <mc:Choice Requires="wps">
            <w:drawing>
              <wp:anchor distT="0" distB="0" distL="114300" distR="114300" simplePos="0" relativeHeight="251772928" behindDoc="0" locked="0" layoutInCell="1" allowOverlap="1" wp14:anchorId="7E75F2B8" wp14:editId="0DED67FF">
                <wp:simplePos x="0" y="0"/>
                <wp:positionH relativeFrom="column">
                  <wp:posOffset>5229225</wp:posOffset>
                </wp:positionH>
                <wp:positionV relativeFrom="paragraph">
                  <wp:posOffset>5144770</wp:posOffset>
                </wp:positionV>
                <wp:extent cx="600075" cy="1905"/>
                <wp:effectExtent l="9525" t="58420" r="19050" b="5397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1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3" o:spid="_x0000_s1026" type="#_x0000_t32" style="position:absolute;margin-left:411.75pt;margin-top:405.1pt;width:47.25pt;height:.1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">
                <v:stroke endarrow="block"/>
              </v:shape>
            </w:pict>
          </mc:Fallback>
        </mc:AlternateContent>
      </w:r>
      <w:r>
        <w:rPr>
          <w:rFonts w:ascii="Arial" w:hAnsi="Arial" w:cs="Arial"/>
          <w:noProof/>
          <w:lang w:eastAsia="en-AU"/>
        </w:rPr>
        <mc:AlternateContent>
          <mc:Choice Requires="wps">
            <w:drawing>
              <wp:anchor distT="0" distB="0" distL="114300" distR="114300" simplePos="0" relativeHeight="251751424" behindDoc="0" locked="0" layoutInCell="1" allowOverlap="1" wp14:anchorId="67BB4B5F" wp14:editId="17475C06">
                <wp:simplePos x="0" y="0"/>
                <wp:positionH relativeFrom="column">
                  <wp:posOffset>3829050</wp:posOffset>
                </wp:positionH>
                <wp:positionV relativeFrom="paragraph">
                  <wp:posOffset>4856480</wp:posOffset>
                </wp:positionV>
                <wp:extent cx="1381125" cy="651510"/>
                <wp:effectExtent l="9525" t="8255" r="9525" b="698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651510"/>
                        </a:xfrm>
                        <a:prstGeom prst="rect">
                          <a:avLst/>
                        </a:prstGeom>
                        <a:solidFill>
                          <a:schemeClr val="tx2">
                            <a:lumMod val="20000"/>
                            <a:lumOff val="80000"/>
                          </a:schemeClr>
                        </a:solidFill>
                        <a:ln w="9525">
                          <a:solidFill>
                            <a:srgbClr val="000000"/>
                          </a:solidFill>
                          <a:miter lim="800000"/>
                          <a:headEnd/>
                          <a:tailEnd/>
                        </a:ln>
                      </wps:spPr>
                      <wps:txbx>
                        <w:txbxContent>
                          <w:p w:rsidR="002B1CC2" w:rsidRPr="00AA6580" w:rsidRDefault="002B1CC2" w:rsidP="00184180">
                            <w:pPr>
                              <w:jc w:val="center"/>
                              <w:rPr>
                                <w:rFonts w:ascii="Arial" w:hAnsi="Arial" w:cs="Arial"/>
                                <w:b/>
                              </w:rPr>
                            </w:pPr>
                            <w:r w:rsidRPr="00AA6580">
                              <w:rPr>
                                <w:rFonts w:ascii="Arial" w:hAnsi="Arial" w:cs="Arial"/>
                                <w:b/>
                              </w:rPr>
                              <w:t>VCAT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5" type="#_x0000_t202" style="position:absolute;margin-left:301.5pt;margin-top:382.4pt;width:108.75pt;height:51.3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" fillcolor="#c6d9f1 [671]">
                <v:textbox>
                  <w:txbxContent>
                    <w:p w:rsidR="002B1CC2" w:rsidRPr="00AA6580" w:rsidRDefault="002B1CC2" w:rsidP="00184180">
                      <w:pPr>
                        <w:jc w:val="center"/>
                        <w:rPr>
                          <w:rFonts w:ascii="Arial" w:hAnsi="Arial" w:cs="Arial"/>
                          <w:b/>
                        </w:rPr>
                      </w:pPr>
                      <w:r w:rsidRPr="00AA6580">
                        <w:rPr>
                          <w:rFonts w:ascii="Arial" w:hAnsi="Arial" w:cs="Arial"/>
                          <w:b/>
                        </w:rPr>
                        <w:t>VCAT</w:t>
                      </w:r>
                    </w:p>
                  </w:txbxContent>
                </v:textbox>
              </v:shape>
            </w:pict>
          </mc:Fallback>
        </mc:AlternateContent>
      </w:r>
      <w:r>
        <w:rPr>
          <w:rFonts w:ascii="Arial" w:hAnsi="Arial" w:cs="Arial"/>
          <w:noProof/>
          <w:lang w:eastAsia="en-AU"/>
        </w:rPr>
        <mc:AlternateContent>
          <mc:Choice Requires="wps">
            <w:drawing>
              <wp:anchor distT="0" distB="0" distL="114300" distR="114300" simplePos="0" relativeHeight="251771904" behindDoc="0" locked="0" layoutInCell="1" allowOverlap="1" wp14:anchorId="27A203DC" wp14:editId="0D7AD2CF">
                <wp:simplePos x="0" y="0"/>
                <wp:positionH relativeFrom="column">
                  <wp:posOffset>5829300</wp:posOffset>
                </wp:positionH>
                <wp:positionV relativeFrom="paragraph">
                  <wp:posOffset>4856480</wp:posOffset>
                </wp:positionV>
                <wp:extent cx="1085850" cy="691515"/>
                <wp:effectExtent l="9525" t="8255" r="9525" b="508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691515"/>
                        </a:xfrm>
                        <a:prstGeom prst="rect">
                          <a:avLst/>
                        </a:prstGeom>
                        <a:solidFill>
                          <a:schemeClr val="tx2">
                            <a:lumMod val="20000"/>
                            <a:lumOff val="80000"/>
                          </a:schemeClr>
                        </a:solidFill>
                        <a:ln w="9525">
                          <a:solidFill>
                            <a:srgbClr val="000000"/>
                          </a:solidFill>
                          <a:miter lim="800000"/>
                          <a:headEnd/>
                          <a:tailEnd/>
                        </a:ln>
                      </wps:spPr>
                      <wps:txbx>
                        <w:txbxContent>
                          <w:p w:rsidR="002B1CC2" w:rsidRPr="002E4EAA" w:rsidRDefault="002B1CC2" w:rsidP="00184180">
                            <w:pPr>
                              <w:rPr>
                                <w:rFonts w:ascii="Arial" w:hAnsi="Arial" w:cs="Arial"/>
                              </w:rPr>
                            </w:pPr>
                            <w:r w:rsidRPr="002E4EAA">
                              <w:rPr>
                                <w:rFonts w:ascii="Arial" w:hAnsi="Arial" w:cs="Arial"/>
                                <w:b/>
                              </w:rPr>
                              <w:t xml:space="preserve">Gross </w:t>
                            </w:r>
                            <w:r>
                              <w:rPr>
                                <w:rFonts w:ascii="Arial" w:hAnsi="Arial" w:cs="Arial"/>
                                <w:b/>
                              </w:rPr>
                              <w:t>m</w:t>
                            </w:r>
                            <w:r w:rsidRPr="002E4EAA">
                              <w:rPr>
                                <w:rFonts w:ascii="Arial" w:hAnsi="Arial" w:cs="Arial"/>
                                <w:b/>
                              </w:rPr>
                              <w:t xml:space="preserve">isconduct </w:t>
                            </w:r>
                            <w:r w:rsidRPr="002E4EAA">
                              <w:rPr>
                                <w:rFonts w:ascii="Arial" w:hAnsi="Arial" w:cs="Arial"/>
                              </w:rPr>
                              <w:t xml:space="preserve">by </w:t>
                            </w:r>
                            <w:r>
                              <w:rPr>
                                <w:rFonts w:ascii="Arial" w:hAnsi="Arial" w:cs="Arial"/>
                              </w:rPr>
                              <w:t>councillor</w:t>
                            </w:r>
                          </w:p>
                          <w:p w:rsidR="002B1CC2" w:rsidRDefault="002B1CC2" w:rsidP="001841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6" type="#_x0000_t202" style="position:absolute;margin-left:459pt;margin-top:382.4pt;width:85.5pt;height:54.4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" fillcolor="#c6d9f1 [671]">
                <v:textbox>
                  <w:txbxContent>
                    <w:p w:rsidR="002B1CC2" w:rsidRPr="002E4EAA" w:rsidRDefault="002B1CC2" w:rsidP="00184180">
                      <w:pPr>
                        <w:rPr>
                          <w:rFonts w:ascii="Arial" w:hAnsi="Arial" w:cs="Arial"/>
                        </w:rPr>
                      </w:pPr>
                      <w:r w:rsidRPr="002E4EAA">
                        <w:rPr>
                          <w:rFonts w:ascii="Arial" w:hAnsi="Arial" w:cs="Arial"/>
                          <w:b/>
                        </w:rPr>
                        <w:t xml:space="preserve">Gross </w:t>
                      </w:r>
                      <w:r>
                        <w:rPr>
                          <w:rFonts w:ascii="Arial" w:hAnsi="Arial" w:cs="Arial"/>
                          <w:b/>
                        </w:rPr>
                        <w:t>m</w:t>
                      </w:r>
                      <w:r w:rsidRPr="002E4EAA">
                        <w:rPr>
                          <w:rFonts w:ascii="Arial" w:hAnsi="Arial" w:cs="Arial"/>
                          <w:b/>
                        </w:rPr>
                        <w:t xml:space="preserve">isconduct </w:t>
                      </w:r>
                      <w:r w:rsidRPr="002E4EAA">
                        <w:rPr>
                          <w:rFonts w:ascii="Arial" w:hAnsi="Arial" w:cs="Arial"/>
                        </w:rPr>
                        <w:t xml:space="preserve">by </w:t>
                      </w:r>
                      <w:r>
                        <w:rPr>
                          <w:rFonts w:ascii="Arial" w:hAnsi="Arial" w:cs="Arial"/>
                        </w:rPr>
                        <w:t>councillor</w:t>
                      </w:r>
                    </w:p>
                    <w:p w:rsidR="002B1CC2" w:rsidRDefault="002B1CC2" w:rsidP="00184180"/>
                  </w:txbxContent>
                </v:textbox>
              </v:shape>
            </w:pict>
          </mc:Fallback>
        </mc:AlternateContent>
      </w:r>
      <w:r>
        <w:rPr>
          <w:rFonts w:ascii="Arial" w:hAnsi="Arial" w:cs="Arial"/>
          <w:noProof/>
          <w:lang w:eastAsia="en-AU"/>
        </w:rPr>
        <mc:AlternateContent>
          <mc:Choice Requires="wps">
            <w:drawing>
              <wp:anchor distT="0" distB="0" distL="114300" distR="114300" simplePos="0" relativeHeight="251767808" behindDoc="0" locked="0" layoutInCell="1" allowOverlap="1" wp14:anchorId="3BF61868" wp14:editId="6B131303">
                <wp:simplePos x="0" y="0"/>
                <wp:positionH relativeFrom="column">
                  <wp:posOffset>6915150</wp:posOffset>
                </wp:positionH>
                <wp:positionV relativeFrom="paragraph">
                  <wp:posOffset>3500755</wp:posOffset>
                </wp:positionV>
                <wp:extent cx="457200" cy="635"/>
                <wp:effectExtent l="9525" t="52705" r="19050" b="6096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544.5pt;margin-top:275.65pt;width:36pt;height:.0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">
                <v:stroke endarrow="block"/>
              </v:shape>
            </w:pict>
          </mc:Fallback>
        </mc:AlternateContent>
      </w:r>
      <w:r>
        <w:rPr>
          <w:rFonts w:ascii="Arial" w:hAnsi="Arial" w:cs="Arial"/>
          <w:noProof/>
          <w:lang w:eastAsia="en-AU"/>
        </w:rPr>
        <mc:AlternateContent>
          <mc:Choice Requires="wps">
            <w:drawing>
              <wp:anchor distT="0" distB="0" distL="114300" distR="114300" simplePos="0" relativeHeight="251764736" behindDoc="0" locked="0" layoutInCell="1" allowOverlap="1" wp14:anchorId="55CD53FF" wp14:editId="411C4BDB">
                <wp:simplePos x="0" y="0"/>
                <wp:positionH relativeFrom="column">
                  <wp:posOffset>5133975</wp:posOffset>
                </wp:positionH>
                <wp:positionV relativeFrom="paragraph">
                  <wp:posOffset>1976120</wp:posOffset>
                </wp:positionV>
                <wp:extent cx="676275" cy="1524635"/>
                <wp:effectExtent l="9525" t="13970" r="57150" b="3302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1524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404.25pt;margin-top:155.6pt;width:53.25pt;height:120.0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">
                <v:stroke endarrow="block"/>
              </v:shape>
            </w:pict>
          </mc:Fallback>
        </mc:AlternateContent>
      </w:r>
      <w:r>
        <w:rPr>
          <w:rFonts w:ascii="Arial" w:hAnsi="Arial" w:cs="Arial"/>
          <w:noProof/>
          <w:lang w:eastAsia="en-AU"/>
        </w:rPr>
        <mc:AlternateContent>
          <mc:Choice Requires="wps">
            <w:drawing>
              <wp:anchor distT="0" distB="0" distL="114300" distR="114300" simplePos="0" relativeHeight="251762688" behindDoc="0" locked="0" layoutInCell="1" allowOverlap="1" wp14:anchorId="7596F1D0" wp14:editId="3AC7AFED">
                <wp:simplePos x="0" y="0"/>
                <wp:positionH relativeFrom="column">
                  <wp:posOffset>5800725</wp:posOffset>
                </wp:positionH>
                <wp:positionV relativeFrom="paragraph">
                  <wp:posOffset>3128645</wp:posOffset>
                </wp:positionV>
                <wp:extent cx="1104900" cy="721995"/>
                <wp:effectExtent l="9525" t="13970" r="9525" b="698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721995"/>
                        </a:xfrm>
                        <a:prstGeom prst="rect">
                          <a:avLst/>
                        </a:prstGeom>
                        <a:solidFill>
                          <a:schemeClr val="tx2">
                            <a:lumMod val="20000"/>
                            <a:lumOff val="80000"/>
                          </a:schemeClr>
                        </a:solidFill>
                        <a:ln w="9525">
                          <a:solidFill>
                            <a:srgbClr val="000000"/>
                          </a:solidFill>
                          <a:miter lim="800000"/>
                          <a:headEnd/>
                          <a:tailEnd/>
                        </a:ln>
                      </wps:spPr>
                      <wps:txbx>
                        <w:txbxContent>
                          <w:p w:rsidR="002B1CC2" w:rsidRPr="002E4EAA" w:rsidRDefault="002B1CC2" w:rsidP="00184180">
                            <w:pPr>
                              <w:rPr>
                                <w:rFonts w:ascii="Arial" w:hAnsi="Arial" w:cs="Arial"/>
                              </w:rPr>
                            </w:pPr>
                            <w:r w:rsidRPr="002E4EAA">
                              <w:rPr>
                                <w:rFonts w:ascii="Arial" w:hAnsi="Arial" w:cs="Arial"/>
                                <w:b/>
                              </w:rPr>
                              <w:t xml:space="preserve">Serious </w:t>
                            </w:r>
                            <w:r>
                              <w:rPr>
                                <w:rFonts w:ascii="Arial" w:hAnsi="Arial" w:cs="Arial"/>
                                <w:b/>
                              </w:rPr>
                              <w:t>m</w:t>
                            </w:r>
                            <w:r w:rsidRPr="002E4EAA">
                              <w:rPr>
                                <w:rFonts w:ascii="Arial" w:hAnsi="Arial" w:cs="Arial"/>
                                <w:b/>
                              </w:rPr>
                              <w:t xml:space="preserve">isconduct </w:t>
                            </w:r>
                            <w:r w:rsidRPr="002E4EAA">
                              <w:rPr>
                                <w:rFonts w:ascii="Arial" w:hAnsi="Arial" w:cs="Arial"/>
                              </w:rPr>
                              <w:t xml:space="preserve">by </w:t>
                            </w:r>
                            <w:r>
                              <w:rPr>
                                <w:rFonts w:ascii="Arial" w:hAnsi="Arial" w:cs="Arial"/>
                              </w:rPr>
                              <w:t>councillor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7" type="#_x0000_t202" style="position:absolute;margin-left:456.75pt;margin-top:246.35pt;width:87pt;height:56.8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" fillcolor="#c6d9f1 [671]">
                <v:textbox>
                  <w:txbxContent>
                    <w:p w:rsidR="002B1CC2" w:rsidRPr="002E4EAA" w:rsidRDefault="002B1CC2" w:rsidP="00184180">
                      <w:pPr>
                        <w:rPr>
                          <w:rFonts w:ascii="Arial" w:hAnsi="Arial" w:cs="Arial"/>
                        </w:rPr>
                      </w:pPr>
                      <w:r w:rsidRPr="002E4EAA">
                        <w:rPr>
                          <w:rFonts w:ascii="Arial" w:hAnsi="Arial" w:cs="Arial"/>
                          <w:b/>
                        </w:rPr>
                        <w:t xml:space="preserve">Serious </w:t>
                      </w:r>
                      <w:r>
                        <w:rPr>
                          <w:rFonts w:ascii="Arial" w:hAnsi="Arial" w:cs="Arial"/>
                          <w:b/>
                        </w:rPr>
                        <w:t>m</w:t>
                      </w:r>
                      <w:r w:rsidRPr="002E4EAA">
                        <w:rPr>
                          <w:rFonts w:ascii="Arial" w:hAnsi="Arial" w:cs="Arial"/>
                          <w:b/>
                        </w:rPr>
                        <w:t xml:space="preserve">isconduct </w:t>
                      </w:r>
                      <w:r w:rsidRPr="002E4EAA">
                        <w:rPr>
                          <w:rFonts w:ascii="Arial" w:hAnsi="Arial" w:cs="Arial"/>
                        </w:rPr>
                        <w:t xml:space="preserve">by </w:t>
                      </w:r>
                      <w:r>
                        <w:rPr>
                          <w:rFonts w:ascii="Arial" w:hAnsi="Arial" w:cs="Arial"/>
                        </w:rPr>
                        <w:t>councillor</w:t>
                      </w:r>
                    </w:p>
                  </w:txbxContent>
                </v:textbox>
              </v:shape>
            </w:pict>
          </mc:Fallback>
        </mc:AlternateContent>
      </w:r>
      <w:r>
        <w:rPr>
          <w:rFonts w:ascii="Arial" w:hAnsi="Arial" w:cs="Arial"/>
          <w:noProof/>
          <w:lang w:eastAsia="en-AU"/>
        </w:rPr>
        <mc:AlternateContent>
          <mc:Choice Requires="wps">
            <w:drawing>
              <wp:anchor distT="0" distB="0" distL="114300" distR="114300" simplePos="0" relativeHeight="251754496" behindDoc="0" locked="0" layoutInCell="1" allowOverlap="1" wp14:anchorId="19B4D837" wp14:editId="49D76389">
                <wp:simplePos x="0" y="0"/>
                <wp:positionH relativeFrom="column">
                  <wp:posOffset>2428875</wp:posOffset>
                </wp:positionH>
                <wp:positionV relativeFrom="paragraph">
                  <wp:posOffset>1976120</wp:posOffset>
                </wp:positionV>
                <wp:extent cx="428625" cy="1101725"/>
                <wp:effectExtent l="9525" t="33020" r="57150" b="825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8625" cy="1101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191.25pt;margin-top:155.6pt;width:33.75pt;height:86.75pt;flip: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">
                <v:stroke endarrow="block"/>
              </v:shape>
            </w:pict>
          </mc:Fallback>
        </mc:AlternateContent>
      </w:r>
      <w:r>
        <w:rPr>
          <w:rFonts w:ascii="Arial" w:hAnsi="Arial" w:cs="Arial"/>
          <w:noProof/>
          <w:lang w:eastAsia="en-AU"/>
        </w:rPr>
        <mc:AlternateContent>
          <mc:Choice Requires="wps">
            <w:drawing>
              <wp:anchor distT="0" distB="0" distL="114300" distR="114300" simplePos="0" relativeHeight="251753472" behindDoc="0" locked="0" layoutInCell="1" allowOverlap="1" wp14:anchorId="67126964" wp14:editId="48620D60">
                <wp:simplePos x="0" y="0"/>
                <wp:positionH relativeFrom="column">
                  <wp:posOffset>2428875</wp:posOffset>
                </wp:positionH>
                <wp:positionV relativeFrom="paragraph">
                  <wp:posOffset>982345</wp:posOffset>
                </wp:positionV>
                <wp:extent cx="428625" cy="889000"/>
                <wp:effectExtent l="9525" t="10795" r="57150" b="4318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889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 o:spid="_x0000_s1026" type="#_x0000_t32" style="position:absolute;margin-left:191.25pt;margin-top:77.35pt;width:33.75pt;height:70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">
                <v:stroke endarrow="block"/>
              </v:shape>
            </w:pict>
          </mc:Fallback>
        </mc:AlternateContent>
      </w:r>
      <w:r>
        <w:rPr>
          <w:rFonts w:ascii="Arial" w:hAnsi="Arial" w:cs="Arial"/>
          <w:noProof/>
          <w:lang w:eastAsia="en-AU"/>
        </w:rPr>
        <mc:AlternateContent>
          <mc:Choice Requires="wps">
            <w:drawing>
              <wp:anchor distT="0" distB="0" distL="114300" distR="114300" simplePos="0" relativeHeight="251750400" behindDoc="0" locked="0" layoutInCell="1" allowOverlap="1" wp14:anchorId="74A7F2DD" wp14:editId="6A1D0410">
                <wp:simplePos x="0" y="0"/>
                <wp:positionH relativeFrom="column">
                  <wp:posOffset>3829050</wp:posOffset>
                </wp:positionH>
                <wp:positionV relativeFrom="paragraph">
                  <wp:posOffset>1639570</wp:posOffset>
                </wp:positionV>
                <wp:extent cx="1304925" cy="733425"/>
                <wp:effectExtent l="9525" t="10795" r="9525" b="825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733425"/>
                        </a:xfrm>
                        <a:prstGeom prst="rect">
                          <a:avLst/>
                        </a:prstGeom>
                        <a:solidFill>
                          <a:schemeClr val="tx2">
                            <a:lumMod val="20000"/>
                            <a:lumOff val="80000"/>
                          </a:schemeClr>
                        </a:solidFill>
                        <a:ln w="9525">
                          <a:solidFill>
                            <a:srgbClr val="000000"/>
                          </a:solidFill>
                          <a:miter lim="800000"/>
                          <a:headEnd/>
                          <a:tailEnd/>
                        </a:ln>
                      </wps:spPr>
                      <wps:txbx>
                        <w:txbxContent>
                          <w:p w:rsidR="002B1CC2" w:rsidRPr="00AA6580" w:rsidRDefault="002B1CC2" w:rsidP="00184180">
                            <w:pPr>
                              <w:spacing w:after="0" w:line="240" w:lineRule="auto"/>
                              <w:jc w:val="center"/>
                              <w:rPr>
                                <w:rFonts w:ascii="Arial" w:hAnsi="Arial" w:cs="Arial"/>
                                <w:b/>
                              </w:rPr>
                            </w:pPr>
                            <w:r>
                              <w:rPr>
                                <w:rFonts w:ascii="Arial" w:hAnsi="Arial" w:cs="Arial"/>
                                <w:b/>
                              </w:rPr>
                              <w:t>Councillor</w:t>
                            </w:r>
                            <w:r w:rsidRPr="00AA6580">
                              <w:rPr>
                                <w:rFonts w:ascii="Arial" w:hAnsi="Arial" w:cs="Arial"/>
                                <w:b/>
                              </w:rPr>
                              <w:t xml:space="preserve"> </w:t>
                            </w:r>
                            <w:r>
                              <w:rPr>
                                <w:rFonts w:ascii="Arial" w:hAnsi="Arial" w:cs="Arial"/>
                                <w:b/>
                              </w:rPr>
                              <w:t>conduct panel</w:t>
                            </w:r>
                          </w:p>
                          <w:p w:rsidR="002B1CC2" w:rsidRPr="00E02A02" w:rsidRDefault="002B1CC2" w:rsidP="00184180">
                            <w:pPr>
                              <w:spacing w:after="0" w:line="240" w:lineRule="auto"/>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8" type="#_x0000_t202" style="position:absolute;margin-left:301.5pt;margin-top:129.1pt;width:102.75pt;height:57.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" fillcolor="#c6d9f1 [671]">
                <v:textbox>
                  <w:txbxContent>
                    <w:p w:rsidR="002B1CC2" w:rsidRPr="00AA6580" w:rsidRDefault="002B1CC2" w:rsidP="00184180">
                      <w:pPr>
                        <w:spacing w:after="0" w:line="240" w:lineRule="auto"/>
                        <w:jc w:val="center"/>
                        <w:rPr>
                          <w:rFonts w:ascii="Arial" w:hAnsi="Arial" w:cs="Arial"/>
                          <w:b/>
                        </w:rPr>
                      </w:pPr>
                      <w:r>
                        <w:rPr>
                          <w:rFonts w:ascii="Arial" w:hAnsi="Arial" w:cs="Arial"/>
                          <w:b/>
                        </w:rPr>
                        <w:t>Councillor</w:t>
                      </w:r>
                      <w:r w:rsidRPr="00AA6580">
                        <w:rPr>
                          <w:rFonts w:ascii="Arial" w:hAnsi="Arial" w:cs="Arial"/>
                          <w:b/>
                        </w:rPr>
                        <w:t xml:space="preserve"> </w:t>
                      </w:r>
                      <w:r>
                        <w:rPr>
                          <w:rFonts w:ascii="Arial" w:hAnsi="Arial" w:cs="Arial"/>
                          <w:b/>
                        </w:rPr>
                        <w:t>conduct panel</w:t>
                      </w:r>
                    </w:p>
                    <w:p w:rsidR="002B1CC2" w:rsidRPr="00E02A02" w:rsidRDefault="002B1CC2" w:rsidP="00184180">
                      <w:pPr>
                        <w:spacing w:after="0" w:line="240" w:lineRule="auto"/>
                        <w:rPr>
                          <w:b/>
                        </w:rPr>
                      </w:pPr>
                    </w:p>
                  </w:txbxContent>
                </v:textbox>
              </v:shape>
            </w:pict>
          </mc:Fallback>
        </mc:AlternateContent>
      </w:r>
      <w:r>
        <w:rPr>
          <w:rFonts w:ascii="Arial" w:hAnsi="Arial" w:cs="Arial"/>
          <w:noProof/>
          <w:lang w:eastAsia="en-AU"/>
        </w:rPr>
        <mc:AlternateContent>
          <mc:Choice Requires="wps">
            <w:drawing>
              <wp:anchor distT="0" distB="0" distL="114300" distR="114300" simplePos="0" relativeHeight="251776000" behindDoc="0" locked="0" layoutInCell="1" allowOverlap="1" wp14:anchorId="7631DCB6" wp14:editId="71ED1877">
                <wp:simplePos x="0" y="0"/>
                <wp:positionH relativeFrom="column">
                  <wp:posOffset>5133975</wp:posOffset>
                </wp:positionH>
                <wp:positionV relativeFrom="paragraph">
                  <wp:posOffset>737870</wp:posOffset>
                </wp:positionV>
                <wp:extent cx="676275" cy="1238250"/>
                <wp:effectExtent l="9525" t="42545" r="57150" b="508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6275" cy="1238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404.25pt;margin-top:58.1pt;width:53.25pt;height:97.5pt;flip:y;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">
                <v:stroke endarrow="block"/>
              </v:shape>
            </w:pict>
          </mc:Fallback>
        </mc:AlternateContent>
      </w:r>
      <w:r>
        <w:rPr>
          <w:rFonts w:ascii="Arial" w:hAnsi="Arial" w:cs="Arial"/>
          <w:noProof/>
          <w:lang w:eastAsia="en-AU"/>
        </w:rPr>
        <mc:AlternateContent>
          <mc:Choice Requires="wps">
            <w:drawing>
              <wp:anchor distT="0" distB="0" distL="114300" distR="114300" simplePos="0" relativeHeight="251763712" behindDoc="0" locked="0" layoutInCell="1" allowOverlap="1" wp14:anchorId="2FD09214" wp14:editId="6F80E50D">
                <wp:simplePos x="0" y="0"/>
                <wp:positionH relativeFrom="column">
                  <wp:posOffset>5133975</wp:posOffset>
                </wp:positionH>
                <wp:positionV relativeFrom="paragraph">
                  <wp:posOffset>1976120</wp:posOffset>
                </wp:positionV>
                <wp:extent cx="666750" cy="0"/>
                <wp:effectExtent l="9525" t="61595" r="19050" b="5270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404.25pt;margin-top:155.6pt;width:52.5pt;height:0;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">
                <v:stroke endarrow="block"/>
              </v:shape>
            </w:pict>
          </mc:Fallback>
        </mc:AlternateContent>
      </w:r>
      <w:r>
        <w:rPr>
          <w:rFonts w:ascii="Arial" w:hAnsi="Arial" w:cs="Arial"/>
          <w:noProof/>
          <w:lang w:eastAsia="en-AU"/>
        </w:rPr>
        <mc:AlternateContent>
          <mc:Choice Requires="wps">
            <w:drawing>
              <wp:anchor distT="0" distB="0" distL="114300" distR="114300" simplePos="0" relativeHeight="251761664" behindDoc="0" locked="0" layoutInCell="1" allowOverlap="1" wp14:anchorId="3EE0111E" wp14:editId="34FD8D3B">
                <wp:simplePos x="0" y="0"/>
                <wp:positionH relativeFrom="column">
                  <wp:posOffset>5810250</wp:posOffset>
                </wp:positionH>
                <wp:positionV relativeFrom="paragraph">
                  <wp:posOffset>1668145</wp:posOffset>
                </wp:positionV>
                <wp:extent cx="1038225" cy="638175"/>
                <wp:effectExtent l="9525" t="10795" r="9525" b="825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638175"/>
                        </a:xfrm>
                        <a:prstGeom prst="rect">
                          <a:avLst/>
                        </a:prstGeom>
                        <a:solidFill>
                          <a:schemeClr val="tx2">
                            <a:lumMod val="20000"/>
                            <a:lumOff val="80000"/>
                          </a:schemeClr>
                        </a:solidFill>
                        <a:ln w="9525">
                          <a:solidFill>
                            <a:srgbClr val="000000"/>
                          </a:solidFill>
                          <a:miter lim="800000"/>
                          <a:headEnd/>
                          <a:tailEnd/>
                        </a:ln>
                      </wps:spPr>
                      <wps:txbx>
                        <w:txbxContent>
                          <w:p w:rsidR="002B1CC2" w:rsidRPr="00AA6580" w:rsidRDefault="002B1CC2" w:rsidP="00184180">
                            <w:pPr>
                              <w:rPr>
                                <w:rFonts w:ascii="Arial" w:hAnsi="Arial" w:cs="Arial"/>
                              </w:rPr>
                            </w:pPr>
                            <w:r w:rsidRPr="00AA6580">
                              <w:rPr>
                                <w:rFonts w:ascii="Arial" w:hAnsi="Arial" w:cs="Arial"/>
                                <w:b/>
                              </w:rPr>
                              <w:t xml:space="preserve">Misconduct </w:t>
                            </w:r>
                            <w:r w:rsidRPr="00AA6580">
                              <w:rPr>
                                <w:rFonts w:ascii="Arial" w:hAnsi="Arial" w:cs="Arial"/>
                              </w:rPr>
                              <w:t xml:space="preserve">by </w:t>
                            </w:r>
                            <w:r>
                              <w:rPr>
                                <w:rFonts w:ascii="Arial" w:hAnsi="Arial" w:cs="Arial"/>
                              </w:rPr>
                              <w:t>councillor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9" type="#_x0000_t202" style="position:absolute;margin-left:457.5pt;margin-top:131.35pt;width:81.75pt;height:50.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" fillcolor="#c6d9f1 [671]">
                <v:textbox>
                  <w:txbxContent>
                    <w:p w:rsidR="002B1CC2" w:rsidRPr="00AA6580" w:rsidRDefault="002B1CC2" w:rsidP="00184180">
                      <w:pPr>
                        <w:rPr>
                          <w:rFonts w:ascii="Arial" w:hAnsi="Arial" w:cs="Arial"/>
                        </w:rPr>
                      </w:pPr>
                      <w:r w:rsidRPr="00AA6580">
                        <w:rPr>
                          <w:rFonts w:ascii="Arial" w:hAnsi="Arial" w:cs="Arial"/>
                          <w:b/>
                        </w:rPr>
                        <w:t xml:space="preserve">Misconduct </w:t>
                      </w:r>
                      <w:r w:rsidRPr="00AA6580">
                        <w:rPr>
                          <w:rFonts w:ascii="Arial" w:hAnsi="Arial" w:cs="Arial"/>
                        </w:rPr>
                        <w:t xml:space="preserve">by </w:t>
                      </w:r>
                      <w:r>
                        <w:rPr>
                          <w:rFonts w:ascii="Arial" w:hAnsi="Arial" w:cs="Arial"/>
                        </w:rPr>
                        <w:t>councillor</w:t>
                      </w:r>
                    </w:p>
                  </w:txbxContent>
                </v:textbox>
              </v:shape>
            </w:pict>
          </mc:Fallback>
        </mc:AlternateContent>
      </w:r>
      <w:r>
        <w:rPr>
          <w:rFonts w:ascii="Arial" w:hAnsi="Arial" w:cs="Arial"/>
          <w:noProof/>
          <w:lang w:eastAsia="en-AU"/>
        </w:rPr>
        <mc:AlternateContent>
          <mc:Choice Requires="wps">
            <w:drawing>
              <wp:anchor distT="0" distB="0" distL="114300" distR="114300" simplePos="0" relativeHeight="251766784" behindDoc="0" locked="0" layoutInCell="1" allowOverlap="1" wp14:anchorId="7E1FE865" wp14:editId="29237456">
                <wp:simplePos x="0" y="0"/>
                <wp:positionH relativeFrom="column">
                  <wp:posOffset>6858000</wp:posOffset>
                </wp:positionH>
                <wp:positionV relativeFrom="paragraph">
                  <wp:posOffset>1976120</wp:posOffset>
                </wp:positionV>
                <wp:extent cx="523875" cy="0"/>
                <wp:effectExtent l="9525" t="61595" r="19050" b="5270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540pt;margin-top:155.6pt;width:41.25pt;height:0;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">
                <v:stroke endarrow="block"/>
              </v:shape>
            </w:pict>
          </mc:Fallback>
        </mc:AlternateContent>
      </w:r>
      <w:r>
        <w:rPr>
          <w:rFonts w:ascii="Arial" w:hAnsi="Arial" w:cs="Arial"/>
          <w:noProof/>
          <w:lang w:eastAsia="en-AU"/>
        </w:rPr>
        <mc:AlternateContent>
          <mc:Choice Requires="wps">
            <w:drawing>
              <wp:anchor distT="0" distB="0" distL="114300" distR="114300" simplePos="0" relativeHeight="251770880" behindDoc="0" locked="0" layoutInCell="1" allowOverlap="1" wp14:anchorId="5032D4A4" wp14:editId="491489C5">
                <wp:simplePos x="0" y="0"/>
                <wp:positionH relativeFrom="column">
                  <wp:posOffset>6915150</wp:posOffset>
                </wp:positionH>
                <wp:positionV relativeFrom="paragraph">
                  <wp:posOffset>795020</wp:posOffset>
                </wp:positionV>
                <wp:extent cx="466725" cy="0"/>
                <wp:effectExtent l="9525" t="61595" r="19050" b="5270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544.5pt;margin-top:62.6pt;width:36.75pt;height:0;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">
                <v:stroke endarrow="block"/>
              </v:shape>
            </w:pict>
          </mc:Fallback>
        </mc:AlternateContent>
      </w:r>
      <w:r>
        <w:rPr>
          <w:rFonts w:ascii="Arial" w:hAnsi="Arial" w:cs="Arial"/>
          <w:noProof/>
          <w:lang w:eastAsia="en-AU"/>
        </w:rPr>
        <mc:AlternateContent>
          <mc:Choice Requires="wps">
            <w:drawing>
              <wp:anchor distT="0" distB="0" distL="114300" distR="114300" simplePos="0" relativeHeight="251768832" behindDoc="0" locked="0" layoutInCell="1" allowOverlap="1" wp14:anchorId="33F61D83" wp14:editId="03D7075B">
                <wp:simplePos x="0" y="0"/>
                <wp:positionH relativeFrom="column">
                  <wp:posOffset>5810250</wp:posOffset>
                </wp:positionH>
                <wp:positionV relativeFrom="paragraph">
                  <wp:posOffset>571500</wp:posOffset>
                </wp:positionV>
                <wp:extent cx="1095375" cy="477520"/>
                <wp:effectExtent l="9525" t="9525" r="9525" b="825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477520"/>
                        </a:xfrm>
                        <a:prstGeom prst="rect">
                          <a:avLst/>
                        </a:prstGeom>
                        <a:solidFill>
                          <a:schemeClr val="tx2">
                            <a:lumMod val="20000"/>
                            <a:lumOff val="80000"/>
                          </a:schemeClr>
                        </a:solidFill>
                        <a:ln w="9525">
                          <a:solidFill>
                            <a:srgbClr val="000000"/>
                          </a:solidFill>
                          <a:miter lim="800000"/>
                          <a:headEnd/>
                          <a:tailEnd/>
                        </a:ln>
                      </wps:spPr>
                      <wps:txbx>
                        <w:txbxContent>
                          <w:p w:rsidR="002B1CC2" w:rsidRPr="003B0A43" w:rsidRDefault="002B1CC2" w:rsidP="00184180">
                            <w:pPr>
                              <w:rPr>
                                <w:rFonts w:ascii="Arial" w:hAnsi="Arial" w:cs="Arial"/>
                                <w:b/>
                              </w:rPr>
                            </w:pPr>
                            <w:r w:rsidRPr="003B0A43">
                              <w:rPr>
                                <w:rFonts w:ascii="Arial" w:hAnsi="Arial" w:cs="Arial"/>
                                <w:b/>
                              </w:rPr>
                              <w:t xml:space="preserve">Remedial </w:t>
                            </w:r>
                            <w:r>
                              <w:rPr>
                                <w:rFonts w:ascii="Arial" w:hAnsi="Arial" w:cs="Arial"/>
                                <w:b/>
                              </w:rPr>
                              <w:t>a</w:t>
                            </w:r>
                            <w:r w:rsidRPr="003B0A43">
                              <w:rPr>
                                <w:rFonts w:ascii="Arial" w:hAnsi="Arial" w:cs="Arial"/>
                                <w:b/>
                              </w:rPr>
                              <w:t>ction</w:t>
                            </w:r>
                          </w:p>
                          <w:p w:rsidR="002B1CC2" w:rsidRDefault="002B1CC2" w:rsidP="001841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0" type="#_x0000_t202" style="position:absolute;margin-left:457.5pt;margin-top:45pt;width:86.25pt;height:37.6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" fillcolor="#c6d9f1 [671]">
                <v:textbox>
                  <w:txbxContent>
                    <w:p w:rsidR="002B1CC2" w:rsidRPr="003B0A43" w:rsidRDefault="002B1CC2" w:rsidP="00184180">
                      <w:pPr>
                        <w:rPr>
                          <w:rFonts w:ascii="Arial" w:hAnsi="Arial" w:cs="Arial"/>
                          <w:b/>
                        </w:rPr>
                      </w:pPr>
                      <w:r w:rsidRPr="003B0A43">
                        <w:rPr>
                          <w:rFonts w:ascii="Arial" w:hAnsi="Arial" w:cs="Arial"/>
                          <w:b/>
                        </w:rPr>
                        <w:t xml:space="preserve">Remedial </w:t>
                      </w:r>
                      <w:r>
                        <w:rPr>
                          <w:rFonts w:ascii="Arial" w:hAnsi="Arial" w:cs="Arial"/>
                          <w:b/>
                        </w:rPr>
                        <w:t>a</w:t>
                      </w:r>
                      <w:r w:rsidRPr="003B0A43">
                        <w:rPr>
                          <w:rFonts w:ascii="Arial" w:hAnsi="Arial" w:cs="Arial"/>
                          <w:b/>
                        </w:rPr>
                        <w:t>ction</w:t>
                      </w:r>
                    </w:p>
                    <w:p w:rsidR="002B1CC2" w:rsidRDefault="002B1CC2" w:rsidP="00184180"/>
                  </w:txbxContent>
                </v:textbox>
              </v:shape>
            </w:pict>
          </mc:Fallback>
        </mc:AlternateContent>
      </w:r>
      <w:r>
        <w:rPr>
          <w:rFonts w:ascii="Arial" w:hAnsi="Arial" w:cs="Arial"/>
          <w:noProof/>
          <w:lang w:eastAsia="en-AU"/>
        </w:rPr>
        <mc:AlternateContent>
          <mc:Choice Requires="wps">
            <w:drawing>
              <wp:anchor distT="0" distB="0" distL="114300" distR="114300" simplePos="0" relativeHeight="251779072" behindDoc="0" locked="0" layoutInCell="1" allowOverlap="1" wp14:anchorId="6B41DC96" wp14:editId="58B85EFA">
                <wp:simplePos x="0" y="0"/>
                <wp:positionH relativeFrom="column">
                  <wp:posOffset>4075430</wp:posOffset>
                </wp:positionH>
                <wp:positionV relativeFrom="paragraph">
                  <wp:posOffset>3224530</wp:posOffset>
                </wp:positionV>
                <wp:extent cx="914400" cy="571500"/>
                <wp:effectExtent l="0" t="0" r="1270" b="44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1CC2" w:rsidRPr="00AA6580" w:rsidRDefault="002B1CC2" w:rsidP="00184180">
                            <w:pPr>
                              <w:spacing w:after="0" w:line="240" w:lineRule="auto"/>
                              <w:jc w:val="center"/>
                              <w:rPr>
                                <w:rFonts w:ascii="Arial" w:hAnsi="Arial" w:cs="Arial"/>
                                <w:sz w:val="20"/>
                                <w:szCs w:val="20"/>
                              </w:rPr>
                            </w:pPr>
                            <w:r w:rsidRPr="00AA6580">
                              <w:rPr>
                                <w:rFonts w:ascii="Arial" w:hAnsi="Arial" w:cs="Arial"/>
                                <w:sz w:val="20"/>
                                <w:szCs w:val="20"/>
                              </w:rPr>
                              <w:t xml:space="preserve">Refer to VCAT on  </w:t>
                            </w:r>
                            <w:r>
                              <w:rPr>
                                <w:rFonts w:ascii="Arial" w:hAnsi="Arial" w:cs="Arial"/>
                                <w:sz w:val="20"/>
                                <w:szCs w:val="20"/>
                              </w:rPr>
                              <w:t>a</w:t>
                            </w:r>
                            <w:r w:rsidRPr="00AA6580">
                              <w:rPr>
                                <w:rFonts w:ascii="Arial" w:hAnsi="Arial" w:cs="Arial"/>
                                <w:sz w:val="20"/>
                                <w:szCs w:val="20"/>
                              </w:rPr>
                              <w:t>ppeal only</w:t>
                            </w:r>
                          </w:p>
                          <w:p w:rsidR="002B1CC2" w:rsidRDefault="002B1CC2" w:rsidP="001841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1" type="#_x0000_t202" style="position:absolute;margin-left:320.9pt;margin-top:253.9pt;width:1in;height:4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" stroked="f">
                <v:textbox>
                  <w:txbxContent>
                    <w:p w:rsidR="002B1CC2" w:rsidRPr="00AA6580" w:rsidRDefault="002B1CC2" w:rsidP="00184180">
                      <w:pPr>
                        <w:spacing w:after="0" w:line="240" w:lineRule="auto"/>
                        <w:jc w:val="center"/>
                        <w:rPr>
                          <w:rFonts w:ascii="Arial" w:hAnsi="Arial" w:cs="Arial"/>
                          <w:sz w:val="20"/>
                          <w:szCs w:val="20"/>
                        </w:rPr>
                      </w:pPr>
                      <w:r w:rsidRPr="00AA6580">
                        <w:rPr>
                          <w:rFonts w:ascii="Arial" w:hAnsi="Arial" w:cs="Arial"/>
                          <w:sz w:val="20"/>
                          <w:szCs w:val="20"/>
                        </w:rPr>
                        <w:t xml:space="preserve">Refer to VCAT on  </w:t>
                      </w:r>
                      <w:r>
                        <w:rPr>
                          <w:rFonts w:ascii="Arial" w:hAnsi="Arial" w:cs="Arial"/>
                          <w:sz w:val="20"/>
                          <w:szCs w:val="20"/>
                        </w:rPr>
                        <w:t>a</w:t>
                      </w:r>
                      <w:r w:rsidRPr="00AA6580">
                        <w:rPr>
                          <w:rFonts w:ascii="Arial" w:hAnsi="Arial" w:cs="Arial"/>
                          <w:sz w:val="20"/>
                          <w:szCs w:val="20"/>
                        </w:rPr>
                        <w:t>ppeal only</w:t>
                      </w:r>
                    </w:p>
                    <w:p w:rsidR="002B1CC2" w:rsidRDefault="002B1CC2" w:rsidP="00184180"/>
                  </w:txbxContent>
                </v:textbox>
              </v:shape>
            </w:pict>
          </mc:Fallback>
        </mc:AlternateContent>
      </w:r>
      <w:r>
        <w:rPr>
          <w:rFonts w:ascii="Arial" w:hAnsi="Arial" w:cs="Arial"/>
          <w:noProof/>
          <w:lang w:eastAsia="en-AU"/>
        </w:rPr>
        <mc:AlternateContent>
          <mc:Choice Requires="wps">
            <w:drawing>
              <wp:anchor distT="0" distB="0" distL="114300" distR="114300" simplePos="0" relativeHeight="251780096" behindDoc="0" locked="0" layoutInCell="1" allowOverlap="1" wp14:anchorId="342079A8" wp14:editId="5CE7FDE4">
                <wp:simplePos x="0" y="0"/>
                <wp:positionH relativeFrom="column">
                  <wp:posOffset>4524375</wp:posOffset>
                </wp:positionH>
                <wp:positionV relativeFrom="paragraph">
                  <wp:posOffset>2458720</wp:posOffset>
                </wp:positionV>
                <wp:extent cx="635" cy="765810"/>
                <wp:effectExtent l="9525" t="10795" r="8890" b="1397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658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356.25pt;margin-top:193.6pt;width:.05pt;height:60.3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"/>
            </w:pict>
          </mc:Fallback>
        </mc:AlternateContent>
      </w:r>
      <w:r>
        <w:rPr>
          <w:rFonts w:ascii="Arial" w:hAnsi="Arial" w:cs="Arial"/>
          <w:noProof/>
          <w:lang w:eastAsia="en-AU"/>
        </w:rPr>
        <mc:AlternateContent>
          <mc:Choice Requires="wps">
            <w:drawing>
              <wp:anchor distT="0" distB="0" distL="114300" distR="114300" simplePos="0" relativeHeight="251756544" behindDoc="0" locked="0" layoutInCell="1" allowOverlap="1" wp14:anchorId="4B040831" wp14:editId="74BB1D02">
                <wp:simplePos x="0" y="0"/>
                <wp:positionH relativeFrom="column">
                  <wp:posOffset>361950</wp:posOffset>
                </wp:positionH>
                <wp:positionV relativeFrom="paragraph">
                  <wp:posOffset>2683510</wp:posOffset>
                </wp:positionV>
                <wp:extent cx="514350" cy="0"/>
                <wp:effectExtent l="9525" t="54610" r="19050" b="5969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28.5pt;margin-top:211.3pt;width:40.5pt;height:0;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">
                <v:stroke endarrow="block"/>
              </v:shape>
            </w:pict>
          </mc:Fallback>
        </mc:AlternateContent>
      </w:r>
      <w:r>
        <w:rPr>
          <w:rFonts w:ascii="Arial" w:hAnsi="Arial" w:cs="Arial"/>
          <w:noProof/>
          <w:lang w:eastAsia="en-AU"/>
        </w:rPr>
        <mc:AlternateContent>
          <mc:Choice Requires="wps">
            <w:drawing>
              <wp:anchor distT="0" distB="0" distL="114300" distR="114300" simplePos="0" relativeHeight="251747328" behindDoc="0" locked="0" layoutInCell="1" allowOverlap="1" wp14:anchorId="4954D46E" wp14:editId="56665FCB">
                <wp:simplePos x="0" y="0"/>
                <wp:positionH relativeFrom="column">
                  <wp:posOffset>866775</wp:posOffset>
                </wp:positionH>
                <wp:positionV relativeFrom="paragraph">
                  <wp:posOffset>429895</wp:posOffset>
                </wp:positionV>
                <wp:extent cx="1562100" cy="1270635"/>
                <wp:effectExtent l="9525" t="10795" r="9525"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270635"/>
                        </a:xfrm>
                        <a:prstGeom prst="rect">
                          <a:avLst/>
                        </a:prstGeom>
                        <a:solidFill>
                          <a:schemeClr val="tx2">
                            <a:lumMod val="20000"/>
                            <a:lumOff val="80000"/>
                          </a:schemeClr>
                        </a:solidFill>
                        <a:ln w="9525">
                          <a:solidFill>
                            <a:srgbClr val="000000"/>
                          </a:solidFill>
                          <a:miter lim="800000"/>
                          <a:headEnd/>
                          <a:tailEnd/>
                        </a:ln>
                      </wps:spPr>
                      <wps:txbx>
                        <w:txbxContent>
                          <w:p w:rsidR="002B1CC2" w:rsidRPr="00CB4DA0" w:rsidRDefault="002B1CC2" w:rsidP="00184180">
                            <w:pPr>
                              <w:spacing w:after="0" w:line="240" w:lineRule="auto"/>
                              <w:rPr>
                                <w:rFonts w:ascii="Arial" w:hAnsi="Arial" w:cs="Arial"/>
                                <w:b/>
                              </w:rPr>
                            </w:pPr>
                            <w:r w:rsidRPr="00CB4DA0">
                              <w:rPr>
                                <w:rFonts w:ascii="Arial" w:hAnsi="Arial" w:cs="Arial"/>
                                <w:b/>
                              </w:rPr>
                              <w:t>Misconduct</w:t>
                            </w:r>
                          </w:p>
                          <w:p w:rsidR="002B1CC2" w:rsidRPr="00CB4DA0" w:rsidRDefault="002B1CC2" w:rsidP="00184180">
                            <w:pPr>
                              <w:numPr>
                                <w:ilvl w:val="0"/>
                                <w:numId w:val="13"/>
                              </w:numPr>
                              <w:spacing w:after="0" w:line="240" w:lineRule="auto"/>
                              <w:ind w:left="357" w:hanging="357"/>
                              <w:contextualSpacing/>
                              <w:rPr>
                                <w:rFonts w:ascii="Arial" w:hAnsi="Arial" w:cs="Arial"/>
                                <w:sz w:val="20"/>
                                <w:szCs w:val="20"/>
                              </w:rPr>
                            </w:pPr>
                            <w:r w:rsidRPr="00CB4DA0">
                              <w:rPr>
                                <w:rFonts w:ascii="Arial" w:hAnsi="Arial" w:cs="Arial"/>
                                <w:sz w:val="20"/>
                                <w:szCs w:val="20"/>
                              </w:rPr>
                              <w:t xml:space="preserve">Failure to comply with </w:t>
                            </w:r>
                            <w:r>
                              <w:rPr>
                                <w:rFonts w:ascii="Arial" w:hAnsi="Arial" w:cs="Arial"/>
                                <w:sz w:val="20"/>
                                <w:szCs w:val="20"/>
                              </w:rPr>
                              <w:t>i</w:t>
                            </w:r>
                            <w:r w:rsidRPr="00CB4DA0">
                              <w:rPr>
                                <w:rFonts w:ascii="Arial" w:hAnsi="Arial" w:cs="Arial"/>
                                <w:sz w:val="20"/>
                                <w:szCs w:val="20"/>
                              </w:rPr>
                              <w:t xml:space="preserve">nternal </w:t>
                            </w:r>
                            <w:r>
                              <w:rPr>
                                <w:rFonts w:ascii="Arial" w:hAnsi="Arial" w:cs="Arial"/>
                                <w:sz w:val="20"/>
                                <w:szCs w:val="20"/>
                              </w:rPr>
                              <w:t xml:space="preserve">resolution procedure </w:t>
                            </w:r>
                          </w:p>
                          <w:p w:rsidR="002B1CC2" w:rsidRPr="00CB4DA0" w:rsidRDefault="002B1CC2" w:rsidP="00184180">
                            <w:pPr>
                              <w:numPr>
                                <w:ilvl w:val="0"/>
                                <w:numId w:val="13"/>
                              </w:numPr>
                              <w:spacing w:after="0" w:line="240" w:lineRule="auto"/>
                              <w:ind w:left="357" w:hanging="357"/>
                              <w:rPr>
                                <w:rFonts w:ascii="Arial" w:hAnsi="Arial" w:cs="Arial"/>
                                <w:sz w:val="20"/>
                                <w:szCs w:val="20"/>
                              </w:rPr>
                            </w:pPr>
                            <w:r w:rsidRPr="00CB4DA0">
                              <w:rPr>
                                <w:rFonts w:ascii="Arial" w:hAnsi="Arial" w:cs="Arial"/>
                                <w:sz w:val="20"/>
                                <w:szCs w:val="20"/>
                              </w:rPr>
                              <w:t xml:space="preserve">Repeated breaches of the </w:t>
                            </w:r>
                            <w:r>
                              <w:rPr>
                                <w:rFonts w:ascii="Arial" w:hAnsi="Arial" w:cs="Arial"/>
                                <w:sz w:val="20"/>
                                <w:szCs w:val="20"/>
                              </w:rPr>
                              <w:t>councillor</w:t>
                            </w:r>
                            <w:r w:rsidRPr="00CB4DA0">
                              <w:rPr>
                                <w:rFonts w:ascii="Arial" w:hAnsi="Arial" w:cs="Arial"/>
                                <w:sz w:val="20"/>
                                <w:szCs w:val="20"/>
                              </w:rPr>
                              <w:t xml:space="preserve"> </w:t>
                            </w:r>
                            <w:r>
                              <w:rPr>
                                <w:rFonts w:ascii="Arial" w:hAnsi="Arial" w:cs="Arial"/>
                                <w:sz w:val="20"/>
                                <w:szCs w:val="20"/>
                              </w:rPr>
                              <w:t>c</w:t>
                            </w:r>
                            <w:r w:rsidRPr="00CB4DA0">
                              <w:rPr>
                                <w:rFonts w:ascii="Arial" w:hAnsi="Arial" w:cs="Arial"/>
                                <w:sz w:val="20"/>
                                <w:szCs w:val="20"/>
                              </w:rPr>
                              <w:t xml:space="preserve">onduct </w:t>
                            </w:r>
                            <w:r>
                              <w:rPr>
                                <w:rFonts w:ascii="Arial" w:hAnsi="Arial" w:cs="Arial"/>
                                <w:sz w:val="20"/>
                                <w:szCs w:val="20"/>
                              </w:rPr>
                              <w:t>p</w:t>
                            </w:r>
                            <w:r w:rsidRPr="00CB4DA0">
                              <w:rPr>
                                <w:rFonts w:ascii="Arial" w:hAnsi="Arial" w:cs="Arial"/>
                                <w:sz w:val="20"/>
                                <w:szCs w:val="20"/>
                              </w:rPr>
                              <w:t xml:space="preserve">rinciples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2" type="#_x0000_t202" style="position:absolute;margin-left:68.25pt;margin-top:33.85pt;width:123pt;height:100.0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" fillcolor="#c6d9f1 [671]">
                <v:textbox>
                  <w:txbxContent>
                    <w:p w:rsidR="002B1CC2" w:rsidRPr="00CB4DA0" w:rsidRDefault="002B1CC2" w:rsidP="00184180">
                      <w:pPr>
                        <w:spacing w:after="0" w:line="240" w:lineRule="auto"/>
                        <w:rPr>
                          <w:rFonts w:ascii="Arial" w:hAnsi="Arial" w:cs="Arial"/>
                          <w:b/>
                        </w:rPr>
                      </w:pPr>
                      <w:r w:rsidRPr="00CB4DA0">
                        <w:rPr>
                          <w:rFonts w:ascii="Arial" w:hAnsi="Arial" w:cs="Arial"/>
                          <w:b/>
                        </w:rPr>
                        <w:t>Misconduct</w:t>
                      </w:r>
                    </w:p>
                    <w:p w:rsidR="002B1CC2" w:rsidRPr="00CB4DA0" w:rsidRDefault="002B1CC2" w:rsidP="00184180">
                      <w:pPr>
                        <w:numPr>
                          <w:ilvl w:val="0"/>
                          <w:numId w:val="13"/>
                        </w:numPr>
                        <w:spacing w:after="0" w:line="240" w:lineRule="auto"/>
                        <w:ind w:left="357" w:hanging="357"/>
                        <w:contextualSpacing/>
                        <w:rPr>
                          <w:rFonts w:ascii="Arial" w:hAnsi="Arial" w:cs="Arial"/>
                          <w:sz w:val="20"/>
                          <w:szCs w:val="20"/>
                        </w:rPr>
                      </w:pPr>
                      <w:r w:rsidRPr="00CB4DA0">
                        <w:rPr>
                          <w:rFonts w:ascii="Arial" w:hAnsi="Arial" w:cs="Arial"/>
                          <w:sz w:val="20"/>
                          <w:szCs w:val="20"/>
                        </w:rPr>
                        <w:t xml:space="preserve">Failure to comply with </w:t>
                      </w:r>
                      <w:r>
                        <w:rPr>
                          <w:rFonts w:ascii="Arial" w:hAnsi="Arial" w:cs="Arial"/>
                          <w:sz w:val="20"/>
                          <w:szCs w:val="20"/>
                        </w:rPr>
                        <w:t>i</w:t>
                      </w:r>
                      <w:r w:rsidRPr="00CB4DA0">
                        <w:rPr>
                          <w:rFonts w:ascii="Arial" w:hAnsi="Arial" w:cs="Arial"/>
                          <w:sz w:val="20"/>
                          <w:szCs w:val="20"/>
                        </w:rPr>
                        <w:t xml:space="preserve">nternal </w:t>
                      </w:r>
                      <w:r>
                        <w:rPr>
                          <w:rFonts w:ascii="Arial" w:hAnsi="Arial" w:cs="Arial"/>
                          <w:sz w:val="20"/>
                          <w:szCs w:val="20"/>
                        </w:rPr>
                        <w:t xml:space="preserve">resolution procedure </w:t>
                      </w:r>
                    </w:p>
                    <w:p w:rsidR="002B1CC2" w:rsidRPr="00CB4DA0" w:rsidRDefault="002B1CC2" w:rsidP="00184180">
                      <w:pPr>
                        <w:numPr>
                          <w:ilvl w:val="0"/>
                          <w:numId w:val="13"/>
                        </w:numPr>
                        <w:spacing w:after="0" w:line="240" w:lineRule="auto"/>
                        <w:ind w:left="357" w:hanging="357"/>
                        <w:rPr>
                          <w:rFonts w:ascii="Arial" w:hAnsi="Arial" w:cs="Arial"/>
                          <w:sz w:val="20"/>
                          <w:szCs w:val="20"/>
                        </w:rPr>
                      </w:pPr>
                      <w:r w:rsidRPr="00CB4DA0">
                        <w:rPr>
                          <w:rFonts w:ascii="Arial" w:hAnsi="Arial" w:cs="Arial"/>
                          <w:sz w:val="20"/>
                          <w:szCs w:val="20"/>
                        </w:rPr>
                        <w:t xml:space="preserve">Repeated breaches of the </w:t>
                      </w:r>
                      <w:r>
                        <w:rPr>
                          <w:rFonts w:ascii="Arial" w:hAnsi="Arial" w:cs="Arial"/>
                          <w:sz w:val="20"/>
                          <w:szCs w:val="20"/>
                        </w:rPr>
                        <w:t>councillor</w:t>
                      </w:r>
                      <w:r w:rsidRPr="00CB4DA0">
                        <w:rPr>
                          <w:rFonts w:ascii="Arial" w:hAnsi="Arial" w:cs="Arial"/>
                          <w:sz w:val="20"/>
                          <w:szCs w:val="20"/>
                        </w:rPr>
                        <w:t xml:space="preserve"> </w:t>
                      </w:r>
                      <w:r>
                        <w:rPr>
                          <w:rFonts w:ascii="Arial" w:hAnsi="Arial" w:cs="Arial"/>
                          <w:sz w:val="20"/>
                          <w:szCs w:val="20"/>
                        </w:rPr>
                        <w:t>c</w:t>
                      </w:r>
                      <w:r w:rsidRPr="00CB4DA0">
                        <w:rPr>
                          <w:rFonts w:ascii="Arial" w:hAnsi="Arial" w:cs="Arial"/>
                          <w:sz w:val="20"/>
                          <w:szCs w:val="20"/>
                        </w:rPr>
                        <w:t xml:space="preserve">onduct </w:t>
                      </w:r>
                      <w:r>
                        <w:rPr>
                          <w:rFonts w:ascii="Arial" w:hAnsi="Arial" w:cs="Arial"/>
                          <w:sz w:val="20"/>
                          <w:szCs w:val="20"/>
                        </w:rPr>
                        <w:t>p</w:t>
                      </w:r>
                      <w:r w:rsidRPr="00CB4DA0">
                        <w:rPr>
                          <w:rFonts w:ascii="Arial" w:hAnsi="Arial" w:cs="Arial"/>
                          <w:sz w:val="20"/>
                          <w:szCs w:val="20"/>
                        </w:rPr>
                        <w:t xml:space="preserve">rinciples  </w:t>
                      </w:r>
                    </w:p>
                  </w:txbxContent>
                </v:textbox>
              </v:shape>
            </w:pict>
          </mc:Fallback>
        </mc:AlternateContent>
      </w:r>
      <w:r>
        <w:rPr>
          <w:rFonts w:ascii="Arial" w:hAnsi="Arial" w:cs="Arial"/>
          <w:noProof/>
          <w:lang w:eastAsia="en-AU"/>
        </w:rPr>
        <mc:AlternateContent>
          <mc:Choice Requires="wps">
            <w:drawing>
              <wp:anchor distT="0" distB="0" distL="114300" distR="114300" simplePos="0" relativeHeight="251755520" behindDoc="0" locked="0" layoutInCell="1" allowOverlap="1" wp14:anchorId="3075D4CD" wp14:editId="33717F16">
                <wp:simplePos x="0" y="0"/>
                <wp:positionH relativeFrom="column">
                  <wp:posOffset>352425</wp:posOffset>
                </wp:positionH>
                <wp:positionV relativeFrom="paragraph">
                  <wp:posOffset>1049020</wp:posOffset>
                </wp:positionV>
                <wp:extent cx="514350" cy="0"/>
                <wp:effectExtent l="9525" t="58420" r="19050" b="5588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27.75pt;margin-top:82.6pt;width:40.5pt;height:0;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">
                <v:stroke endarrow="block"/>
              </v:shape>
            </w:pict>
          </mc:Fallback>
        </mc:AlternateContent>
      </w:r>
      <w:r w:rsidRPr="00455FDC">
        <w:rPr>
          <w:rFonts w:ascii="Arial" w:hAnsi="Arial" w:cs="Arial"/>
          <w:b/>
          <w:u w:val="single"/>
        </w:rPr>
        <w:t>Applicant</w:t>
      </w:r>
      <w:r w:rsidRPr="00455FDC">
        <w:rPr>
          <w:rFonts w:ascii="Arial" w:hAnsi="Arial" w:cs="Arial"/>
          <w:b/>
        </w:rPr>
        <w:tab/>
      </w:r>
      <w:r w:rsidRPr="00455FDC">
        <w:rPr>
          <w:rFonts w:ascii="Arial" w:hAnsi="Arial" w:cs="Arial"/>
          <w:b/>
        </w:rPr>
        <w:tab/>
      </w:r>
      <w:r w:rsidRPr="00455FDC">
        <w:rPr>
          <w:rFonts w:ascii="Arial" w:hAnsi="Arial" w:cs="Arial"/>
          <w:b/>
        </w:rPr>
        <w:tab/>
      </w:r>
      <w:r w:rsidRPr="00455FDC">
        <w:rPr>
          <w:rFonts w:ascii="Arial" w:hAnsi="Arial" w:cs="Arial"/>
          <w:b/>
          <w:u w:val="single"/>
        </w:rPr>
        <w:t>Grounds</w:t>
      </w:r>
      <w:r w:rsidRPr="00455FDC">
        <w:rPr>
          <w:rFonts w:ascii="Arial" w:hAnsi="Arial" w:cs="Arial"/>
          <w:b/>
        </w:rPr>
        <w:tab/>
      </w:r>
      <w:r w:rsidRPr="00455FDC">
        <w:rPr>
          <w:rFonts w:ascii="Arial" w:hAnsi="Arial" w:cs="Arial"/>
          <w:b/>
        </w:rPr>
        <w:tab/>
      </w:r>
      <w:r w:rsidRPr="00455FDC">
        <w:rPr>
          <w:rFonts w:ascii="Arial" w:hAnsi="Arial" w:cs="Arial"/>
          <w:b/>
        </w:rPr>
        <w:tab/>
      </w:r>
      <w:r w:rsidRPr="00455FDC">
        <w:rPr>
          <w:rFonts w:ascii="Arial" w:hAnsi="Arial" w:cs="Arial"/>
          <w:b/>
        </w:rPr>
        <w:tab/>
      </w:r>
      <w:r w:rsidRPr="00455FDC">
        <w:rPr>
          <w:rFonts w:ascii="Arial" w:hAnsi="Arial" w:cs="Arial"/>
          <w:b/>
        </w:rPr>
        <w:tab/>
      </w:r>
      <w:r w:rsidRPr="00455FDC">
        <w:rPr>
          <w:rFonts w:ascii="Arial" w:hAnsi="Arial" w:cs="Arial"/>
          <w:b/>
        </w:rPr>
        <w:tab/>
      </w:r>
      <w:r w:rsidRPr="00455FDC">
        <w:rPr>
          <w:rFonts w:ascii="Arial" w:hAnsi="Arial" w:cs="Arial"/>
          <w:b/>
        </w:rPr>
        <w:tab/>
      </w:r>
      <w:r w:rsidRPr="00455FDC">
        <w:rPr>
          <w:rFonts w:ascii="Arial" w:hAnsi="Arial" w:cs="Arial"/>
          <w:b/>
        </w:rPr>
        <w:tab/>
      </w:r>
      <w:r w:rsidRPr="00455FDC">
        <w:rPr>
          <w:rFonts w:ascii="Arial" w:hAnsi="Arial" w:cs="Arial"/>
          <w:b/>
        </w:rPr>
        <w:tab/>
      </w:r>
      <w:r w:rsidRPr="00455FDC">
        <w:rPr>
          <w:rFonts w:ascii="Arial" w:hAnsi="Arial" w:cs="Arial"/>
          <w:b/>
          <w:u w:val="single"/>
        </w:rPr>
        <w:t>Findings</w:t>
      </w:r>
      <w:r w:rsidRPr="00455FDC">
        <w:rPr>
          <w:rFonts w:ascii="Arial" w:hAnsi="Arial" w:cs="Arial"/>
          <w:b/>
        </w:rPr>
        <w:tab/>
      </w:r>
      <w:r w:rsidRPr="00455FDC">
        <w:rPr>
          <w:rFonts w:ascii="Arial" w:hAnsi="Arial" w:cs="Arial"/>
          <w:b/>
        </w:rPr>
        <w:tab/>
      </w:r>
      <w:r w:rsidRPr="00455FDC">
        <w:rPr>
          <w:rFonts w:ascii="Arial" w:hAnsi="Arial" w:cs="Arial"/>
          <w:b/>
        </w:rPr>
        <w:tab/>
      </w:r>
      <w:r w:rsidRPr="00455FDC">
        <w:rPr>
          <w:rFonts w:ascii="Arial" w:hAnsi="Arial" w:cs="Arial"/>
          <w:b/>
          <w:u w:val="single"/>
        </w:rPr>
        <w:t>Consequence</w:t>
      </w:r>
    </w:p>
    <w:p w:rsidR="00184180" w:rsidRDefault="00184180" w:rsidP="00BC1909">
      <w:pPr>
        <w:spacing w:line="240" w:lineRule="auto"/>
        <w:ind w:hanging="851"/>
        <w:rPr>
          <w:rFonts w:ascii="Arial" w:eastAsia="Calibri" w:hAnsi="Arial" w:cs="Arial"/>
          <w:b/>
          <w:sz w:val="28"/>
          <w:szCs w:val="28"/>
          <w:u w:val="single"/>
        </w:rPr>
      </w:pPr>
    </w:p>
    <w:p w:rsidR="004B5994" w:rsidRPr="009C4339" w:rsidRDefault="00FD2B5E" w:rsidP="004B5994">
      <w:pPr>
        <w:spacing w:line="240" w:lineRule="auto"/>
        <w:rPr>
          <w:rFonts w:ascii="Arial" w:hAnsi="Arial" w:cs="Arial"/>
          <w:b/>
          <w:sz w:val="24"/>
          <w:szCs w:val="24"/>
        </w:rPr>
      </w:pPr>
      <w:r>
        <w:rPr>
          <w:rFonts w:ascii="Arial" w:hAnsi="Arial" w:cs="Arial"/>
          <w:noProof/>
          <w:lang w:eastAsia="en-AU"/>
        </w:rPr>
        <mc:AlternateContent>
          <mc:Choice Requires="wps">
            <w:drawing>
              <wp:anchor distT="0" distB="0" distL="114300" distR="114300" simplePos="0" relativeHeight="251773952" behindDoc="0" locked="0" layoutInCell="1" allowOverlap="1" wp14:anchorId="242534D4" wp14:editId="42686795">
                <wp:simplePos x="0" y="0"/>
                <wp:positionH relativeFrom="column">
                  <wp:posOffset>7372350</wp:posOffset>
                </wp:positionH>
                <wp:positionV relativeFrom="paragraph">
                  <wp:posOffset>4118610</wp:posOffset>
                </wp:positionV>
                <wp:extent cx="1743075" cy="847725"/>
                <wp:effectExtent l="0" t="0" r="28575" b="2857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847725"/>
                        </a:xfrm>
                        <a:prstGeom prst="rect">
                          <a:avLst/>
                        </a:prstGeom>
                        <a:solidFill>
                          <a:schemeClr val="tx2">
                            <a:lumMod val="20000"/>
                            <a:lumOff val="80000"/>
                          </a:schemeClr>
                        </a:solidFill>
                        <a:ln w="9525">
                          <a:solidFill>
                            <a:srgbClr val="000000"/>
                          </a:solidFill>
                          <a:miter lim="800000"/>
                          <a:headEnd/>
                          <a:tailEnd/>
                        </a:ln>
                      </wps:spPr>
                      <wps:txbx>
                        <w:txbxContent>
                          <w:p w:rsidR="002B1CC2" w:rsidRPr="002E4EAA" w:rsidRDefault="002B1CC2" w:rsidP="00184180">
                            <w:pPr>
                              <w:spacing w:after="0" w:line="240" w:lineRule="auto"/>
                              <w:rPr>
                                <w:rFonts w:ascii="Arial" w:hAnsi="Arial" w:cs="Arial"/>
                                <w:sz w:val="18"/>
                                <w:szCs w:val="18"/>
                              </w:rPr>
                            </w:pPr>
                            <w:r w:rsidRPr="002E4EAA">
                              <w:rPr>
                                <w:rFonts w:ascii="Arial" w:hAnsi="Arial" w:cs="Arial"/>
                                <w:b/>
                              </w:rPr>
                              <w:t>Disqualification</w:t>
                            </w:r>
                            <w:r w:rsidRPr="002E4EAA">
                              <w:rPr>
                                <w:rFonts w:ascii="Arial" w:hAnsi="Arial" w:cs="Arial"/>
                                <w:sz w:val="18"/>
                                <w:szCs w:val="18"/>
                              </w:rPr>
                              <w:t xml:space="preserve"> (Max</w:t>
                            </w:r>
                            <w:r>
                              <w:rPr>
                                <w:rFonts w:ascii="Arial" w:hAnsi="Arial" w:cs="Arial"/>
                                <w:sz w:val="18"/>
                                <w:szCs w:val="18"/>
                              </w:rPr>
                              <w:t>.</w:t>
                            </w:r>
                            <w:r w:rsidRPr="002E4EAA">
                              <w:rPr>
                                <w:rFonts w:ascii="Arial" w:hAnsi="Arial" w:cs="Arial"/>
                                <w:sz w:val="18"/>
                                <w:szCs w:val="18"/>
                              </w:rPr>
                              <w:t xml:space="preserve"> 8 years)</w:t>
                            </w:r>
                          </w:p>
                          <w:p w:rsidR="002B1CC2" w:rsidRPr="002E4EAA" w:rsidRDefault="002B1CC2" w:rsidP="00184180">
                            <w:pPr>
                              <w:spacing w:after="0" w:line="240" w:lineRule="auto"/>
                              <w:rPr>
                                <w:rFonts w:ascii="Arial" w:hAnsi="Arial" w:cs="Arial"/>
                                <w:sz w:val="18"/>
                                <w:szCs w:val="18"/>
                              </w:rPr>
                            </w:pPr>
                            <w:r w:rsidRPr="002E4EAA">
                              <w:rPr>
                                <w:rFonts w:ascii="Arial" w:hAnsi="Arial" w:cs="Arial"/>
                                <w:b/>
                              </w:rPr>
                              <w:t>Ineligible to be a candidate</w:t>
                            </w:r>
                            <w:r w:rsidRPr="002E4EAA">
                              <w:rPr>
                                <w:rFonts w:ascii="Arial" w:hAnsi="Arial" w:cs="Arial"/>
                                <w:sz w:val="18"/>
                                <w:szCs w:val="18"/>
                              </w:rPr>
                              <w:t xml:space="preserve"> (</w:t>
                            </w:r>
                            <w:r>
                              <w:rPr>
                                <w:rFonts w:ascii="Arial" w:hAnsi="Arial" w:cs="Arial"/>
                                <w:sz w:val="18"/>
                                <w:szCs w:val="18"/>
                              </w:rPr>
                              <w:t>M</w:t>
                            </w:r>
                            <w:r w:rsidRPr="002E4EAA">
                              <w:rPr>
                                <w:rFonts w:ascii="Arial" w:hAnsi="Arial" w:cs="Arial"/>
                                <w:sz w:val="18"/>
                                <w:szCs w:val="18"/>
                              </w:rPr>
                              <w:t>ax</w:t>
                            </w:r>
                            <w:r>
                              <w:rPr>
                                <w:rFonts w:ascii="Arial" w:hAnsi="Arial" w:cs="Arial"/>
                                <w:sz w:val="18"/>
                                <w:szCs w:val="18"/>
                              </w:rPr>
                              <w:t xml:space="preserve">. </w:t>
                            </w:r>
                            <w:r w:rsidRPr="002E4EAA">
                              <w:rPr>
                                <w:rFonts w:ascii="Arial" w:hAnsi="Arial" w:cs="Arial"/>
                                <w:sz w:val="18"/>
                                <w:szCs w:val="18"/>
                              </w:rPr>
                              <w:t xml:space="preserve"> 8 years)</w:t>
                            </w:r>
                          </w:p>
                          <w:p w:rsidR="002B1CC2" w:rsidRPr="00A37B79" w:rsidRDefault="002B1CC2" w:rsidP="00184180">
                            <w:pPr>
                              <w:spacing w:after="0" w:line="240" w:lineRule="auto"/>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3" type="#_x0000_t202" style="position:absolute;margin-left:580.5pt;margin-top:324.3pt;width:137.25pt;height:66.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" fillcolor="#c6d9f1 [671]">
                <v:textbox>
                  <w:txbxContent>
                    <w:p w:rsidR="002B1CC2" w:rsidRPr="002E4EAA" w:rsidRDefault="002B1CC2" w:rsidP="00184180">
                      <w:pPr>
                        <w:spacing w:after="0" w:line="240" w:lineRule="auto"/>
                        <w:rPr>
                          <w:rFonts w:ascii="Arial" w:hAnsi="Arial" w:cs="Arial"/>
                          <w:sz w:val="18"/>
                          <w:szCs w:val="18"/>
                        </w:rPr>
                      </w:pPr>
                      <w:r w:rsidRPr="002E4EAA">
                        <w:rPr>
                          <w:rFonts w:ascii="Arial" w:hAnsi="Arial" w:cs="Arial"/>
                          <w:b/>
                        </w:rPr>
                        <w:t>Disqualification</w:t>
                      </w:r>
                      <w:r w:rsidRPr="002E4EAA">
                        <w:rPr>
                          <w:rFonts w:ascii="Arial" w:hAnsi="Arial" w:cs="Arial"/>
                          <w:sz w:val="18"/>
                          <w:szCs w:val="18"/>
                        </w:rPr>
                        <w:t xml:space="preserve"> (Max</w:t>
                      </w:r>
                      <w:r>
                        <w:rPr>
                          <w:rFonts w:ascii="Arial" w:hAnsi="Arial" w:cs="Arial"/>
                          <w:sz w:val="18"/>
                          <w:szCs w:val="18"/>
                        </w:rPr>
                        <w:t>.</w:t>
                      </w:r>
                      <w:r w:rsidRPr="002E4EAA">
                        <w:rPr>
                          <w:rFonts w:ascii="Arial" w:hAnsi="Arial" w:cs="Arial"/>
                          <w:sz w:val="18"/>
                          <w:szCs w:val="18"/>
                        </w:rPr>
                        <w:t xml:space="preserve"> 8 years)</w:t>
                      </w:r>
                    </w:p>
                    <w:p w:rsidR="002B1CC2" w:rsidRPr="002E4EAA" w:rsidRDefault="002B1CC2" w:rsidP="00184180">
                      <w:pPr>
                        <w:spacing w:after="0" w:line="240" w:lineRule="auto"/>
                        <w:rPr>
                          <w:rFonts w:ascii="Arial" w:hAnsi="Arial" w:cs="Arial"/>
                          <w:sz w:val="18"/>
                          <w:szCs w:val="18"/>
                        </w:rPr>
                      </w:pPr>
                      <w:r w:rsidRPr="002E4EAA">
                        <w:rPr>
                          <w:rFonts w:ascii="Arial" w:hAnsi="Arial" w:cs="Arial"/>
                          <w:b/>
                        </w:rPr>
                        <w:t>Ineligible to be a candidate</w:t>
                      </w:r>
                      <w:r w:rsidRPr="002E4EAA">
                        <w:rPr>
                          <w:rFonts w:ascii="Arial" w:hAnsi="Arial" w:cs="Arial"/>
                          <w:sz w:val="18"/>
                          <w:szCs w:val="18"/>
                        </w:rPr>
                        <w:t xml:space="preserve"> (</w:t>
                      </w:r>
                      <w:r>
                        <w:rPr>
                          <w:rFonts w:ascii="Arial" w:hAnsi="Arial" w:cs="Arial"/>
                          <w:sz w:val="18"/>
                          <w:szCs w:val="18"/>
                        </w:rPr>
                        <w:t>M</w:t>
                      </w:r>
                      <w:r w:rsidRPr="002E4EAA">
                        <w:rPr>
                          <w:rFonts w:ascii="Arial" w:hAnsi="Arial" w:cs="Arial"/>
                          <w:sz w:val="18"/>
                          <w:szCs w:val="18"/>
                        </w:rPr>
                        <w:t>ax</w:t>
                      </w:r>
                      <w:r>
                        <w:rPr>
                          <w:rFonts w:ascii="Arial" w:hAnsi="Arial" w:cs="Arial"/>
                          <w:sz w:val="18"/>
                          <w:szCs w:val="18"/>
                        </w:rPr>
                        <w:t xml:space="preserve">. </w:t>
                      </w:r>
                      <w:r w:rsidRPr="002E4EAA">
                        <w:rPr>
                          <w:rFonts w:ascii="Arial" w:hAnsi="Arial" w:cs="Arial"/>
                          <w:sz w:val="18"/>
                          <w:szCs w:val="18"/>
                        </w:rPr>
                        <w:t xml:space="preserve"> 8 years)</w:t>
                      </w:r>
                    </w:p>
                    <w:p w:rsidR="002B1CC2" w:rsidRPr="00A37B79" w:rsidRDefault="002B1CC2" w:rsidP="00184180">
                      <w:pPr>
                        <w:spacing w:after="0" w:line="240" w:lineRule="auto"/>
                        <w:rPr>
                          <w:sz w:val="18"/>
                          <w:szCs w:val="18"/>
                        </w:rPr>
                      </w:pPr>
                    </w:p>
                  </w:txbxContent>
                </v:textbox>
              </v:shape>
            </w:pict>
          </mc:Fallback>
        </mc:AlternateContent>
      </w:r>
      <w:r>
        <w:rPr>
          <w:rFonts w:ascii="Arial" w:hAnsi="Arial" w:cs="Arial"/>
          <w:noProof/>
          <w:lang w:eastAsia="en-AU"/>
        </w:rPr>
        <mc:AlternateContent>
          <mc:Choice Requires="wps">
            <w:drawing>
              <wp:anchor distT="0" distB="0" distL="114300" distR="114300" simplePos="0" relativeHeight="251748352" behindDoc="0" locked="0" layoutInCell="1" allowOverlap="1" wp14:anchorId="3A5A8C4E" wp14:editId="3EC5699F">
                <wp:simplePos x="0" y="0"/>
                <wp:positionH relativeFrom="column">
                  <wp:posOffset>866775</wp:posOffset>
                </wp:positionH>
                <wp:positionV relativeFrom="paragraph">
                  <wp:posOffset>1223645</wp:posOffset>
                </wp:positionV>
                <wp:extent cx="1562100" cy="251460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514600"/>
                        </a:xfrm>
                        <a:prstGeom prst="rect">
                          <a:avLst/>
                        </a:prstGeom>
                        <a:solidFill>
                          <a:schemeClr val="tx2">
                            <a:lumMod val="20000"/>
                            <a:lumOff val="80000"/>
                          </a:schemeClr>
                        </a:solidFill>
                        <a:ln w="9525">
                          <a:solidFill>
                            <a:srgbClr val="000000"/>
                          </a:solidFill>
                          <a:miter lim="800000"/>
                          <a:headEnd/>
                          <a:tailEnd/>
                        </a:ln>
                      </wps:spPr>
                      <wps:txbx>
                        <w:txbxContent>
                          <w:p w:rsidR="002B1CC2" w:rsidRPr="000F00A8" w:rsidRDefault="002B1CC2" w:rsidP="00184180">
                            <w:pPr>
                              <w:spacing w:after="0" w:line="240" w:lineRule="auto"/>
                              <w:rPr>
                                <w:rFonts w:ascii="Arial" w:hAnsi="Arial" w:cs="Arial"/>
                                <w:b/>
                              </w:rPr>
                            </w:pPr>
                            <w:r w:rsidRPr="000F00A8">
                              <w:rPr>
                                <w:rFonts w:ascii="Arial" w:hAnsi="Arial" w:cs="Arial"/>
                                <w:b/>
                              </w:rPr>
                              <w:t xml:space="preserve">Serious </w:t>
                            </w:r>
                            <w:r>
                              <w:rPr>
                                <w:rFonts w:ascii="Arial" w:hAnsi="Arial" w:cs="Arial"/>
                                <w:b/>
                              </w:rPr>
                              <w:t>m</w:t>
                            </w:r>
                            <w:r w:rsidRPr="000F00A8">
                              <w:rPr>
                                <w:rFonts w:ascii="Arial" w:hAnsi="Arial" w:cs="Arial"/>
                                <w:b/>
                              </w:rPr>
                              <w:t>isconduct</w:t>
                            </w:r>
                          </w:p>
                          <w:p w:rsidR="002B1CC2" w:rsidRPr="000F00A8" w:rsidRDefault="002B1CC2" w:rsidP="00184180">
                            <w:pPr>
                              <w:numPr>
                                <w:ilvl w:val="0"/>
                                <w:numId w:val="13"/>
                              </w:numPr>
                              <w:spacing w:after="0" w:line="240" w:lineRule="auto"/>
                              <w:ind w:left="357" w:hanging="357"/>
                              <w:rPr>
                                <w:rFonts w:ascii="Arial" w:hAnsi="Arial" w:cs="Arial"/>
                                <w:sz w:val="20"/>
                                <w:szCs w:val="20"/>
                              </w:rPr>
                            </w:pPr>
                            <w:r w:rsidRPr="000F00A8">
                              <w:rPr>
                                <w:rFonts w:ascii="Arial" w:hAnsi="Arial" w:cs="Arial"/>
                                <w:sz w:val="20"/>
                                <w:szCs w:val="20"/>
                              </w:rPr>
                              <w:t xml:space="preserve">Failure to </w:t>
                            </w:r>
                            <w:r>
                              <w:rPr>
                                <w:rFonts w:ascii="Arial" w:hAnsi="Arial" w:cs="Arial"/>
                                <w:sz w:val="20"/>
                                <w:szCs w:val="20"/>
                              </w:rPr>
                              <w:t xml:space="preserve">attend panel, provide information to or </w:t>
                            </w:r>
                            <w:r w:rsidRPr="000F00A8">
                              <w:rPr>
                                <w:rFonts w:ascii="Arial" w:hAnsi="Arial" w:cs="Arial"/>
                                <w:sz w:val="20"/>
                                <w:szCs w:val="20"/>
                              </w:rPr>
                              <w:t xml:space="preserve">comply with  direction of </w:t>
                            </w:r>
                            <w:r>
                              <w:rPr>
                                <w:rFonts w:ascii="Arial" w:hAnsi="Arial" w:cs="Arial"/>
                                <w:sz w:val="20"/>
                                <w:szCs w:val="20"/>
                              </w:rPr>
                              <w:t>panel</w:t>
                            </w:r>
                            <w:r w:rsidRPr="000F00A8">
                              <w:rPr>
                                <w:rFonts w:ascii="Arial" w:hAnsi="Arial" w:cs="Arial"/>
                                <w:sz w:val="20"/>
                                <w:szCs w:val="20"/>
                              </w:rPr>
                              <w:t xml:space="preserve"> </w:t>
                            </w:r>
                          </w:p>
                          <w:p w:rsidR="002B1CC2" w:rsidRPr="000F00A8" w:rsidRDefault="002B1CC2" w:rsidP="00184180">
                            <w:pPr>
                              <w:numPr>
                                <w:ilvl w:val="0"/>
                                <w:numId w:val="13"/>
                              </w:numPr>
                              <w:spacing w:after="0" w:line="240" w:lineRule="auto"/>
                              <w:ind w:left="357" w:hanging="357"/>
                              <w:rPr>
                                <w:rFonts w:ascii="Arial" w:hAnsi="Arial" w:cs="Arial"/>
                                <w:sz w:val="20"/>
                                <w:szCs w:val="20"/>
                              </w:rPr>
                            </w:pPr>
                            <w:r w:rsidRPr="000F00A8">
                              <w:rPr>
                                <w:rFonts w:ascii="Arial" w:hAnsi="Arial" w:cs="Arial"/>
                                <w:sz w:val="20"/>
                                <w:szCs w:val="20"/>
                              </w:rPr>
                              <w:t xml:space="preserve">Repeated misconduct after a </w:t>
                            </w:r>
                            <w:r>
                              <w:rPr>
                                <w:rFonts w:ascii="Arial" w:hAnsi="Arial" w:cs="Arial"/>
                                <w:sz w:val="20"/>
                                <w:szCs w:val="20"/>
                              </w:rPr>
                              <w:t>finding of misconduct by the panel</w:t>
                            </w:r>
                          </w:p>
                          <w:p w:rsidR="002B1CC2" w:rsidRPr="000F00A8" w:rsidRDefault="002B1CC2" w:rsidP="00184180">
                            <w:pPr>
                              <w:numPr>
                                <w:ilvl w:val="0"/>
                                <w:numId w:val="13"/>
                              </w:numPr>
                              <w:spacing w:after="0" w:line="240" w:lineRule="auto"/>
                              <w:ind w:left="357" w:hanging="357"/>
                              <w:rPr>
                                <w:rFonts w:ascii="Arial" w:hAnsi="Arial" w:cs="Arial"/>
                                <w:sz w:val="20"/>
                                <w:szCs w:val="20"/>
                              </w:rPr>
                            </w:pPr>
                            <w:r w:rsidRPr="000F00A8">
                              <w:rPr>
                                <w:rFonts w:ascii="Arial" w:hAnsi="Arial" w:cs="Arial"/>
                                <w:sz w:val="20"/>
                                <w:szCs w:val="20"/>
                              </w:rPr>
                              <w:t xml:space="preserve">Bullying of </w:t>
                            </w:r>
                            <w:r>
                              <w:rPr>
                                <w:rFonts w:ascii="Arial" w:hAnsi="Arial" w:cs="Arial"/>
                                <w:sz w:val="20"/>
                                <w:szCs w:val="20"/>
                              </w:rPr>
                              <w:t>councillor</w:t>
                            </w:r>
                            <w:r w:rsidRPr="000F00A8">
                              <w:rPr>
                                <w:rFonts w:ascii="Arial" w:hAnsi="Arial" w:cs="Arial"/>
                                <w:sz w:val="20"/>
                                <w:szCs w:val="20"/>
                              </w:rPr>
                              <w:t xml:space="preserve"> or staff</w:t>
                            </w:r>
                          </w:p>
                          <w:p w:rsidR="002B1CC2" w:rsidRPr="000F00A8" w:rsidRDefault="002B1CC2" w:rsidP="00184180">
                            <w:pPr>
                              <w:numPr>
                                <w:ilvl w:val="0"/>
                                <w:numId w:val="13"/>
                              </w:numPr>
                              <w:spacing w:after="0" w:line="240" w:lineRule="auto"/>
                              <w:ind w:left="357" w:hanging="357"/>
                              <w:rPr>
                                <w:rFonts w:ascii="Arial" w:hAnsi="Arial" w:cs="Arial"/>
                                <w:sz w:val="20"/>
                                <w:szCs w:val="20"/>
                              </w:rPr>
                            </w:pPr>
                            <w:r w:rsidRPr="000F00A8">
                              <w:rPr>
                                <w:rFonts w:ascii="Arial" w:hAnsi="Arial" w:cs="Arial"/>
                                <w:sz w:val="20"/>
                                <w:szCs w:val="20"/>
                              </w:rPr>
                              <w:t xml:space="preserve">Contravention of </w:t>
                            </w:r>
                            <w:r>
                              <w:rPr>
                                <w:rFonts w:ascii="Arial" w:hAnsi="Arial" w:cs="Arial"/>
                                <w:sz w:val="20"/>
                                <w:szCs w:val="20"/>
                              </w:rPr>
                              <w:t>Section</w:t>
                            </w:r>
                            <w:r w:rsidRPr="000F00A8">
                              <w:rPr>
                                <w:rFonts w:ascii="Arial" w:hAnsi="Arial" w:cs="Arial"/>
                                <w:sz w:val="20"/>
                                <w:szCs w:val="20"/>
                              </w:rPr>
                              <w:t xml:space="preserve"> 76E or 77   </w:t>
                            </w:r>
                          </w:p>
                          <w:p w:rsidR="002B1CC2" w:rsidRPr="000F00A8" w:rsidRDefault="002B1CC2" w:rsidP="00184180">
                            <w:pPr>
                              <w:spacing w:after="0"/>
                              <w:rPr>
                                <w:rFonts w:ascii="Arial" w:hAnsi="Arial" w:cs="Arial"/>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4" type="#_x0000_t202" style="position:absolute;margin-left:68.25pt;margin-top:96.35pt;width:123pt;height:19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" fillcolor="#c6d9f1 [671]">
                <v:textbox>
                  <w:txbxContent>
                    <w:p w:rsidR="002B1CC2" w:rsidRPr="000F00A8" w:rsidRDefault="002B1CC2" w:rsidP="00184180">
                      <w:pPr>
                        <w:spacing w:after="0" w:line="240" w:lineRule="auto"/>
                        <w:rPr>
                          <w:rFonts w:ascii="Arial" w:hAnsi="Arial" w:cs="Arial"/>
                          <w:b/>
                        </w:rPr>
                      </w:pPr>
                      <w:r w:rsidRPr="000F00A8">
                        <w:rPr>
                          <w:rFonts w:ascii="Arial" w:hAnsi="Arial" w:cs="Arial"/>
                          <w:b/>
                        </w:rPr>
                        <w:t xml:space="preserve">Serious </w:t>
                      </w:r>
                      <w:r>
                        <w:rPr>
                          <w:rFonts w:ascii="Arial" w:hAnsi="Arial" w:cs="Arial"/>
                          <w:b/>
                        </w:rPr>
                        <w:t>m</w:t>
                      </w:r>
                      <w:r w:rsidRPr="000F00A8">
                        <w:rPr>
                          <w:rFonts w:ascii="Arial" w:hAnsi="Arial" w:cs="Arial"/>
                          <w:b/>
                        </w:rPr>
                        <w:t>isconduct</w:t>
                      </w:r>
                    </w:p>
                    <w:p w:rsidR="002B1CC2" w:rsidRPr="000F00A8" w:rsidRDefault="002B1CC2" w:rsidP="00184180">
                      <w:pPr>
                        <w:numPr>
                          <w:ilvl w:val="0"/>
                          <w:numId w:val="13"/>
                        </w:numPr>
                        <w:spacing w:after="0" w:line="240" w:lineRule="auto"/>
                        <w:ind w:left="357" w:hanging="357"/>
                        <w:rPr>
                          <w:rFonts w:ascii="Arial" w:hAnsi="Arial" w:cs="Arial"/>
                          <w:sz w:val="20"/>
                          <w:szCs w:val="20"/>
                        </w:rPr>
                      </w:pPr>
                      <w:r w:rsidRPr="000F00A8">
                        <w:rPr>
                          <w:rFonts w:ascii="Arial" w:hAnsi="Arial" w:cs="Arial"/>
                          <w:sz w:val="20"/>
                          <w:szCs w:val="20"/>
                        </w:rPr>
                        <w:t xml:space="preserve">Failure to </w:t>
                      </w:r>
                      <w:r>
                        <w:rPr>
                          <w:rFonts w:ascii="Arial" w:hAnsi="Arial" w:cs="Arial"/>
                          <w:sz w:val="20"/>
                          <w:szCs w:val="20"/>
                        </w:rPr>
                        <w:t xml:space="preserve">attend panel, provide information to or </w:t>
                      </w:r>
                      <w:r w:rsidRPr="000F00A8">
                        <w:rPr>
                          <w:rFonts w:ascii="Arial" w:hAnsi="Arial" w:cs="Arial"/>
                          <w:sz w:val="20"/>
                          <w:szCs w:val="20"/>
                        </w:rPr>
                        <w:t xml:space="preserve">comply with  direction of </w:t>
                      </w:r>
                      <w:r>
                        <w:rPr>
                          <w:rFonts w:ascii="Arial" w:hAnsi="Arial" w:cs="Arial"/>
                          <w:sz w:val="20"/>
                          <w:szCs w:val="20"/>
                        </w:rPr>
                        <w:t>panel</w:t>
                      </w:r>
                      <w:r w:rsidRPr="000F00A8">
                        <w:rPr>
                          <w:rFonts w:ascii="Arial" w:hAnsi="Arial" w:cs="Arial"/>
                          <w:sz w:val="20"/>
                          <w:szCs w:val="20"/>
                        </w:rPr>
                        <w:t xml:space="preserve"> </w:t>
                      </w:r>
                    </w:p>
                    <w:p w:rsidR="002B1CC2" w:rsidRPr="000F00A8" w:rsidRDefault="002B1CC2" w:rsidP="00184180">
                      <w:pPr>
                        <w:numPr>
                          <w:ilvl w:val="0"/>
                          <w:numId w:val="13"/>
                        </w:numPr>
                        <w:spacing w:after="0" w:line="240" w:lineRule="auto"/>
                        <w:ind w:left="357" w:hanging="357"/>
                        <w:rPr>
                          <w:rFonts w:ascii="Arial" w:hAnsi="Arial" w:cs="Arial"/>
                          <w:sz w:val="20"/>
                          <w:szCs w:val="20"/>
                        </w:rPr>
                      </w:pPr>
                      <w:r w:rsidRPr="000F00A8">
                        <w:rPr>
                          <w:rFonts w:ascii="Arial" w:hAnsi="Arial" w:cs="Arial"/>
                          <w:sz w:val="20"/>
                          <w:szCs w:val="20"/>
                        </w:rPr>
                        <w:t xml:space="preserve">Repeated misconduct after a </w:t>
                      </w:r>
                      <w:r>
                        <w:rPr>
                          <w:rFonts w:ascii="Arial" w:hAnsi="Arial" w:cs="Arial"/>
                          <w:sz w:val="20"/>
                          <w:szCs w:val="20"/>
                        </w:rPr>
                        <w:t>finding of misconduct by the panel</w:t>
                      </w:r>
                    </w:p>
                    <w:p w:rsidR="002B1CC2" w:rsidRPr="000F00A8" w:rsidRDefault="002B1CC2" w:rsidP="00184180">
                      <w:pPr>
                        <w:numPr>
                          <w:ilvl w:val="0"/>
                          <w:numId w:val="13"/>
                        </w:numPr>
                        <w:spacing w:after="0" w:line="240" w:lineRule="auto"/>
                        <w:ind w:left="357" w:hanging="357"/>
                        <w:rPr>
                          <w:rFonts w:ascii="Arial" w:hAnsi="Arial" w:cs="Arial"/>
                          <w:sz w:val="20"/>
                          <w:szCs w:val="20"/>
                        </w:rPr>
                      </w:pPr>
                      <w:r w:rsidRPr="000F00A8">
                        <w:rPr>
                          <w:rFonts w:ascii="Arial" w:hAnsi="Arial" w:cs="Arial"/>
                          <w:sz w:val="20"/>
                          <w:szCs w:val="20"/>
                        </w:rPr>
                        <w:t xml:space="preserve">Bullying of </w:t>
                      </w:r>
                      <w:r>
                        <w:rPr>
                          <w:rFonts w:ascii="Arial" w:hAnsi="Arial" w:cs="Arial"/>
                          <w:sz w:val="20"/>
                          <w:szCs w:val="20"/>
                        </w:rPr>
                        <w:t>councillor</w:t>
                      </w:r>
                      <w:r w:rsidRPr="000F00A8">
                        <w:rPr>
                          <w:rFonts w:ascii="Arial" w:hAnsi="Arial" w:cs="Arial"/>
                          <w:sz w:val="20"/>
                          <w:szCs w:val="20"/>
                        </w:rPr>
                        <w:t xml:space="preserve"> or staff</w:t>
                      </w:r>
                    </w:p>
                    <w:p w:rsidR="002B1CC2" w:rsidRPr="000F00A8" w:rsidRDefault="002B1CC2" w:rsidP="00184180">
                      <w:pPr>
                        <w:numPr>
                          <w:ilvl w:val="0"/>
                          <w:numId w:val="13"/>
                        </w:numPr>
                        <w:spacing w:after="0" w:line="240" w:lineRule="auto"/>
                        <w:ind w:left="357" w:hanging="357"/>
                        <w:rPr>
                          <w:rFonts w:ascii="Arial" w:hAnsi="Arial" w:cs="Arial"/>
                          <w:sz w:val="20"/>
                          <w:szCs w:val="20"/>
                        </w:rPr>
                      </w:pPr>
                      <w:r w:rsidRPr="000F00A8">
                        <w:rPr>
                          <w:rFonts w:ascii="Arial" w:hAnsi="Arial" w:cs="Arial"/>
                          <w:sz w:val="20"/>
                          <w:szCs w:val="20"/>
                        </w:rPr>
                        <w:t xml:space="preserve">Contravention of </w:t>
                      </w:r>
                      <w:r>
                        <w:rPr>
                          <w:rFonts w:ascii="Arial" w:hAnsi="Arial" w:cs="Arial"/>
                          <w:sz w:val="20"/>
                          <w:szCs w:val="20"/>
                        </w:rPr>
                        <w:t>Section</w:t>
                      </w:r>
                      <w:r w:rsidRPr="000F00A8">
                        <w:rPr>
                          <w:rFonts w:ascii="Arial" w:hAnsi="Arial" w:cs="Arial"/>
                          <w:sz w:val="20"/>
                          <w:szCs w:val="20"/>
                        </w:rPr>
                        <w:t xml:space="preserve"> 76E or 77   </w:t>
                      </w:r>
                    </w:p>
                    <w:p w:rsidR="002B1CC2" w:rsidRPr="000F00A8" w:rsidRDefault="002B1CC2" w:rsidP="00184180">
                      <w:pPr>
                        <w:spacing w:after="0"/>
                        <w:rPr>
                          <w:rFonts w:ascii="Arial" w:hAnsi="Arial" w:cs="Arial"/>
                          <w:b/>
                          <w:sz w:val="20"/>
                          <w:szCs w:val="20"/>
                        </w:rPr>
                      </w:pPr>
                    </w:p>
                  </w:txbxContent>
                </v:textbox>
              </v:shape>
            </w:pict>
          </mc:Fallback>
        </mc:AlternateContent>
      </w:r>
      <w:r w:rsidR="00F672E7">
        <w:rPr>
          <w:rFonts w:ascii="Arial" w:hAnsi="Arial" w:cs="Arial"/>
          <w:noProof/>
          <w:lang w:eastAsia="en-AU"/>
        </w:rPr>
        <mc:AlternateContent>
          <mc:Choice Requires="wps">
            <w:drawing>
              <wp:anchor distT="0" distB="0" distL="114300" distR="114300" simplePos="0" relativeHeight="251777024" behindDoc="0" locked="0" layoutInCell="1" allowOverlap="1" wp14:anchorId="3671D812" wp14:editId="487B062D">
                <wp:simplePos x="0" y="0"/>
                <wp:positionH relativeFrom="column">
                  <wp:posOffset>2923540</wp:posOffset>
                </wp:positionH>
                <wp:positionV relativeFrom="paragraph">
                  <wp:posOffset>899795</wp:posOffset>
                </wp:positionV>
                <wp:extent cx="790575" cy="914400"/>
                <wp:effectExtent l="0" t="0" r="9525"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1CC2" w:rsidRDefault="002B1CC2" w:rsidP="00184180">
                            <w:pPr>
                              <w:spacing w:after="0" w:line="240" w:lineRule="auto"/>
                              <w:rPr>
                                <w:sz w:val="18"/>
                                <w:szCs w:val="18"/>
                              </w:rPr>
                            </w:pPr>
                          </w:p>
                          <w:p w:rsidR="002B1CC2" w:rsidRPr="00CB4DA0" w:rsidRDefault="002B1CC2" w:rsidP="00184180">
                            <w:pPr>
                              <w:spacing w:after="0" w:line="240" w:lineRule="auto"/>
                              <w:rPr>
                                <w:rFonts w:ascii="Arial" w:hAnsi="Arial" w:cs="Arial"/>
                                <w:sz w:val="20"/>
                                <w:szCs w:val="20"/>
                              </w:rPr>
                            </w:pPr>
                            <w:r w:rsidRPr="00CB4DA0">
                              <w:rPr>
                                <w:rFonts w:ascii="Arial" w:hAnsi="Arial" w:cs="Arial"/>
                                <w:sz w:val="20"/>
                                <w:szCs w:val="20"/>
                              </w:rPr>
                              <w:t xml:space="preserve">Principal </w:t>
                            </w:r>
                            <w:r>
                              <w:rPr>
                                <w:rFonts w:ascii="Arial" w:hAnsi="Arial" w:cs="Arial"/>
                                <w:sz w:val="20"/>
                                <w:szCs w:val="20"/>
                              </w:rPr>
                              <w:t xml:space="preserve">Councillor </w:t>
                            </w:r>
                            <w:r w:rsidRPr="00CB4DA0">
                              <w:rPr>
                                <w:rFonts w:ascii="Arial" w:hAnsi="Arial" w:cs="Arial"/>
                                <w:sz w:val="20"/>
                                <w:szCs w:val="20"/>
                              </w:rPr>
                              <w:t>Conduct Registrar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5" type="#_x0000_t202" style="position:absolute;margin-left:230.2pt;margin-top:70.85pt;width:62.25pt;height:1in;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" stroked="f">
                <v:textbox>
                  <w:txbxContent>
                    <w:p w:rsidR="002B1CC2" w:rsidRDefault="002B1CC2" w:rsidP="00184180">
                      <w:pPr>
                        <w:spacing w:after="0" w:line="240" w:lineRule="auto"/>
                        <w:rPr>
                          <w:sz w:val="18"/>
                          <w:szCs w:val="18"/>
                        </w:rPr>
                      </w:pPr>
                    </w:p>
                    <w:p w:rsidR="002B1CC2" w:rsidRPr="00CB4DA0" w:rsidRDefault="002B1CC2" w:rsidP="00184180">
                      <w:pPr>
                        <w:spacing w:after="0" w:line="240" w:lineRule="auto"/>
                        <w:rPr>
                          <w:rFonts w:ascii="Arial" w:hAnsi="Arial" w:cs="Arial"/>
                          <w:sz w:val="20"/>
                          <w:szCs w:val="20"/>
                        </w:rPr>
                      </w:pPr>
                      <w:r w:rsidRPr="00CB4DA0">
                        <w:rPr>
                          <w:rFonts w:ascii="Arial" w:hAnsi="Arial" w:cs="Arial"/>
                          <w:sz w:val="20"/>
                          <w:szCs w:val="20"/>
                        </w:rPr>
                        <w:t xml:space="preserve">Principal </w:t>
                      </w:r>
                      <w:r>
                        <w:rPr>
                          <w:rFonts w:ascii="Arial" w:hAnsi="Arial" w:cs="Arial"/>
                          <w:sz w:val="20"/>
                          <w:szCs w:val="20"/>
                        </w:rPr>
                        <w:t xml:space="preserve">Councillor </w:t>
                      </w:r>
                      <w:r w:rsidRPr="00CB4DA0">
                        <w:rPr>
                          <w:rFonts w:ascii="Arial" w:hAnsi="Arial" w:cs="Arial"/>
                          <w:sz w:val="20"/>
                          <w:szCs w:val="20"/>
                        </w:rPr>
                        <w:t>Conduct Registrar</w:t>
                      </w:r>
                    </w:p>
                  </w:txbxContent>
                </v:textbox>
              </v:shape>
            </w:pict>
          </mc:Fallback>
        </mc:AlternateContent>
      </w:r>
      <w:r w:rsidR="004B5994" w:rsidRPr="009C4339">
        <w:rPr>
          <w:rFonts w:ascii="Arial" w:hAnsi="Arial" w:cs="Arial"/>
          <w:b/>
          <w:sz w:val="24"/>
          <w:szCs w:val="24"/>
        </w:rPr>
        <w:br w:type="page"/>
      </w:r>
    </w:p>
    <w:p w:rsidR="00184180" w:rsidRDefault="00184180" w:rsidP="004B5994">
      <w:pPr>
        <w:spacing w:line="240" w:lineRule="auto"/>
        <w:ind w:left="720" w:hanging="720"/>
        <w:rPr>
          <w:rFonts w:ascii="Arial" w:hAnsi="Arial" w:cs="Arial"/>
          <w:b/>
          <w:color w:val="0070C0"/>
          <w:sz w:val="32"/>
          <w:szCs w:val="32"/>
        </w:rPr>
        <w:sectPr w:rsidR="00184180" w:rsidSect="00184180">
          <w:type w:val="continuous"/>
          <w:pgSz w:w="16838" w:h="11906" w:orient="landscape"/>
          <w:pgMar w:top="1440" w:right="1440" w:bottom="1440" w:left="1440" w:header="709" w:footer="709" w:gutter="0"/>
          <w:cols w:space="708"/>
          <w:docGrid w:linePitch="360"/>
        </w:sectPr>
      </w:pPr>
    </w:p>
    <w:p w:rsidR="00155A55" w:rsidRPr="00B97489" w:rsidRDefault="00155A55" w:rsidP="004B5994">
      <w:pPr>
        <w:spacing w:line="240" w:lineRule="auto"/>
        <w:ind w:left="720" w:hanging="720"/>
        <w:rPr>
          <w:rFonts w:ascii="Arial" w:hAnsi="Arial" w:cs="Arial"/>
          <w:b/>
          <w:color w:val="1F497D" w:themeColor="text2"/>
          <w:sz w:val="24"/>
          <w:szCs w:val="24"/>
        </w:rPr>
      </w:pPr>
      <w:r w:rsidRPr="00B97489">
        <w:rPr>
          <w:rFonts w:ascii="Arial" w:hAnsi="Arial" w:cs="Arial"/>
          <w:b/>
          <w:color w:val="1F497D" w:themeColor="text2"/>
          <w:sz w:val="32"/>
          <w:szCs w:val="32"/>
        </w:rPr>
        <w:lastRenderedPageBreak/>
        <w:t>3.</w:t>
      </w:r>
      <w:r w:rsidRPr="00B97489">
        <w:rPr>
          <w:rFonts w:ascii="Arial" w:hAnsi="Arial" w:cs="Arial"/>
          <w:b/>
          <w:color w:val="1F497D" w:themeColor="text2"/>
          <w:sz w:val="32"/>
          <w:szCs w:val="32"/>
        </w:rPr>
        <w:tab/>
        <w:t xml:space="preserve">Supporting </w:t>
      </w:r>
      <w:r w:rsidR="00F645B3">
        <w:rPr>
          <w:rFonts w:ascii="Arial" w:hAnsi="Arial" w:cs="Arial"/>
          <w:b/>
          <w:color w:val="1F497D" w:themeColor="text2"/>
          <w:sz w:val="32"/>
          <w:szCs w:val="32"/>
        </w:rPr>
        <w:t>council</w:t>
      </w:r>
      <w:r w:rsidR="00E21C43">
        <w:rPr>
          <w:rFonts w:ascii="Arial" w:hAnsi="Arial" w:cs="Arial"/>
          <w:b/>
          <w:color w:val="1F497D" w:themeColor="text2"/>
          <w:sz w:val="32"/>
          <w:szCs w:val="32"/>
        </w:rPr>
        <w:t xml:space="preserve"> m</w:t>
      </w:r>
      <w:r w:rsidRPr="00B97489">
        <w:rPr>
          <w:rFonts w:ascii="Arial" w:hAnsi="Arial" w:cs="Arial"/>
          <w:b/>
          <w:color w:val="1F497D" w:themeColor="text2"/>
          <w:sz w:val="32"/>
          <w:szCs w:val="32"/>
        </w:rPr>
        <w:t xml:space="preserve">anagement of </w:t>
      </w:r>
      <w:r w:rsidR="00F645B3">
        <w:rPr>
          <w:rFonts w:ascii="Arial" w:hAnsi="Arial" w:cs="Arial"/>
          <w:b/>
          <w:color w:val="1F497D" w:themeColor="text2"/>
          <w:sz w:val="32"/>
          <w:szCs w:val="32"/>
        </w:rPr>
        <w:t>councillor</w:t>
      </w:r>
      <w:r w:rsidR="00E21C43">
        <w:rPr>
          <w:rFonts w:ascii="Arial" w:hAnsi="Arial" w:cs="Arial"/>
          <w:b/>
          <w:color w:val="1F497D" w:themeColor="text2"/>
          <w:sz w:val="32"/>
          <w:szCs w:val="32"/>
        </w:rPr>
        <w:t xml:space="preserve"> b</w:t>
      </w:r>
      <w:r w:rsidRPr="00B97489">
        <w:rPr>
          <w:rFonts w:ascii="Arial" w:hAnsi="Arial" w:cs="Arial"/>
          <w:b/>
          <w:color w:val="1F497D" w:themeColor="text2"/>
          <w:sz w:val="32"/>
          <w:szCs w:val="32"/>
        </w:rPr>
        <w:t xml:space="preserve">ehaviour </w:t>
      </w:r>
    </w:p>
    <w:p w:rsidR="0004351D" w:rsidRPr="00C06DEC" w:rsidRDefault="0004351D" w:rsidP="00BC1909">
      <w:pPr>
        <w:pStyle w:val="IntroductionParagraph"/>
        <w:jc w:val="left"/>
        <w:rPr>
          <w:rFonts w:cs="Arial"/>
          <w:color w:val="1F497D" w:themeColor="text2"/>
        </w:rPr>
      </w:pPr>
      <w:r w:rsidRPr="00C06DEC">
        <w:rPr>
          <w:rFonts w:cs="Arial"/>
          <w:color w:val="1F497D" w:themeColor="text2"/>
        </w:rPr>
        <w:t xml:space="preserve">The requirement that a person elected to be a </w:t>
      </w:r>
      <w:r w:rsidR="00F645B3">
        <w:rPr>
          <w:rFonts w:cs="Arial"/>
          <w:color w:val="1F497D" w:themeColor="text2"/>
        </w:rPr>
        <w:t>councillor</w:t>
      </w:r>
      <w:r w:rsidRPr="00C06DEC">
        <w:rPr>
          <w:rFonts w:cs="Arial"/>
          <w:color w:val="1F497D" w:themeColor="text2"/>
        </w:rPr>
        <w:t xml:space="preserve"> take an oath of office is not a new requirement. The Act has been amended, however, to provide the additional requirement that all </w:t>
      </w:r>
      <w:r w:rsidR="001E6773">
        <w:rPr>
          <w:rFonts w:cs="Arial"/>
          <w:color w:val="1F497D" w:themeColor="text2"/>
        </w:rPr>
        <w:t xml:space="preserve">incoming </w:t>
      </w:r>
      <w:r w:rsidR="00F645B3">
        <w:rPr>
          <w:rFonts w:cs="Arial"/>
          <w:color w:val="1F497D" w:themeColor="text2"/>
        </w:rPr>
        <w:t>councillor</w:t>
      </w:r>
      <w:r w:rsidRPr="00C06DEC">
        <w:rPr>
          <w:rFonts w:cs="Arial"/>
          <w:color w:val="1F497D" w:themeColor="text2"/>
        </w:rPr>
        <w:t xml:space="preserve">s must read their </w:t>
      </w:r>
      <w:r w:rsidR="00F645B3">
        <w:rPr>
          <w:rFonts w:cs="Arial"/>
          <w:color w:val="1F497D" w:themeColor="text2"/>
        </w:rPr>
        <w:t>council</w:t>
      </w:r>
      <w:r w:rsidRPr="00C06DEC">
        <w:rPr>
          <w:rFonts w:cs="Arial"/>
          <w:color w:val="1F497D" w:themeColor="text2"/>
        </w:rPr>
        <w:t xml:space="preserve">’s </w:t>
      </w:r>
      <w:r w:rsidR="004B3040">
        <w:rPr>
          <w:rFonts w:cs="Arial"/>
          <w:color w:val="1F497D" w:themeColor="text2"/>
        </w:rPr>
        <w:t>code of conduct</w:t>
      </w:r>
      <w:r w:rsidRPr="00C06DEC">
        <w:rPr>
          <w:rFonts w:cs="Arial"/>
          <w:color w:val="1F497D" w:themeColor="text2"/>
        </w:rPr>
        <w:t xml:space="preserve"> and make a declaration that they will abide by it</w:t>
      </w:r>
      <w:r w:rsidR="001E6773">
        <w:rPr>
          <w:rFonts w:cs="Arial"/>
          <w:color w:val="1F497D" w:themeColor="text2"/>
        </w:rPr>
        <w:t xml:space="preserve"> before taking (and remaining) in office</w:t>
      </w:r>
      <w:r w:rsidRPr="00C06DEC">
        <w:rPr>
          <w:rFonts w:cs="Arial"/>
          <w:color w:val="1F497D" w:themeColor="text2"/>
        </w:rPr>
        <w:t>.</w:t>
      </w:r>
    </w:p>
    <w:p w:rsidR="00BC053A" w:rsidRPr="00B97489" w:rsidRDefault="00507310" w:rsidP="00BC1909">
      <w:pPr>
        <w:pStyle w:val="Pa0"/>
        <w:spacing w:before="100" w:after="340" w:line="240" w:lineRule="auto"/>
        <w:rPr>
          <w:rFonts w:ascii="Arial" w:hAnsi="Arial" w:cs="Arial"/>
          <w:color w:val="1F497D" w:themeColor="text2"/>
          <w:sz w:val="28"/>
          <w:szCs w:val="28"/>
        </w:rPr>
      </w:pPr>
      <w:r w:rsidRPr="00B97489">
        <w:rPr>
          <w:rFonts w:ascii="Arial" w:hAnsi="Arial" w:cs="Arial"/>
          <w:color w:val="1F497D" w:themeColor="text2"/>
          <w:sz w:val="28"/>
          <w:szCs w:val="28"/>
        </w:rPr>
        <w:t>Council</w:t>
      </w:r>
      <w:r w:rsidR="00E21C43">
        <w:rPr>
          <w:rFonts w:ascii="Arial" w:hAnsi="Arial" w:cs="Arial"/>
          <w:color w:val="1F497D" w:themeColor="text2"/>
          <w:sz w:val="28"/>
          <w:szCs w:val="28"/>
        </w:rPr>
        <w:t xml:space="preserve"> r</w:t>
      </w:r>
      <w:r w:rsidR="00BC053A" w:rsidRPr="00B97489">
        <w:rPr>
          <w:rFonts w:ascii="Arial" w:hAnsi="Arial" w:cs="Arial"/>
          <w:color w:val="1F497D" w:themeColor="text2"/>
          <w:sz w:val="28"/>
          <w:szCs w:val="28"/>
        </w:rPr>
        <w:t xml:space="preserve">ole in </w:t>
      </w:r>
      <w:r w:rsidR="00E21C43">
        <w:rPr>
          <w:rFonts w:ascii="Arial" w:hAnsi="Arial" w:cs="Arial"/>
          <w:color w:val="1F497D" w:themeColor="text2"/>
          <w:sz w:val="28"/>
          <w:szCs w:val="28"/>
        </w:rPr>
        <w:t>e</w:t>
      </w:r>
      <w:r w:rsidR="00BC053A" w:rsidRPr="00B97489">
        <w:rPr>
          <w:rFonts w:ascii="Arial" w:hAnsi="Arial" w:cs="Arial"/>
          <w:color w:val="1F497D" w:themeColor="text2"/>
          <w:sz w:val="28"/>
          <w:szCs w:val="28"/>
        </w:rPr>
        <w:t xml:space="preserve">nforcing </w:t>
      </w:r>
      <w:r w:rsidR="00F645B3">
        <w:rPr>
          <w:rFonts w:ascii="Arial" w:hAnsi="Arial" w:cs="Arial"/>
          <w:color w:val="1F497D" w:themeColor="text2"/>
          <w:sz w:val="28"/>
          <w:szCs w:val="28"/>
        </w:rPr>
        <w:t>councillor</w:t>
      </w:r>
      <w:r w:rsidR="00E21C43">
        <w:rPr>
          <w:rFonts w:ascii="Arial" w:hAnsi="Arial" w:cs="Arial"/>
          <w:color w:val="1F497D" w:themeColor="text2"/>
          <w:sz w:val="28"/>
          <w:szCs w:val="28"/>
        </w:rPr>
        <w:t xml:space="preserve"> c</w:t>
      </w:r>
      <w:r w:rsidR="00BC053A" w:rsidRPr="00B97489">
        <w:rPr>
          <w:rFonts w:ascii="Arial" w:hAnsi="Arial" w:cs="Arial"/>
          <w:color w:val="1F497D" w:themeColor="text2"/>
          <w:sz w:val="28"/>
          <w:szCs w:val="28"/>
        </w:rPr>
        <w:t>onduct</w:t>
      </w:r>
    </w:p>
    <w:p w:rsidR="00BC053A" w:rsidRPr="009C4339" w:rsidRDefault="00917990" w:rsidP="00BC1909">
      <w:pPr>
        <w:spacing w:line="240" w:lineRule="auto"/>
        <w:rPr>
          <w:rFonts w:ascii="Arial" w:hAnsi="Arial" w:cs="Arial"/>
        </w:rPr>
      </w:pPr>
      <w:r>
        <w:rPr>
          <w:rFonts w:ascii="Arial" w:hAnsi="Arial" w:cs="Arial"/>
        </w:rPr>
        <w:t xml:space="preserve">Until now, </w:t>
      </w:r>
      <w:r w:rsidR="00CD7340">
        <w:rPr>
          <w:rFonts w:ascii="Arial" w:hAnsi="Arial" w:cs="Arial"/>
        </w:rPr>
        <w:t>councils</w:t>
      </w:r>
      <w:r>
        <w:rPr>
          <w:rFonts w:ascii="Arial" w:hAnsi="Arial" w:cs="Arial"/>
        </w:rPr>
        <w:t xml:space="preserve"> have had little capacity to manage and</w:t>
      </w:r>
      <w:r w:rsidR="00AB5453">
        <w:rPr>
          <w:rFonts w:ascii="Arial" w:hAnsi="Arial" w:cs="Arial"/>
        </w:rPr>
        <w:t xml:space="preserve"> resolve issues arising from </w:t>
      </w:r>
      <w:r w:rsidR="00F73966">
        <w:rPr>
          <w:rFonts w:ascii="Arial" w:hAnsi="Arial" w:cs="Arial"/>
        </w:rPr>
        <w:t xml:space="preserve">poor </w:t>
      </w:r>
      <w:r>
        <w:rPr>
          <w:rFonts w:ascii="Arial" w:hAnsi="Arial" w:cs="Arial"/>
        </w:rPr>
        <w:t xml:space="preserve">conduct by individual </w:t>
      </w:r>
      <w:r w:rsidR="00F645B3">
        <w:rPr>
          <w:rFonts w:ascii="Arial" w:hAnsi="Arial" w:cs="Arial"/>
        </w:rPr>
        <w:t>councillor</w:t>
      </w:r>
      <w:r>
        <w:rPr>
          <w:rFonts w:ascii="Arial" w:hAnsi="Arial" w:cs="Arial"/>
        </w:rPr>
        <w:t xml:space="preserve">s. </w:t>
      </w:r>
      <w:r w:rsidR="00507310">
        <w:rPr>
          <w:rFonts w:ascii="Arial" w:hAnsi="Arial" w:cs="Arial"/>
        </w:rPr>
        <w:t>Council</w:t>
      </w:r>
      <w:r w:rsidR="00BC053A" w:rsidRPr="009C4339">
        <w:rPr>
          <w:rFonts w:ascii="Arial" w:hAnsi="Arial" w:cs="Arial"/>
        </w:rPr>
        <w:t>’s now h</w:t>
      </w:r>
      <w:r w:rsidR="00F73966">
        <w:rPr>
          <w:rFonts w:ascii="Arial" w:hAnsi="Arial" w:cs="Arial"/>
        </w:rPr>
        <w:t>ave a clear role in</w:t>
      </w:r>
      <w:r w:rsidR="00AB5453">
        <w:rPr>
          <w:rFonts w:ascii="Arial" w:hAnsi="Arial" w:cs="Arial"/>
        </w:rPr>
        <w:t xml:space="preserve"> doing so </w:t>
      </w:r>
      <w:r w:rsidR="00BC053A" w:rsidRPr="009C4339">
        <w:rPr>
          <w:rFonts w:ascii="Arial" w:hAnsi="Arial" w:cs="Arial"/>
        </w:rPr>
        <w:t xml:space="preserve">through establishing and creating a compliance mechanism to achieve adherence to their own </w:t>
      </w:r>
      <w:r w:rsidR="004B3040">
        <w:rPr>
          <w:rFonts w:ascii="Arial" w:hAnsi="Arial" w:cs="Arial"/>
        </w:rPr>
        <w:t>code of conduct</w:t>
      </w:r>
      <w:r w:rsidR="00BC053A" w:rsidRPr="009C4339">
        <w:rPr>
          <w:rFonts w:ascii="Arial" w:hAnsi="Arial" w:cs="Arial"/>
        </w:rPr>
        <w:t>.</w:t>
      </w:r>
      <w:r w:rsidR="00651AA1">
        <w:rPr>
          <w:rFonts w:ascii="Arial" w:hAnsi="Arial" w:cs="Arial"/>
        </w:rPr>
        <w:t xml:space="preserve"> The</w:t>
      </w:r>
      <w:r>
        <w:rPr>
          <w:rFonts w:ascii="Arial" w:hAnsi="Arial" w:cs="Arial"/>
        </w:rPr>
        <w:t xml:space="preserve"> Act </w:t>
      </w:r>
      <w:r w:rsidR="00651AA1">
        <w:rPr>
          <w:rFonts w:ascii="Arial" w:hAnsi="Arial" w:cs="Arial"/>
        </w:rPr>
        <w:t xml:space="preserve">now </w:t>
      </w:r>
      <w:r>
        <w:rPr>
          <w:rFonts w:ascii="Arial" w:hAnsi="Arial" w:cs="Arial"/>
        </w:rPr>
        <w:t>provides for an</w:t>
      </w:r>
      <w:r w:rsidR="00AB5453">
        <w:rPr>
          <w:rFonts w:ascii="Arial" w:hAnsi="Arial" w:cs="Arial"/>
        </w:rPr>
        <w:t xml:space="preserve"> independent </w:t>
      </w:r>
      <w:r>
        <w:rPr>
          <w:rFonts w:ascii="Arial" w:hAnsi="Arial" w:cs="Arial"/>
        </w:rPr>
        <w:t xml:space="preserve">arbitration process, mechanisms for resolution and sanctions which </w:t>
      </w:r>
      <w:r w:rsidR="00CD7340">
        <w:rPr>
          <w:rFonts w:ascii="Arial" w:hAnsi="Arial" w:cs="Arial"/>
        </w:rPr>
        <w:t>councils</w:t>
      </w:r>
      <w:r>
        <w:rPr>
          <w:rFonts w:ascii="Arial" w:hAnsi="Arial" w:cs="Arial"/>
        </w:rPr>
        <w:t xml:space="preserve"> can apply to address </w:t>
      </w:r>
      <w:r w:rsidR="00AB5453">
        <w:rPr>
          <w:rFonts w:ascii="Arial" w:hAnsi="Arial" w:cs="Arial"/>
        </w:rPr>
        <w:t>any failure to meet code standards</w:t>
      </w:r>
      <w:r>
        <w:rPr>
          <w:rFonts w:ascii="Arial" w:hAnsi="Arial" w:cs="Arial"/>
        </w:rPr>
        <w:t xml:space="preserve">. </w:t>
      </w:r>
    </w:p>
    <w:p w:rsidR="001C4ADE" w:rsidRPr="00B771DF" w:rsidRDefault="00507310" w:rsidP="00BC1909">
      <w:pPr>
        <w:pStyle w:val="Pa0"/>
        <w:spacing w:before="100" w:after="340" w:line="240" w:lineRule="auto"/>
        <w:rPr>
          <w:rFonts w:ascii="Arial" w:hAnsi="Arial" w:cs="Arial"/>
          <w:color w:val="4F81BD" w:themeColor="accent1"/>
        </w:rPr>
      </w:pPr>
      <w:r w:rsidRPr="00B771DF">
        <w:rPr>
          <w:rFonts w:ascii="Arial" w:hAnsi="Arial" w:cs="Arial"/>
          <w:b/>
          <w:bCs/>
          <w:color w:val="4F81BD" w:themeColor="accent1"/>
        </w:rPr>
        <w:t>Council</w:t>
      </w:r>
      <w:r w:rsidR="00E21C43">
        <w:rPr>
          <w:rFonts w:ascii="Arial" w:hAnsi="Arial" w:cs="Arial"/>
          <w:b/>
          <w:bCs/>
          <w:color w:val="4F81BD" w:themeColor="accent1"/>
        </w:rPr>
        <w:t xml:space="preserve"> code of c</w:t>
      </w:r>
      <w:r w:rsidR="001C4ADE" w:rsidRPr="00B771DF">
        <w:rPr>
          <w:rFonts w:ascii="Arial" w:hAnsi="Arial" w:cs="Arial"/>
          <w:b/>
          <w:bCs/>
          <w:color w:val="4F81BD" w:themeColor="accent1"/>
        </w:rPr>
        <w:t xml:space="preserve">onduct </w:t>
      </w:r>
    </w:p>
    <w:p w:rsidR="00BC053A" w:rsidRPr="009C4339" w:rsidRDefault="00DE2341" w:rsidP="00BC1909">
      <w:pPr>
        <w:spacing w:line="240" w:lineRule="auto"/>
        <w:rPr>
          <w:rFonts w:ascii="Arial" w:hAnsi="Arial" w:cs="Arial"/>
        </w:rPr>
      </w:pPr>
      <w:r>
        <w:rPr>
          <w:rFonts w:ascii="Arial" w:hAnsi="Arial" w:cs="Arial"/>
          <w:b/>
        </w:rPr>
        <w:t>Section</w:t>
      </w:r>
      <w:r w:rsidR="00BC053A" w:rsidRPr="009C4339">
        <w:rPr>
          <w:rFonts w:ascii="Arial" w:hAnsi="Arial" w:cs="Arial"/>
          <w:b/>
        </w:rPr>
        <w:t xml:space="preserve"> 63</w:t>
      </w:r>
      <w:r w:rsidR="00BC053A" w:rsidRPr="009C4339">
        <w:rPr>
          <w:rFonts w:ascii="Arial" w:hAnsi="Arial" w:cs="Arial"/>
        </w:rPr>
        <w:t xml:space="preserve"> defines the conditions for the declaration to abide by a </w:t>
      </w:r>
      <w:r w:rsidR="00F645B3">
        <w:rPr>
          <w:rFonts w:ascii="Arial" w:hAnsi="Arial" w:cs="Arial"/>
        </w:rPr>
        <w:t>councillor</w:t>
      </w:r>
      <w:r w:rsidR="006B0BE9">
        <w:rPr>
          <w:rFonts w:ascii="Arial" w:hAnsi="Arial" w:cs="Arial"/>
        </w:rPr>
        <w:t xml:space="preserve"> </w:t>
      </w:r>
      <w:r w:rsidR="004B3040">
        <w:rPr>
          <w:rFonts w:ascii="Arial" w:hAnsi="Arial" w:cs="Arial"/>
        </w:rPr>
        <w:t>code of conduct</w:t>
      </w:r>
      <w:r w:rsidR="00BC053A" w:rsidRPr="009C4339">
        <w:rPr>
          <w:rFonts w:ascii="Arial" w:hAnsi="Arial" w:cs="Arial"/>
        </w:rPr>
        <w:t xml:space="preserve">. </w:t>
      </w:r>
    </w:p>
    <w:p w:rsidR="00345017" w:rsidRDefault="00345017" w:rsidP="00BC1909">
      <w:pPr>
        <w:spacing w:line="240" w:lineRule="auto"/>
        <w:rPr>
          <w:rFonts w:ascii="Arial" w:hAnsi="Arial" w:cs="Arial"/>
        </w:rPr>
      </w:pPr>
      <w:r w:rsidRPr="009C4339">
        <w:rPr>
          <w:rFonts w:ascii="Arial" w:hAnsi="Arial" w:cs="Arial"/>
        </w:rPr>
        <w:t xml:space="preserve">A </w:t>
      </w:r>
      <w:r w:rsidR="00F645B3">
        <w:rPr>
          <w:rFonts w:ascii="Arial" w:hAnsi="Arial" w:cs="Arial"/>
        </w:rPr>
        <w:t>councillor</w:t>
      </w:r>
      <w:r w:rsidRPr="009C4339">
        <w:rPr>
          <w:rFonts w:ascii="Arial" w:hAnsi="Arial" w:cs="Arial"/>
        </w:rPr>
        <w:t xml:space="preserve"> must read the </w:t>
      </w:r>
      <w:r w:rsidR="00F645B3">
        <w:rPr>
          <w:rFonts w:ascii="Arial" w:hAnsi="Arial" w:cs="Arial"/>
        </w:rPr>
        <w:t>councillor</w:t>
      </w:r>
      <w:r w:rsidR="006B0BE9">
        <w:rPr>
          <w:rFonts w:ascii="Arial" w:hAnsi="Arial" w:cs="Arial"/>
        </w:rPr>
        <w:t xml:space="preserve"> </w:t>
      </w:r>
      <w:r w:rsidR="004B3040">
        <w:rPr>
          <w:rFonts w:ascii="Arial" w:hAnsi="Arial" w:cs="Arial"/>
        </w:rPr>
        <w:t>code of conduct</w:t>
      </w:r>
      <w:r w:rsidR="006B0BE9">
        <w:rPr>
          <w:rFonts w:ascii="Arial" w:hAnsi="Arial" w:cs="Arial"/>
        </w:rPr>
        <w:t xml:space="preserve"> </w:t>
      </w:r>
      <w:r w:rsidRPr="009C4339">
        <w:rPr>
          <w:rFonts w:ascii="Arial" w:hAnsi="Arial" w:cs="Arial"/>
        </w:rPr>
        <w:t xml:space="preserve"> and make a declaration that they will abide by the code. The declaration must be signed and witnessed by the </w:t>
      </w:r>
      <w:r w:rsidR="00507310">
        <w:rPr>
          <w:rFonts w:ascii="Arial" w:hAnsi="Arial" w:cs="Arial"/>
        </w:rPr>
        <w:t>C</w:t>
      </w:r>
      <w:r w:rsidR="00D56A55">
        <w:rPr>
          <w:rFonts w:ascii="Arial" w:hAnsi="Arial" w:cs="Arial"/>
        </w:rPr>
        <w:t>EO</w:t>
      </w:r>
      <w:r w:rsidRPr="009C4339">
        <w:rPr>
          <w:rFonts w:ascii="Arial" w:hAnsi="Arial" w:cs="Arial"/>
        </w:rPr>
        <w:t xml:space="preserve">. If the </w:t>
      </w:r>
      <w:r w:rsidR="00F645B3">
        <w:rPr>
          <w:rFonts w:ascii="Arial" w:hAnsi="Arial" w:cs="Arial"/>
        </w:rPr>
        <w:t>councillor</w:t>
      </w:r>
      <w:r w:rsidRPr="009C4339">
        <w:rPr>
          <w:rFonts w:ascii="Arial" w:hAnsi="Arial" w:cs="Arial"/>
        </w:rPr>
        <w:t xml:space="preserve"> fails to do so within  three months of being elected their position is declared vacated. (</w:t>
      </w:r>
      <w:r w:rsidR="00DE2341">
        <w:rPr>
          <w:rFonts w:ascii="Arial" w:hAnsi="Arial" w:cs="Arial"/>
          <w:b/>
        </w:rPr>
        <w:t>Section</w:t>
      </w:r>
      <w:r w:rsidRPr="009C4339">
        <w:rPr>
          <w:rFonts w:ascii="Arial" w:hAnsi="Arial" w:cs="Arial"/>
          <w:b/>
        </w:rPr>
        <w:t xml:space="preserve"> </w:t>
      </w:r>
      <w:r w:rsidR="00ED1631">
        <w:rPr>
          <w:rFonts w:ascii="Arial" w:hAnsi="Arial" w:cs="Arial"/>
          <w:b/>
        </w:rPr>
        <w:t>64</w:t>
      </w:r>
      <w:r w:rsidR="00FD2B5E" w:rsidRPr="002B1CC2">
        <w:rPr>
          <w:rFonts w:ascii="Arial" w:hAnsi="Arial" w:cs="Arial"/>
        </w:rPr>
        <w:t>)</w:t>
      </w:r>
      <w:r w:rsidRPr="009C4339">
        <w:rPr>
          <w:rFonts w:ascii="Arial" w:hAnsi="Arial" w:cs="Arial"/>
        </w:rPr>
        <w:t xml:space="preserve">. This means that failure to make a declaration to abide by the </w:t>
      </w:r>
      <w:r w:rsidR="00F645B3">
        <w:rPr>
          <w:rFonts w:ascii="Arial" w:hAnsi="Arial" w:cs="Arial"/>
        </w:rPr>
        <w:t>councillor</w:t>
      </w:r>
      <w:r w:rsidR="006B0BE9">
        <w:rPr>
          <w:rFonts w:ascii="Arial" w:hAnsi="Arial" w:cs="Arial"/>
        </w:rPr>
        <w:t xml:space="preserve"> </w:t>
      </w:r>
      <w:r w:rsidR="004B3040">
        <w:rPr>
          <w:rFonts w:ascii="Arial" w:hAnsi="Arial" w:cs="Arial"/>
        </w:rPr>
        <w:t>code of conduct</w:t>
      </w:r>
      <w:r w:rsidRPr="009C4339">
        <w:rPr>
          <w:rFonts w:ascii="Arial" w:hAnsi="Arial" w:cs="Arial"/>
        </w:rPr>
        <w:t xml:space="preserve"> is now a ground for disqualification as a </w:t>
      </w:r>
      <w:r w:rsidR="00F645B3">
        <w:rPr>
          <w:rFonts w:ascii="Arial" w:hAnsi="Arial" w:cs="Arial"/>
        </w:rPr>
        <w:t>councillor</w:t>
      </w:r>
      <w:r w:rsidRPr="009C4339">
        <w:rPr>
          <w:rFonts w:ascii="Arial" w:hAnsi="Arial" w:cs="Arial"/>
        </w:rPr>
        <w:t>.</w:t>
      </w:r>
      <w:r w:rsidR="00ED1631" w:rsidRPr="00ED1631">
        <w:rPr>
          <w:rFonts w:ascii="Arial" w:hAnsi="Arial" w:cs="Arial"/>
          <w:b/>
        </w:rPr>
        <w:t xml:space="preserve"> </w:t>
      </w:r>
      <w:r w:rsidR="00ED1631">
        <w:rPr>
          <w:rFonts w:ascii="Arial" w:hAnsi="Arial" w:cs="Arial"/>
          <w:b/>
        </w:rPr>
        <w:t>(Section</w:t>
      </w:r>
      <w:r w:rsidR="00ED1631" w:rsidRPr="009C4339">
        <w:rPr>
          <w:rFonts w:ascii="Arial" w:hAnsi="Arial" w:cs="Arial"/>
          <w:b/>
        </w:rPr>
        <w:t xml:space="preserve"> 29 (1)(ea)</w:t>
      </w:r>
      <w:r w:rsidR="00ED1631" w:rsidRPr="009C4339">
        <w:rPr>
          <w:rFonts w:ascii="Arial" w:hAnsi="Arial" w:cs="Arial"/>
        </w:rPr>
        <w:t>).</w:t>
      </w:r>
    </w:p>
    <w:p w:rsidR="00416E40" w:rsidRPr="00B771DF" w:rsidRDefault="00E21C43" w:rsidP="00BC1909">
      <w:pPr>
        <w:spacing w:line="240" w:lineRule="auto"/>
        <w:rPr>
          <w:rFonts w:ascii="Arial" w:hAnsi="Arial" w:cs="Arial"/>
          <w:b/>
          <w:color w:val="4F81BD" w:themeColor="accent1"/>
          <w:sz w:val="24"/>
          <w:szCs w:val="24"/>
        </w:rPr>
      </w:pPr>
      <w:r>
        <w:rPr>
          <w:rFonts w:ascii="Arial" w:hAnsi="Arial" w:cs="Arial"/>
          <w:b/>
          <w:color w:val="4F81BD" w:themeColor="accent1"/>
          <w:sz w:val="24"/>
          <w:szCs w:val="24"/>
        </w:rPr>
        <w:t>Timing and process for developing a c</w:t>
      </w:r>
      <w:r w:rsidR="00416E40" w:rsidRPr="00B771DF">
        <w:rPr>
          <w:rFonts w:ascii="Arial" w:hAnsi="Arial" w:cs="Arial"/>
          <w:b/>
          <w:color w:val="4F81BD" w:themeColor="accent1"/>
          <w:sz w:val="24"/>
          <w:szCs w:val="24"/>
        </w:rPr>
        <w:t>ode</w:t>
      </w:r>
    </w:p>
    <w:p w:rsidR="00416E40" w:rsidRPr="009C4339" w:rsidRDefault="00416E40" w:rsidP="00BC1909">
      <w:pPr>
        <w:spacing w:line="240" w:lineRule="auto"/>
        <w:rPr>
          <w:rFonts w:ascii="Arial" w:hAnsi="Arial" w:cs="Arial"/>
        </w:rPr>
      </w:pPr>
      <w:r w:rsidRPr="009C4339">
        <w:rPr>
          <w:rFonts w:ascii="Arial" w:hAnsi="Arial" w:cs="Arial"/>
        </w:rPr>
        <w:t xml:space="preserve">A </w:t>
      </w:r>
      <w:r w:rsidR="00F645B3">
        <w:rPr>
          <w:rFonts w:ascii="Arial" w:hAnsi="Arial" w:cs="Arial"/>
        </w:rPr>
        <w:t>council</w:t>
      </w:r>
      <w:r w:rsidRPr="009C4339">
        <w:rPr>
          <w:rFonts w:ascii="Arial" w:hAnsi="Arial" w:cs="Arial"/>
        </w:rPr>
        <w:t xml:space="preserve"> must review and make any necessary amendments to their </w:t>
      </w:r>
      <w:r w:rsidR="00F645B3">
        <w:rPr>
          <w:rFonts w:ascii="Arial" w:hAnsi="Arial" w:cs="Arial"/>
        </w:rPr>
        <w:t>councillor</w:t>
      </w:r>
      <w:r w:rsidR="006B0BE9">
        <w:rPr>
          <w:rFonts w:ascii="Arial" w:hAnsi="Arial" w:cs="Arial"/>
        </w:rPr>
        <w:t xml:space="preserve"> </w:t>
      </w:r>
      <w:r w:rsidR="004B3040">
        <w:rPr>
          <w:rFonts w:ascii="Arial" w:hAnsi="Arial" w:cs="Arial"/>
        </w:rPr>
        <w:t>code of conduct</w:t>
      </w:r>
      <w:r w:rsidR="006B0BE9">
        <w:rPr>
          <w:rFonts w:ascii="Arial" w:hAnsi="Arial" w:cs="Arial"/>
        </w:rPr>
        <w:t xml:space="preserve"> </w:t>
      </w:r>
      <w:r w:rsidRPr="009C4339">
        <w:rPr>
          <w:rFonts w:ascii="Arial" w:hAnsi="Arial" w:cs="Arial"/>
        </w:rPr>
        <w:t xml:space="preserve"> within four months after these new requirements in the Act come into effect </w:t>
      </w:r>
      <w:r w:rsidR="00F73966">
        <w:rPr>
          <w:rFonts w:ascii="Arial" w:hAnsi="Arial" w:cs="Arial"/>
        </w:rPr>
        <w:t>and</w:t>
      </w:r>
      <w:r w:rsidRPr="009C4339">
        <w:rPr>
          <w:rFonts w:ascii="Arial" w:hAnsi="Arial" w:cs="Arial"/>
        </w:rPr>
        <w:t xml:space="preserve"> within four months after a general election. This must be done by calling a special meeting solely for the purpose of reviewing the </w:t>
      </w:r>
      <w:r w:rsidR="00F645B3">
        <w:rPr>
          <w:rFonts w:ascii="Arial" w:hAnsi="Arial" w:cs="Arial"/>
        </w:rPr>
        <w:t>councillor</w:t>
      </w:r>
      <w:r w:rsidR="006B0BE9">
        <w:rPr>
          <w:rFonts w:ascii="Arial" w:hAnsi="Arial" w:cs="Arial"/>
        </w:rPr>
        <w:t xml:space="preserve"> </w:t>
      </w:r>
      <w:r w:rsidR="004B3040">
        <w:rPr>
          <w:rFonts w:ascii="Arial" w:hAnsi="Arial" w:cs="Arial"/>
        </w:rPr>
        <w:t>code of conduct</w:t>
      </w:r>
      <w:r w:rsidRPr="009C4339">
        <w:rPr>
          <w:rFonts w:ascii="Arial" w:hAnsi="Arial" w:cs="Arial"/>
        </w:rPr>
        <w:t>.</w:t>
      </w:r>
    </w:p>
    <w:p w:rsidR="00AB5453" w:rsidRPr="009C4339" w:rsidRDefault="00AB5453" w:rsidP="00AB5453">
      <w:pPr>
        <w:spacing w:line="240" w:lineRule="auto"/>
        <w:rPr>
          <w:rFonts w:ascii="Arial" w:hAnsi="Arial" w:cs="Arial"/>
        </w:rPr>
      </w:pPr>
      <w:r w:rsidRPr="009C4339">
        <w:rPr>
          <w:rFonts w:ascii="Arial" w:hAnsi="Arial" w:cs="Arial"/>
        </w:rPr>
        <w:t xml:space="preserve">The </w:t>
      </w:r>
      <w:r w:rsidR="004B3040">
        <w:rPr>
          <w:rFonts w:ascii="Arial" w:hAnsi="Arial" w:cs="Arial"/>
        </w:rPr>
        <w:t>code of conduct</w:t>
      </w:r>
      <w:r w:rsidRPr="009C4339">
        <w:rPr>
          <w:rFonts w:ascii="Arial" w:hAnsi="Arial" w:cs="Arial"/>
        </w:rPr>
        <w:t xml:space="preserve"> is no longer required to include </w:t>
      </w:r>
      <w:r w:rsidR="00F645B3">
        <w:rPr>
          <w:rFonts w:ascii="Arial" w:hAnsi="Arial" w:cs="Arial"/>
        </w:rPr>
        <w:t>councillor</w:t>
      </w:r>
      <w:r w:rsidRPr="009C4339">
        <w:rPr>
          <w:rFonts w:ascii="Arial" w:hAnsi="Arial" w:cs="Arial"/>
        </w:rPr>
        <w:t xml:space="preserve"> </w:t>
      </w:r>
      <w:r w:rsidR="00FD2B5E">
        <w:rPr>
          <w:rFonts w:ascii="Arial" w:hAnsi="Arial" w:cs="Arial"/>
        </w:rPr>
        <w:t>c</w:t>
      </w:r>
      <w:r w:rsidRPr="009C4339">
        <w:rPr>
          <w:rFonts w:ascii="Arial" w:hAnsi="Arial" w:cs="Arial"/>
        </w:rPr>
        <w:t xml:space="preserve">onduct </w:t>
      </w:r>
      <w:r w:rsidR="00FD2B5E">
        <w:rPr>
          <w:rFonts w:ascii="Arial" w:hAnsi="Arial" w:cs="Arial"/>
        </w:rPr>
        <w:t>p</w:t>
      </w:r>
      <w:r w:rsidRPr="009C4339">
        <w:rPr>
          <w:rFonts w:ascii="Arial" w:hAnsi="Arial" w:cs="Arial"/>
        </w:rPr>
        <w:t xml:space="preserve">rinciples. </w:t>
      </w:r>
      <w:r>
        <w:rPr>
          <w:rFonts w:ascii="Arial" w:hAnsi="Arial" w:cs="Arial"/>
        </w:rPr>
        <w:t>This is beca</w:t>
      </w:r>
      <w:r w:rsidR="00F74447">
        <w:rPr>
          <w:rFonts w:ascii="Arial" w:hAnsi="Arial" w:cs="Arial"/>
        </w:rPr>
        <w:t>use the principles are in the A</w:t>
      </w:r>
      <w:r>
        <w:rPr>
          <w:rFonts w:ascii="Arial" w:hAnsi="Arial" w:cs="Arial"/>
        </w:rPr>
        <w:t xml:space="preserve">ct and as such </w:t>
      </w:r>
      <w:r w:rsidR="00F645B3">
        <w:rPr>
          <w:rFonts w:ascii="Arial" w:hAnsi="Arial" w:cs="Arial"/>
        </w:rPr>
        <w:t>councillor</w:t>
      </w:r>
      <w:r>
        <w:rPr>
          <w:rFonts w:ascii="Arial" w:hAnsi="Arial" w:cs="Arial"/>
        </w:rPr>
        <w:t>s are already required to adhere to them.</w:t>
      </w:r>
    </w:p>
    <w:p w:rsidR="00416E40" w:rsidRPr="009C4339" w:rsidRDefault="00416E40" w:rsidP="00BC1909">
      <w:pPr>
        <w:spacing w:line="240" w:lineRule="auto"/>
        <w:rPr>
          <w:rFonts w:ascii="Arial" w:hAnsi="Arial" w:cs="Arial"/>
        </w:rPr>
      </w:pPr>
      <w:r w:rsidRPr="009C4339">
        <w:rPr>
          <w:rFonts w:ascii="Arial" w:hAnsi="Arial" w:cs="Arial"/>
        </w:rPr>
        <w:t xml:space="preserve">Within one month of any amendment being made to a </w:t>
      </w:r>
      <w:r w:rsidR="00F645B3">
        <w:rPr>
          <w:rFonts w:ascii="Arial" w:hAnsi="Arial" w:cs="Arial"/>
        </w:rPr>
        <w:t>councillor</w:t>
      </w:r>
      <w:r w:rsidR="006B0BE9">
        <w:rPr>
          <w:rFonts w:ascii="Arial" w:hAnsi="Arial" w:cs="Arial"/>
        </w:rPr>
        <w:t xml:space="preserve"> </w:t>
      </w:r>
      <w:r w:rsidR="004B3040">
        <w:rPr>
          <w:rFonts w:ascii="Arial" w:hAnsi="Arial" w:cs="Arial"/>
        </w:rPr>
        <w:t>code of conduct</w:t>
      </w:r>
      <w:r w:rsidRPr="009C4339">
        <w:rPr>
          <w:rFonts w:ascii="Arial" w:hAnsi="Arial" w:cs="Arial"/>
        </w:rPr>
        <w:t>, a</w:t>
      </w:r>
      <w:r w:rsidR="00677FF2">
        <w:rPr>
          <w:rFonts w:ascii="Arial" w:hAnsi="Arial" w:cs="Arial"/>
        </w:rPr>
        <w:t>ll</w:t>
      </w:r>
      <w:r w:rsidRPr="009C4339">
        <w:rPr>
          <w:rFonts w:ascii="Arial" w:hAnsi="Arial" w:cs="Arial"/>
        </w:rPr>
        <w:t xml:space="preserve"> </w:t>
      </w:r>
      <w:r w:rsidR="00F645B3">
        <w:rPr>
          <w:rFonts w:ascii="Arial" w:hAnsi="Arial" w:cs="Arial"/>
        </w:rPr>
        <w:t>councillor</w:t>
      </w:r>
      <w:r w:rsidR="00677FF2">
        <w:rPr>
          <w:rFonts w:ascii="Arial" w:hAnsi="Arial" w:cs="Arial"/>
        </w:rPr>
        <w:t>s</w:t>
      </w:r>
      <w:r w:rsidRPr="009C4339">
        <w:rPr>
          <w:rFonts w:ascii="Arial" w:hAnsi="Arial" w:cs="Arial"/>
        </w:rPr>
        <w:t xml:space="preserve"> must make a declaration stating that they will abide by the revised </w:t>
      </w:r>
      <w:r w:rsidR="00F645B3">
        <w:rPr>
          <w:rFonts w:ascii="Arial" w:hAnsi="Arial" w:cs="Arial"/>
        </w:rPr>
        <w:t>councillor</w:t>
      </w:r>
      <w:r w:rsidR="006B0BE9">
        <w:rPr>
          <w:rFonts w:ascii="Arial" w:hAnsi="Arial" w:cs="Arial"/>
        </w:rPr>
        <w:t xml:space="preserve"> </w:t>
      </w:r>
      <w:r w:rsidR="004B3040">
        <w:rPr>
          <w:rFonts w:ascii="Arial" w:hAnsi="Arial" w:cs="Arial"/>
        </w:rPr>
        <w:t>code of conduct</w:t>
      </w:r>
      <w:r w:rsidRPr="009C4339">
        <w:rPr>
          <w:rFonts w:ascii="Arial" w:hAnsi="Arial" w:cs="Arial"/>
        </w:rPr>
        <w:t>. Again this declaration must be signed and witnessed by the C</w:t>
      </w:r>
      <w:r w:rsidR="00D56A55">
        <w:rPr>
          <w:rFonts w:ascii="Arial" w:hAnsi="Arial" w:cs="Arial"/>
        </w:rPr>
        <w:t>EO.</w:t>
      </w:r>
      <w:r w:rsidRPr="009C4339">
        <w:rPr>
          <w:rFonts w:ascii="Arial" w:hAnsi="Arial" w:cs="Arial"/>
        </w:rPr>
        <w:t xml:space="preserve"> (</w:t>
      </w:r>
      <w:r w:rsidR="00DE2341">
        <w:rPr>
          <w:rFonts w:ascii="Arial" w:hAnsi="Arial" w:cs="Arial"/>
          <w:b/>
        </w:rPr>
        <w:t>Section</w:t>
      </w:r>
      <w:r w:rsidRPr="00416E40">
        <w:rPr>
          <w:rFonts w:ascii="Arial" w:hAnsi="Arial" w:cs="Arial"/>
          <w:b/>
        </w:rPr>
        <w:t xml:space="preserve"> 76C</w:t>
      </w:r>
      <w:r w:rsidRPr="009C4339">
        <w:rPr>
          <w:rFonts w:ascii="Arial" w:hAnsi="Arial" w:cs="Arial"/>
        </w:rPr>
        <w:t xml:space="preserve">) </w:t>
      </w:r>
    </w:p>
    <w:p w:rsidR="00E23A33" w:rsidRPr="00B771DF" w:rsidRDefault="00E21C43" w:rsidP="00E23A33">
      <w:pPr>
        <w:spacing w:line="240" w:lineRule="auto"/>
        <w:rPr>
          <w:rFonts w:ascii="Arial" w:eastAsia="Times New Roman" w:hAnsi="Arial" w:cs="Arial"/>
          <w:color w:val="4F81BD" w:themeColor="accent1"/>
          <w:sz w:val="24"/>
          <w:szCs w:val="24"/>
          <w:lang w:eastAsia="en-AU"/>
        </w:rPr>
      </w:pPr>
      <w:r>
        <w:rPr>
          <w:rFonts w:ascii="Arial" w:hAnsi="Arial" w:cs="Arial"/>
          <w:b/>
          <w:color w:val="4F81BD" w:themeColor="accent1"/>
          <w:sz w:val="24"/>
          <w:szCs w:val="24"/>
        </w:rPr>
        <w:t>Public a</w:t>
      </w:r>
      <w:r w:rsidR="00E23A33" w:rsidRPr="00B771DF">
        <w:rPr>
          <w:rFonts w:ascii="Arial" w:hAnsi="Arial" w:cs="Arial"/>
          <w:b/>
          <w:color w:val="4F81BD" w:themeColor="accent1"/>
          <w:sz w:val="24"/>
          <w:szCs w:val="24"/>
        </w:rPr>
        <w:t>ccess</w:t>
      </w:r>
    </w:p>
    <w:p w:rsidR="00E23A33" w:rsidRPr="009C4339" w:rsidRDefault="00E23A33" w:rsidP="00E23A33">
      <w:pPr>
        <w:spacing w:line="240" w:lineRule="auto"/>
        <w:rPr>
          <w:rFonts w:ascii="Arial" w:hAnsi="Arial" w:cs="Arial"/>
        </w:rPr>
      </w:pPr>
      <w:r w:rsidRPr="009C4339">
        <w:rPr>
          <w:rFonts w:ascii="Arial" w:hAnsi="Arial" w:cs="Arial"/>
        </w:rPr>
        <w:t xml:space="preserve">The </w:t>
      </w:r>
      <w:r w:rsidR="00F645B3">
        <w:rPr>
          <w:rFonts w:ascii="Arial" w:hAnsi="Arial" w:cs="Arial"/>
        </w:rPr>
        <w:t>councillor</w:t>
      </w:r>
      <w:r w:rsidR="006B0BE9">
        <w:rPr>
          <w:rFonts w:ascii="Arial" w:hAnsi="Arial" w:cs="Arial"/>
        </w:rPr>
        <w:t xml:space="preserve"> </w:t>
      </w:r>
      <w:r w:rsidR="004B3040">
        <w:rPr>
          <w:rFonts w:ascii="Arial" w:hAnsi="Arial" w:cs="Arial"/>
        </w:rPr>
        <w:t>code of conduct</w:t>
      </w:r>
      <w:r w:rsidRPr="009C4339">
        <w:rPr>
          <w:rFonts w:ascii="Arial" w:hAnsi="Arial" w:cs="Arial"/>
        </w:rPr>
        <w:t xml:space="preserve"> must be made publicly available on the </w:t>
      </w:r>
      <w:r w:rsidR="00F645B3">
        <w:rPr>
          <w:rFonts w:ascii="Arial" w:hAnsi="Arial" w:cs="Arial"/>
        </w:rPr>
        <w:t>council</w:t>
      </w:r>
      <w:r w:rsidRPr="009C4339">
        <w:rPr>
          <w:rFonts w:ascii="Arial" w:hAnsi="Arial" w:cs="Arial"/>
        </w:rPr>
        <w:t xml:space="preserve">’s website. This must be done as soon as practicable after it is </w:t>
      </w:r>
      <w:r w:rsidR="00AB5453">
        <w:rPr>
          <w:rFonts w:ascii="Arial" w:hAnsi="Arial" w:cs="Arial"/>
        </w:rPr>
        <w:t>adopted</w:t>
      </w:r>
      <w:r w:rsidRPr="009C4339">
        <w:rPr>
          <w:rFonts w:ascii="Arial" w:hAnsi="Arial" w:cs="Arial"/>
        </w:rPr>
        <w:t>.</w:t>
      </w:r>
    </w:p>
    <w:p w:rsidR="00E23A33" w:rsidRPr="009C4339" w:rsidRDefault="00E23A33" w:rsidP="00E23A33">
      <w:pPr>
        <w:spacing w:line="240" w:lineRule="auto"/>
        <w:rPr>
          <w:rFonts w:ascii="Arial" w:hAnsi="Arial" w:cs="Arial"/>
        </w:rPr>
      </w:pPr>
    </w:p>
    <w:tbl>
      <w:tblPr>
        <w:tblStyle w:val="TableGrid"/>
        <w:tblW w:w="0" w:type="auto"/>
        <w:tblLook w:val="04A0" w:firstRow="1" w:lastRow="0" w:firstColumn="1" w:lastColumn="0" w:noHBand="0" w:noVBand="1"/>
      </w:tblPr>
      <w:tblGrid>
        <w:gridCol w:w="9242"/>
      </w:tblGrid>
      <w:tr w:rsidR="00345017" w:rsidTr="00E23A33">
        <w:tc>
          <w:tcPr>
            <w:tcW w:w="9242" w:type="dxa"/>
            <w:shd w:val="clear" w:color="auto" w:fill="DAEEF3" w:themeFill="accent5" w:themeFillTint="33"/>
          </w:tcPr>
          <w:p w:rsidR="00345017" w:rsidRPr="007A3588" w:rsidRDefault="00345017" w:rsidP="00BC1909">
            <w:pPr>
              <w:keepNext/>
              <w:spacing w:before="120" w:after="360"/>
              <w:rPr>
                <w:b/>
                <w:i/>
              </w:rPr>
            </w:pPr>
            <w:r w:rsidRPr="007A3588">
              <w:rPr>
                <w:b/>
                <w:i/>
              </w:rPr>
              <w:lastRenderedPageBreak/>
              <w:t>LOCAL GOVERNMENT ACT 1989</w:t>
            </w:r>
          </w:p>
          <w:p w:rsidR="00345017" w:rsidRPr="007A3588" w:rsidRDefault="00345017" w:rsidP="00BC1909">
            <w:pPr>
              <w:rPr>
                <w:rFonts w:ascii="Arial Narrow" w:eastAsia="Times New Roman" w:hAnsi="Arial Narrow"/>
                <w:b/>
                <w:i/>
                <w:sz w:val="20"/>
                <w:szCs w:val="20"/>
              </w:rPr>
            </w:pPr>
            <w:r w:rsidRPr="007A3588">
              <w:rPr>
                <w:rFonts w:ascii="Arial Narrow" w:eastAsia="Times New Roman" w:hAnsi="Arial Narrow"/>
                <w:b/>
                <w:i/>
                <w:sz w:val="20"/>
                <w:szCs w:val="20"/>
              </w:rPr>
              <w:t>6</w:t>
            </w:r>
            <w:r>
              <w:rPr>
                <w:rFonts w:ascii="Arial Narrow" w:eastAsia="Times New Roman" w:hAnsi="Arial Narrow"/>
                <w:b/>
                <w:i/>
                <w:sz w:val="20"/>
                <w:szCs w:val="20"/>
              </w:rPr>
              <w:t>3</w:t>
            </w:r>
            <w:r w:rsidRPr="007A3588">
              <w:rPr>
                <w:rFonts w:ascii="Arial Narrow" w:eastAsia="Times New Roman" w:hAnsi="Arial Narrow"/>
                <w:b/>
                <w:i/>
                <w:sz w:val="20"/>
                <w:szCs w:val="20"/>
              </w:rPr>
              <w:t xml:space="preserve"> </w:t>
            </w:r>
            <w:r>
              <w:rPr>
                <w:rFonts w:ascii="Arial Narrow" w:eastAsia="Times New Roman" w:hAnsi="Arial Narrow"/>
                <w:b/>
                <w:i/>
                <w:sz w:val="20"/>
                <w:szCs w:val="20"/>
              </w:rPr>
              <w:t xml:space="preserve">Oath of office and </w:t>
            </w:r>
            <w:r w:rsidR="006B0BE9">
              <w:rPr>
                <w:rFonts w:ascii="Arial Narrow" w:eastAsia="Times New Roman" w:hAnsi="Arial Narrow"/>
                <w:b/>
                <w:i/>
                <w:sz w:val="20"/>
                <w:szCs w:val="20"/>
              </w:rPr>
              <w:t xml:space="preserve">Councillor Code of Conduct </w:t>
            </w:r>
          </w:p>
          <w:p w:rsidR="00345017" w:rsidRPr="007A3588" w:rsidRDefault="00345017" w:rsidP="00BC1909">
            <w:pPr>
              <w:pStyle w:val="DraftHeading2"/>
              <w:tabs>
                <w:tab w:val="right" w:pos="1247"/>
              </w:tabs>
              <w:spacing w:before="0" w:after="40"/>
              <w:ind w:left="709" w:hanging="425"/>
              <w:rPr>
                <w:rFonts w:ascii="Arial Narrow" w:hAnsi="Arial Narrow"/>
                <w:i/>
                <w:sz w:val="20"/>
              </w:rPr>
            </w:pPr>
            <w:r w:rsidRPr="007A3588">
              <w:rPr>
                <w:rFonts w:ascii="Arial Narrow" w:hAnsi="Arial Narrow"/>
                <w:i/>
                <w:sz w:val="20"/>
              </w:rPr>
              <w:t xml:space="preserve">(1) </w:t>
            </w:r>
            <w:r w:rsidRPr="007A3588">
              <w:rPr>
                <w:rFonts w:ascii="Arial Narrow" w:hAnsi="Arial Narrow"/>
                <w:i/>
                <w:sz w:val="20"/>
              </w:rPr>
              <w:tab/>
            </w:r>
            <w:r>
              <w:rPr>
                <w:rFonts w:ascii="Arial Narrow" w:hAnsi="Arial Narrow"/>
                <w:i/>
                <w:sz w:val="20"/>
              </w:rPr>
              <w:t xml:space="preserve">a person elected to be a </w:t>
            </w:r>
            <w:r w:rsidR="00507310">
              <w:rPr>
                <w:rFonts w:ascii="Arial Narrow" w:hAnsi="Arial Narrow"/>
                <w:i/>
                <w:sz w:val="20"/>
              </w:rPr>
              <w:t>Councillor</w:t>
            </w:r>
            <w:r>
              <w:rPr>
                <w:rFonts w:ascii="Arial Narrow" w:hAnsi="Arial Narrow"/>
                <w:i/>
                <w:sz w:val="20"/>
              </w:rPr>
              <w:t xml:space="preserve"> is not capable of acting as a </w:t>
            </w:r>
            <w:r w:rsidR="00507310">
              <w:rPr>
                <w:rFonts w:ascii="Arial Narrow" w:hAnsi="Arial Narrow"/>
                <w:i/>
                <w:sz w:val="20"/>
              </w:rPr>
              <w:t>Councillor</w:t>
            </w:r>
            <w:r>
              <w:rPr>
                <w:rFonts w:ascii="Arial Narrow" w:hAnsi="Arial Narrow"/>
                <w:i/>
                <w:sz w:val="20"/>
              </w:rPr>
              <w:t xml:space="preserve"> until the person has </w:t>
            </w:r>
            <w:r w:rsidRPr="007A3588">
              <w:rPr>
                <w:rFonts w:ascii="Arial Narrow" w:hAnsi="Arial Narrow"/>
                <w:i/>
                <w:sz w:val="20"/>
              </w:rPr>
              <w:t>—</w:t>
            </w:r>
          </w:p>
          <w:p w:rsidR="00345017" w:rsidRPr="007A3588" w:rsidRDefault="00345017" w:rsidP="00BC1909">
            <w:pPr>
              <w:pStyle w:val="DraftHeading2"/>
              <w:tabs>
                <w:tab w:val="right" w:pos="1247"/>
              </w:tabs>
              <w:spacing w:before="0" w:after="40"/>
              <w:ind w:left="709" w:hanging="425"/>
              <w:rPr>
                <w:rFonts w:ascii="Arial Narrow" w:hAnsi="Arial Narrow"/>
                <w:i/>
                <w:sz w:val="20"/>
              </w:rPr>
            </w:pPr>
            <w:r w:rsidRPr="007A3588">
              <w:rPr>
                <w:rFonts w:ascii="Arial Narrow" w:hAnsi="Arial Narrow"/>
                <w:i/>
                <w:sz w:val="20"/>
              </w:rPr>
              <w:tab/>
              <w:t>(a)</w:t>
            </w:r>
            <w:r>
              <w:rPr>
                <w:rFonts w:ascii="Arial Narrow" w:hAnsi="Arial Narrow"/>
                <w:i/>
                <w:sz w:val="20"/>
              </w:rPr>
              <w:t xml:space="preserve"> taken the oath of office specified in sub</w:t>
            </w:r>
            <w:r w:rsidR="00DE2341">
              <w:rPr>
                <w:rFonts w:ascii="Arial Narrow" w:hAnsi="Arial Narrow"/>
                <w:i/>
                <w:sz w:val="20"/>
              </w:rPr>
              <w:t>Section</w:t>
            </w:r>
            <w:r>
              <w:rPr>
                <w:rFonts w:ascii="Arial Narrow" w:hAnsi="Arial Narrow"/>
                <w:i/>
                <w:sz w:val="20"/>
              </w:rPr>
              <w:t xml:space="preserve"> (1A)</w:t>
            </w:r>
            <w:r w:rsidRPr="007A3588">
              <w:rPr>
                <w:rFonts w:ascii="Arial Narrow" w:hAnsi="Arial Narrow"/>
                <w:i/>
                <w:sz w:val="20"/>
              </w:rPr>
              <w:t>; and</w:t>
            </w:r>
          </w:p>
          <w:p w:rsidR="00345017" w:rsidRDefault="00345017" w:rsidP="00BC1909">
            <w:pPr>
              <w:pStyle w:val="DraftHeading2"/>
              <w:tabs>
                <w:tab w:val="right" w:pos="1247"/>
              </w:tabs>
              <w:spacing w:before="0" w:after="40"/>
              <w:ind w:left="709" w:hanging="425"/>
              <w:rPr>
                <w:rFonts w:ascii="Arial Narrow" w:hAnsi="Arial Narrow"/>
                <w:i/>
                <w:sz w:val="20"/>
              </w:rPr>
            </w:pPr>
            <w:r w:rsidRPr="007A3588">
              <w:rPr>
                <w:rFonts w:ascii="Arial Narrow" w:hAnsi="Arial Narrow"/>
                <w:i/>
                <w:sz w:val="20"/>
              </w:rPr>
              <w:tab/>
              <w:t>(b)</w:t>
            </w:r>
            <w:r>
              <w:rPr>
                <w:rFonts w:ascii="Arial Narrow" w:hAnsi="Arial Narrow"/>
                <w:i/>
                <w:sz w:val="20"/>
              </w:rPr>
              <w:t xml:space="preserve"> read the </w:t>
            </w:r>
            <w:r w:rsidR="006B0BE9">
              <w:rPr>
                <w:rFonts w:ascii="Arial Narrow" w:hAnsi="Arial Narrow"/>
                <w:i/>
                <w:sz w:val="20"/>
              </w:rPr>
              <w:t xml:space="preserve">Councillor Code of Conduct </w:t>
            </w:r>
            <w:r>
              <w:rPr>
                <w:rFonts w:ascii="Arial Narrow" w:hAnsi="Arial Narrow"/>
                <w:i/>
                <w:sz w:val="20"/>
              </w:rPr>
              <w:t xml:space="preserve"> and, in accordance with sub</w:t>
            </w:r>
            <w:r w:rsidR="00DE2341">
              <w:rPr>
                <w:rFonts w:ascii="Arial Narrow" w:hAnsi="Arial Narrow"/>
                <w:i/>
                <w:sz w:val="20"/>
              </w:rPr>
              <w:t>Section</w:t>
            </w:r>
            <w:r>
              <w:rPr>
                <w:rFonts w:ascii="Arial Narrow" w:hAnsi="Arial Narrow"/>
                <w:i/>
                <w:sz w:val="20"/>
              </w:rPr>
              <w:t xml:space="preserve"> 3, made a declaration stating that they will abide by the </w:t>
            </w:r>
            <w:r w:rsidR="00507310">
              <w:rPr>
                <w:rFonts w:ascii="Arial Narrow" w:hAnsi="Arial Narrow"/>
                <w:i/>
                <w:sz w:val="20"/>
              </w:rPr>
              <w:t>Council</w:t>
            </w:r>
            <w:r>
              <w:rPr>
                <w:rFonts w:ascii="Arial Narrow" w:hAnsi="Arial Narrow"/>
                <w:i/>
                <w:sz w:val="20"/>
              </w:rPr>
              <w:t xml:space="preserve"> of Code of Conduct.</w:t>
            </w:r>
            <w:r w:rsidRPr="007A3588">
              <w:rPr>
                <w:rFonts w:ascii="Arial Narrow" w:hAnsi="Arial Narrow"/>
                <w:i/>
                <w:sz w:val="20"/>
              </w:rPr>
              <w:t xml:space="preserve"> </w:t>
            </w:r>
          </w:p>
          <w:p w:rsidR="00345017" w:rsidRPr="007A3588" w:rsidRDefault="00345017" w:rsidP="00ED1631">
            <w:pPr>
              <w:pStyle w:val="DraftHeading2"/>
              <w:tabs>
                <w:tab w:val="right" w:pos="1247"/>
              </w:tabs>
              <w:spacing w:before="0" w:after="40"/>
              <w:ind w:left="709" w:hanging="425"/>
              <w:rPr>
                <w:rFonts w:ascii="Arial Narrow" w:hAnsi="Arial Narrow"/>
                <w:i/>
                <w:sz w:val="20"/>
              </w:rPr>
            </w:pPr>
            <w:r w:rsidRPr="007A3588">
              <w:rPr>
                <w:rFonts w:ascii="Arial Narrow" w:hAnsi="Arial Narrow"/>
                <w:i/>
                <w:sz w:val="20"/>
              </w:rPr>
              <w:t xml:space="preserve">(2) </w:t>
            </w:r>
            <w:r w:rsidRPr="007A3588">
              <w:rPr>
                <w:rFonts w:ascii="Arial Narrow" w:hAnsi="Arial Narrow"/>
                <w:i/>
                <w:sz w:val="20"/>
              </w:rPr>
              <w:tab/>
            </w:r>
            <w:r>
              <w:rPr>
                <w:rFonts w:ascii="Arial Narrow" w:hAnsi="Arial Narrow"/>
                <w:i/>
                <w:sz w:val="20"/>
              </w:rPr>
              <w:t xml:space="preserve">The oath of office must be </w:t>
            </w:r>
            <w:r w:rsidRPr="007A3588">
              <w:rPr>
                <w:rFonts w:ascii="Arial Narrow" w:hAnsi="Arial Narrow"/>
                <w:i/>
                <w:sz w:val="20"/>
              </w:rPr>
              <w:t xml:space="preserve">— </w:t>
            </w:r>
          </w:p>
          <w:p w:rsidR="00345017" w:rsidRPr="007A3588" w:rsidRDefault="00345017" w:rsidP="00BC1909">
            <w:pPr>
              <w:pStyle w:val="DraftHeading2"/>
              <w:tabs>
                <w:tab w:val="right" w:pos="1247"/>
              </w:tabs>
              <w:spacing w:before="0" w:after="40"/>
              <w:ind w:left="709" w:hanging="425"/>
              <w:rPr>
                <w:rFonts w:ascii="Arial Narrow" w:hAnsi="Arial Narrow"/>
                <w:i/>
                <w:sz w:val="20"/>
              </w:rPr>
            </w:pPr>
            <w:r w:rsidRPr="007A3588">
              <w:rPr>
                <w:rFonts w:ascii="Arial Narrow" w:hAnsi="Arial Narrow"/>
                <w:i/>
                <w:sz w:val="20"/>
              </w:rPr>
              <w:tab/>
              <w:t>(a)</w:t>
            </w:r>
            <w:r>
              <w:rPr>
                <w:rFonts w:ascii="Arial Narrow" w:hAnsi="Arial Narrow"/>
                <w:i/>
                <w:sz w:val="20"/>
              </w:rPr>
              <w:t xml:space="preserve"> made before the Chief Executive Officer</w:t>
            </w:r>
            <w:r w:rsidRPr="007A3588">
              <w:rPr>
                <w:rFonts w:ascii="Arial Narrow" w:hAnsi="Arial Narrow"/>
                <w:i/>
                <w:sz w:val="20"/>
              </w:rPr>
              <w:t>; and</w:t>
            </w:r>
          </w:p>
          <w:p w:rsidR="00345017" w:rsidRPr="007A3588" w:rsidRDefault="00345017" w:rsidP="00BC1909">
            <w:pPr>
              <w:pStyle w:val="DraftHeading2"/>
              <w:tabs>
                <w:tab w:val="right" w:pos="1247"/>
              </w:tabs>
              <w:spacing w:before="0" w:after="40"/>
              <w:ind w:left="709" w:hanging="425"/>
              <w:rPr>
                <w:rFonts w:ascii="Arial Narrow" w:hAnsi="Arial Narrow"/>
                <w:i/>
                <w:sz w:val="20"/>
              </w:rPr>
            </w:pPr>
            <w:r w:rsidRPr="007A3588">
              <w:rPr>
                <w:rFonts w:ascii="Arial Narrow" w:hAnsi="Arial Narrow"/>
                <w:i/>
                <w:sz w:val="20"/>
              </w:rPr>
              <w:tab/>
              <w:t xml:space="preserve">(b) </w:t>
            </w:r>
            <w:r w:rsidRPr="007A3588">
              <w:rPr>
                <w:rFonts w:ascii="Arial Narrow" w:hAnsi="Arial Narrow"/>
                <w:i/>
                <w:sz w:val="20"/>
              </w:rPr>
              <w:tab/>
            </w:r>
            <w:r>
              <w:rPr>
                <w:rFonts w:ascii="Arial Narrow" w:hAnsi="Arial Narrow"/>
                <w:i/>
                <w:sz w:val="20"/>
              </w:rPr>
              <w:t xml:space="preserve">dated and signed before the </w:t>
            </w:r>
            <w:r w:rsidR="00D56A55">
              <w:rPr>
                <w:rFonts w:ascii="Arial Narrow" w:hAnsi="Arial Narrow"/>
                <w:i/>
                <w:sz w:val="20"/>
              </w:rPr>
              <w:t>C</w:t>
            </w:r>
            <w:r>
              <w:rPr>
                <w:rFonts w:ascii="Arial Narrow" w:hAnsi="Arial Narrow"/>
                <w:i/>
                <w:sz w:val="20"/>
              </w:rPr>
              <w:t xml:space="preserve">hief </w:t>
            </w:r>
            <w:r w:rsidR="00D56A55">
              <w:rPr>
                <w:rFonts w:ascii="Arial Narrow" w:hAnsi="Arial Narrow"/>
                <w:i/>
                <w:sz w:val="20"/>
              </w:rPr>
              <w:t>E</w:t>
            </w:r>
            <w:r>
              <w:rPr>
                <w:rFonts w:ascii="Arial Narrow" w:hAnsi="Arial Narrow"/>
                <w:i/>
                <w:sz w:val="20"/>
              </w:rPr>
              <w:t xml:space="preserve">xecutive </w:t>
            </w:r>
            <w:r w:rsidR="00D56A55">
              <w:rPr>
                <w:rFonts w:ascii="Arial Narrow" w:hAnsi="Arial Narrow"/>
                <w:i/>
                <w:sz w:val="20"/>
              </w:rPr>
              <w:t>O</w:t>
            </w:r>
            <w:r>
              <w:rPr>
                <w:rFonts w:ascii="Arial Narrow" w:hAnsi="Arial Narrow"/>
                <w:i/>
                <w:sz w:val="20"/>
              </w:rPr>
              <w:t>fficer</w:t>
            </w:r>
            <w:r w:rsidRPr="007A3588">
              <w:rPr>
                <w:rFonts w:ascii="Arial Narrow" w:hAnsi="Arial Narrow"/>
                <w:i/>
                <w:sz w:val="20"/>
              </w:rPr>
              <w:t>; and</w:t>
            </w:r>
          </w:p>
          <w:p w:rsidR="00345017" w:rsidRPr="007A3588" w:rsidRDefault="00345017" w:rsidP="00BC1909">
            <w:pPr>
              <w:pStyle w:val="DraftHeading2"/>
              <w:tabs>
                <w:tab w:val="right" w:pos="1247"/>
              </w:tabs>
              <w:spacing w:before="0" w:after="40"/>
              <w:ind w:left="709" w:hanging="425"/>
              <w:rPr>
                <w:rFonts w:ascii="Arial Narrow" w:hAnsi="Arial Narrow"/>
                <w:i/>
                <w:sz w:val="20"/>
              </w:rPr>
            </w:pPr>
            <w:r w:rsidRPr="007A3588">
              <w:rPr>
                <w:rFonts w:ascii="Arial Narrow" w:hAnsi="Arial Narrow"/>
                <w:i/>
                <w:sz w:val="20"/>
              </w:rPr>
              <w:tab/>
              <w:t>(</w:t>
            </w:r>
            <w:r>
              <w:rPr>
                <w:rFonts w:ascii="Arial Narrow" w:hAnsi="Arial Narrow"/>
                <w:i/>
                <w:sz w:val="20"/>
              </w:rPr>
              <w:t>c</w:t>
            </w:r>
            <w:r w:rsidRPr="007A3588">
              <w:rPr>
                <w:rFonts w:ascii="Arial Narrow" w:hAnsi="Arial Narrow"/>
                <w:i/>
                <w:sz w:val="20"/>
              </w:rPr>
              <w:t xml:space="preserve">) </w:t>
            </w:r>
            <w:r w:rsidRPr="007A3588">
              <w:rPr>
                <w:rFonts w:ascii="Arial Narrow" w:hAnsi="Arial Narrow"/>
                <w:i/>
                <w:sz w:val="20"/>
              </w:rPr>
              <w:tab/>
            </w:r>
            <w:r>
              <w:rPr>
                <w:rFonts w:ascii="Arial Narrow" w:hAnsi="Arial Narrow"/>
                <w:i/>
                <w:sz w:val="20"/>
              </w:rPr>
              <w:t xml:space="preserve">recorded in the minutes of the </w:t>
            </w:r>
            <w:r w:rsidR="00507310">
              <w:rPr>
                <w:rFonts w:ascii="Arial Narrow" w:hAnsi="Arial Narrow"/>
                <w:i/>
                <w:sz w:val="20"/>
              </w:rPr>
              <w:t>Council</w:t>
            </w:r>
            <w:r>
              <w:rPr>
                <w:rFonts w:ascii="Arial Narrow" w:hAnsi="Arial Narrow"/>
                <w:i/>
                <w:sz w:val="20"/>
              </w:rPr>
              <w:t>.</w:t>
            </w:r>
            <w:r w:rsidRPr="007A3588">
              <w:rPr>
                <w:rFonts w:ascii="Arial Narrow" w:hAnsi="Arial Narrow"/>
                <w:i/>
                <w:sz w:val="20"/>
              </w:rPr>
              <w:t xml:space="preserve"> </w:t>
            </w:r>
          </w:p>
          <w:p w:rsidR="00345017" w:rsidRPr="007A3588" w:rsidRDefault="00345017" w:rsidP="00BC1909">
            <w:pPr>
              <w:pStyle w:val="DraftHeading2"/>
              <w:tabs>
                <w:tab w:val="right" w:pos="1247"/>
              </w:tabs>
              <w:spacing w:before="0" w:after="40"/>
              <w:ind w:left="709" w:hanging="425"/>
              <w:rPr>
                <w:rFonts w:ascii="Arial Narrow" w:hAnsi="Arial Narrow"/>
                <w:i/>
                <w:sz w:val="20"/>
              </w:rPr>
            </w:pPr>
            <w:r w:rsidRPr="007A3588">
              <w:rPr>
                <w:rFonts w:ascii="Arial Narrow" w:hAnsi="Arial Narrow"/>
                <w:i/>
                <w:sz w:val="20"/>
              </w:rPr>
              <w:t xml:space="preserve">(3) </w:t>
            </w:r>
            <w:r w:rsidRPr="007A3588">
              <w:rPr>
                <w:rFonts w:ascii="Arial Narrow" w:hAnsi="Arial Narrow"/>
                <w:i/>
                <w:sz w:val="20"/>
              </w:rPr>
              <w:tab/>
            </w:r>
            <w:r>
              <w:rPr>
                <w:rFonts w:ascii="Arial Narrow" w:hAnsi="Arial Narrow"/>
                <w:i/>
                <w:sz w:val="20"/>
              </w:rPr>
              <w:t xml:space="preserve">A declaration by a person elected to be a </w:t>
            </w:r>
            <w:r w:rsidR="00507310">
              <w:rPr>
                <w:rFonts w:ascii="Arial Narrow" w:hAnsi="Arial Narrow"/>
                <w:i/>
                <w:sz w:val="20"/>
              </w:rPr>
              <w:t>Councillor</w:t>
            </w:r>
            <w:r>
              <w:rPr>
                <w:rFonts w:ascii="Arial Narrow" w:hAnsi="Arial Narrow"/>
                <w:i/>
                <w:sz w:val="20"/>
              </w:rPr>
              <w:t xml:space="preserve"> under sub</w:t>
            </w:r>
            <w:r w:rsidR="00DE2341">
              <w:rPr>
                <w:rFonts w:ascii="Arial Narrow" w:hAnsi="Arial Narrow"/>
                <w:i/>
                <w:sz w:val="20"/>
              </w:rPr>
              <w:t>Section</w:t>
            </w:r>
            <w:r>
              <w:rPr>
                <w:rFonts w:ascii="Arial Narrow" w:hAnsi="Arial Narrow"/>
                <w:i/>
                <w:sz w:val="20"/>
              </w:rPr>
              <w:t xml:space="preserve"> (1) (b) must be </w:t>
            </w:r>
            <w:r w:rsidR="002F7E0A" w:rsidRPr="007A3588">
              <w:rPr>
                <w:rFonts w:ascii="Arial Narrow" w:hAnsi="Arial Narrow"/>
                <w:i/>
                <w:sz w:val="20"/>
              </w:rPr>
              <w:t>—</w:t>
            </w:r>
          </w:p>
          <w:p w:rsidR="00345017" w:rsidRPr="007A3588" w:rsidRDefault="00345017" w:rsidP="00BC1909">
            <w:pPr>
              <w:pStyle w:val="DraftHeading2"/>
              <w:tabs>
                <w:tab w:val="right" w:pos="1247"/>
              </w:tabs>
              <w:spacing w:before="0" w:after="40"/>
              <w:ind w:left="709" w:hanging="425"/>
              <w:rPr>
                <w:rFonts w:ascii="Arial Narrow" w:hAnsi="Arial Narrow"/>
                <w:i/>
                <w:sz w:val="20"/>
              </w:rPr>
            </w:pPr>
            <w:r w:rsidRPr="007A3588">
              <w:rPr>
                <w:rFonts w:ascii="Arial Narrow" w:hAnsi="Arial Narrow"/>
                <w:i/>
                <w:sz w:val="20"/>
              </w:rPr>
              <w:tab/>
              <w:t>(a)</w:t>
            </w:r>
            <w:r>
              <w:rPr>
                <w:rFonts w:ascii="Arial Narrow" w:hAnsi="Arial Narrow"/>
                <w:i/>
                <w:sz w:val="20"/>
              </w:rPr>
              <w:t xml:space="preserve"> in writing</w:t>
            </w:r>
            <w:r w:rsidRPr="007A3588">
              <w:rPr>
                <w:rFonts w:ascii="Arial Narrow" w:hAnsi="Arial Narrow"/>
                <w:i/>
                <w:sz w:val="20"/>
              </w:rPr>
              <w:t>; and</w:t>
            </w:r>
          </w:p>
          <w:p w:rsidR="00345017" w:rsidRPr="00345017" w:rsidRDefault="00345017" w:rsidP="00BC1909">
            <w:pPr>
              <w:pStyle w:val="DraftHeading2"/>
              <w:tabs>
                <w:tab w:val="right" w:pos="1247"/>
              </w:tabs>
              <w:spacing w:before="0" w:after="40"/>
              <w:ind w:left="709" w:hanging="425"/>
              <w:rPr>
                <w:rFonts w:ascii="Arial Narrow" w:hAnsi="Arial Narrow"/>
                <w:i/>
                <w:sz w:val="20"/>
              </w:rPr>
            </w:pPr>
            <w:r w:rsidRPr="007A3588">
              <w:rPr>
                <w:rFonts w:ascii="Arial Narrow" w:hAnsi="Arial Narrow"/>
                <w:i/>
                <w:sz w:val="20"/>
              </w:rPr>
              <w:tab/>
              <w:t xml:space="preserve">(b) </w:t>
            </w:r>
            <w:r w:rsidRPr="007A3588">
              <w:rPr>
                <w:rFonts w:ascii="Arial Narrow" w:hAnsi="Arial Narrow"/>
                <w:i/>
                <w:sz w:val="20"/>
              </w:rPr>
              <w:tab/>
            </w:r>
            <w:r>
              <w:rPr>
                <w:rFonts w:ascii="Arial Narrow" w:hAnsi="Arial Narrow"/>
                <w:i/>
                <w:sz w:val="20"/>
              </w:rPr>
              <w:t>witnessed by the Chief Executive Officer.</w:t>
            </w:r>
          </w:p>
        </w:tc>
      </w:tr>
    </w:tbl>
    <w:p w:rsidR="00345017" w:rsidRDefault="00345017" w:rsidP="00BC1909">
      <w:pPr>
        <w:keepNext/>
        <w:spacing w:before="120" w:after="360" w:line="240" w:lineRule="auto"/>
        <w:rPr>
          <w:b/>
          <w:i/>
        </w:rPr>
      </w:pPr>
    </w:p>
    <w:tbl>
      <w:tblPr>
        <w:tblStyle w:val="TableGrid"/>
        <w:tblW w:w="0" w:type="auto"/>
        <w:tblLook w:val="04A0" w:firstRow="1" w:lastRow="0" w:firstColumn="1" w:lastColumn="0" w:noHBand="0" w:noVBand="1"/>
      </w:tblPr>
      <w:tblGrid>
        <w:gridCol w:w="9242"/>
      </w:tblGrid>
      <w:tr w:rsidR="00BC053A" w:rsidTr="0035104C">
        <w:tc>
          <w:tcPr>
            <w:tcW w:w="9848" w:type="dxa"/>
            <w:shd w:val="clear" w:color="auto" w:fill="DAEEF3" w:themeFill="accent5" w:themeFillTint="33"/>
          </w:tcPr>
          <w:p w:rsidR="0035104C" w:rsidRPr="007A3588" w:rsidRDefault="0035104C" w:rsidP="0035104C">
            <w:pPr>
              <w:keepNext/>
              <w:spacing w:before="120" w:after="360"/>
              <w:rPr>
                <w:b/>
                <w:i/>
              </w:rPr>
            </w:pPr>
            <w:r w:rsidRPr="007A3588">
              <w:rPr>
                <w:b/>
                <w:i/>
              </w:rPr>
              <w:t>LOCAL GOVERNMENT ACT 1989</w:t>
            </w:r>
          </w:p>
          <w:p w:rsidR="00BC053A" w:rsidRPr="0035104C" w:rsidRDefault="00BC053A" w:rsidP="00BC1909">
            <w:pPr>
              <w:pStyle w:val="DraftHeading1"/>
              <w:tabs>
                <w:tab w:val="right" w:pos="680"/>
              </w:tabs>
              <w:spacing w:before="0"/>
              <w:ind w:left="850" w:hanging="850"/>
              <w:rPr>
                <w:rFonts w:ascii="Arial" w:hAnsi="Arial" w:cs="Arial"/>
                <w:i/>
                <w:sz w:val="20"/>
                <w:szCs w:val="20"/>
              </w:rPr>
            </w:pPr>
            <w:bookmarkStart w:id="0" w:name="_Toc421779785"/>
            <w:r w:rsidRPr="0035104C">
              <w:rPr>
                <w:rFonts w:ascii="Arial" w:hAnsi="Arial" w:cs="Arial"/>
                <w:i/>
                <w:sz w:val="20"/>
                <w:szCs w:val="20"/>
              </w:rPr>
              <w:t xml:space="preserve">29 </w:t>
            </w:r>
            <w:r w:rsidRPr="0035104C">
              <w:rPr>
                <w:rFonts w:ascii="Arial" w:hAnsi="Arial" w:cs="Arial"/>
                <w:i/>
                <w:sz w:val="20"/>
                <w:szCs w:val="20"/>
              </w:rPr>
              <w:tab/>
              <w:t>Disqualifications</w:t>
            </w:r>
            <w:bookmarkEnd w:id="0"/>
          </w:p>
          <w:p w:rsidR="00BC053A" w:rsidRPr="002B1CC2" w:rsidRDefault="00BC053A" w:rsidP="00BC1909">
            <w:pPr>
              <w:pStyle w:val="DraftHeading2"/>
              <w:tabs>
                <w:tab w:val="right" w:pos="1247"/>
              </w:tabs>
              <w:spacing w:before="0"/>
              <w:ind w:left="1361" w:hanging="1361"/>
              <w:rPr>
                <w:rFonts w:ascii="Arial" w:hAnsi="Arial" w:cs="Arial"/>
                <w:i/>
                <w:sz w:val="20"/>
              </w:rPr>
            </w:pPr>
            <w:r w:rsidRPr="00BC053A">
              <w:rPr>
                <w:rFonts w:ascii="Arial" w:hAnsi="Arial" w:cs="Arial"/>
                <w:sz w:val="20"/>
              </w:rPr>
              <w:tab/>
            </w:r>
            <w:r w:rsidRPr="002B1CC2">
              <w:rPr>
                <w:rFonts w:ascii="Arial" w:hAnsi="Arial" w:cs="Arial"/>
                <w:i/>
                <w:sz w:val="20"/>
              </w:rPr>
              <w:t>(1)</w:t>
            </w:r>
            <w:r w:rsidRPr="002B1CC2">
              <w:rPr>
                <w:rFonts w:ascii="Arial" w:hAnsi="Arial" w:cs="Arial"/>
                <w:i/>
                <w:sz w:val="20"/>
              </w:rPr>
              <w:tab/>
              <w:t xml:space="preserve">A person is not capable of becoming or continuing to be a </w:t>
            </w:r>
            <w:r w:rsidR="00507310" w:rsidRPr="002B1CC2">
              <w:rPr>
                <w:rFonts w:ascii="Arial" w:hAnsi="Arial" w:cs="Arial"/>
                <w:i/>
                <w:sz w:val="20"/>
              </w:rPr>
              <w:t>Councillor</w:t>
            </w:r>
            <w:r w:rsidRPr="002B1CC2">
              <w:rPr>
                <w:rFonts w:ascii="Arial" w:hAnsi="Arial" w:cs="Arial"/>
                <w:i/>
                <w:sz w:val="20"/>
              </w:rPr>
              <w:t xml:space="preserve"> or nominating as a candidate at an election if—</w:t>
            </w:r>
          </w:p>
          <w:p w:rsidR="00BC053A" w:rsidRPr="002B1CC2" w:rsidRDefault="00BC053A" w:rsidP="00BC1909">
            <w:pPr>
              <w:pStyle w:val="DraftHeading3"/>
              <w:tabs>
                <w:tab w:val="right" w:pos="1758"/>
              </w:tabs>
              <w:spacing w:before="0"/>
              <w:ind w:left="1871" w:hanging="1871"/>
              <w:rPr>
                <w:rFonts w:ascii="Arial" w:hAnsi="Arial" w:cs="Arial"/>
                <w:i/>
                <w:sz w:val="20"/>
                <w:szCs w:val="20"/>
              </w:rPr>
            </w:pPr>
            <w:r w:rsidRPr="002B1CC2">
              <w:rPr>
                <w:rFonts w:ascii="Arial" w:hAnsi="Arial" w:cs="Arial"/>
                <w:i/>
                <w:sz w:val="20"/>
                <w:szCs w:val="20"/>
              </w:rPr>
              <w:tab/>
              <w:t>….</w:t>
            </w:r>
          </w:p>
          <w:p w:rsidR="00BC053A" w:rsidRPr="002B1CC2" w:rsidRDefault="00BC053A" w:rsidP="00BC1909">
            <w:pPr>
              <w:ind w:left="1440" w:hanging="1440"/>
              <w:rPr>
                <w:rFonts w:ascii="Arial" w:hAnsi="Arial" w:cs="Arial"/>
                <w:i/>
                <w:sz w:val="20"/>
                <w:szCs w:val="20"/>
              </w:rPr>
            </w:pPr>
            <w:r w:rsidRPr="002B1CC2">
              <w:rPr>
                <w:rFonts w:ascii="Arial" w:hAnsi="Arial" w:cs="Arial"/>
                <w:i/>
                <w:sz w:val="20"/>
                <w:szCs w:val="20"/>
              </w:rPr>
              <w:tab/>
              <w:t xml:space="preserve">(ea) he or she has failed to make a declaration stating that he or she will abide by the </w:t>
            </w:r>
            <w:r w:rsidR="006B0BE9" w:rsidRPr="002B1CC2">
              <w:rPr>
                <w:rFonts w:ascii="Arial" w:hAnsi="Arial" w:cs="Arial"/>
                <w:i/>
                <w:sz w:val="20"/>
                <w:szCs w:val="20"/>
              </w:rPr>
              <w:t xml:space="preserve">Councillor Code of Conduct </w:t>
            </w:r>
            <w:r w:rsidRPr="002B1CC2">
              <w:rPr>
                <w:rFonts w:ascii="Arial" w:hAnsi="Arial" w:cs="Arial"/>
                <w:i/>
                <w:sz w:val="20"/>
                <w:szCs w:val="20"/>
              </w:rPr>
              <w:t xml:space="preserve"> in accordance with </w:t>
            </w:r>
            <w:r w:rsidR="00DE2341" w:rsidRPr="002B1CC2">
              <w:rPr>
                <w:rFonts w:ascii="Arial" w:hAnsi="Arial" w:cs="Arial"/>
                <w:i/>
                <w:sz w:val="20"/>
                <w:szCs w:val="20"/>
              </w:rPr>
              <w:t>Section</w:t>
            </w:r>
            <w:r w:rsidRPr="002B1CC2">
              <w:rPr>
                <w:rFonts w:ascii="Arial" w:hAnsi="Arial" w:cs="Arial"/>
                <w:i/>
                <w:sz w:val="20"/>
                <w:szCs w:val="20"/>
              </w:rPr>
              <w:t xml:space="preserve"> 76C;…..”</w:t>
            </w:r>
          </w:p>
          <w:p w:rsidR="00BC053A" w:rsidRDefault="00BC053A" w:rsidP="00BC1909">
            <w:pPr>
              <w:spacing w:after="240"/>
              <w:rPr>
                <w:rFonts w:ascii="Arial" w:hAnsi="Arial" w:cs="Arial"/>
              </w:rPr>
            </w:pPr>
          </w:p>
        </w:tc>
      </w:tr>
    </w:tbl>
    <w:p w:rsidR="00345017" w:rsidRDefault="00345017" w:rsidP="00BC1909">
      <w:pPr>
        <w:spacing w:after="240" w:line="240" w:lineRule="auto"/>
        <w:rPr>
          <w:rFonts w:ascii="Arial" w:hAnsi="Arial" w:cs="Arial"/>
        </w:rPr>
      </w:pPr>
    </w:p>
    <w:p w:rsidR="0004351D" w:rsidRPr="00E21C43" w:rsidRDefault="0004351D" w:rsidP="00BC1909">
      <w:pPr>
        <w:spacing w:line="240" w:lineRule="auto"/>
        <w:rPr>
          <w:rFonts w:ascii="Arial" w:eastAsia="Times New Roman" w:hAnsi="Arial" w:cs="Arial"/>
          <w:color w:val="1F497D" w:themeColor="text2"/>
          <w:sz w:val="28"/>
          <w:szCs w:val="28"/>
          <w:lang w:eastAsia="en-AU"/>
        </w:rPr>
      </w:pPr>
      <w:r w:rsidRPr="00E21C43">
        <w:rPr>
          <w:rFonts w:ascii="Arial" w:eastAsia="Times New Roman" w:hAnsi="Arial" w:cs="Arial"/>
          <w:color w:val="1F497D" w:themeColor="text2"/>
          <w:sz w:val="28"/>
          <w:szCs w:val="28"/>
          <w:lang w:eastAsia="en-AU"/>
        </w:rPr>
        <w:t>Internal resolution procedure</w:t>
      </w:r>
    </w:p>
    <w:p w:rsidR="0004351D" w:rsidRPr="009C4339" w:rsidRDefault="00CD7340" w:rsidP="00BC1909">
      <w:pPr>
        <w:spacing w:line="240" w:lineRule="auto"/>
        <w:rPr>
          <w:rFonts w:ascii="Arial" w:hAnsi="Arial" w:cs="Arial"/>
        </w:rPr>
      </w:pPr>
      <w:r>
        <w:rPr>
          <w:rFonts w:ascii="Arial" w:hAnsi="Arial" w:cs="Arial"/>
        </w:rPr>
        <w:t>councils</w:t>
      </w:r>
      <w:r w:rsidR="0004351D" w:rsidRPr="009C4339">
        <w:rPr>
          <w:rFonts w:ascii="Arial" w:hAnsi="Arial" w:cs="Arial"/>
        </w:rPr>
        <w:t xml:space="preserve"> are now required to have in place an internal resolution procedure to address conduct that is in breach of the </w:t>
      </w:r>
      <w:r w:rsidR="00F645B3">
        <w:rPr>
          <w:rFonts w:ascii="Arial" w:hAnsi="Arial" w:cs="Arial"/>
        </w:rPr>
        <w:t>councillor</w:t>
      </w:r>
      <w:r w:rsidR="006B0BE9">
        <w:rPr>
          <w:rFonts w:ascii="Arial" w:hAnsi="Arial" w:cs="Arial"/>
        </w:rPr>
        <w:t xml:space="preserve"> </w:t>
      </w:r>
      <w:r w:rsidR="004B3040">
        <w:rPr>
          <w:rFonts w:ascii="Arial" w:hAnsi="Arial" w:cs="Arial"/>
        </w:rPr>
        <w:t>code of conduct</w:t>
      </w:r>
      <w:r w:rsidR="0004351D" w:rsidRPr="009C4339">
        <w:rPr>
          <w:rFonts w:ascii="Arial" w:hAnsi="Arial" w:cs="Arial"/>
        </w:rPr>
        <w:t xml:space="preserve">. The internal resolution processes must make clear how allegations of breaches of the </w:t>
      </w:r>
      <w:r w:rsidR="004B3040">
        <w:rPr>
          <w:rFonts w:ascii="Arial" w:hAnsi="Arial" w:cs="Arial"/>
        </w:rPr>
        <w:t>code of conduct</w:t>
      </w:r>
      <w:r w:rsidR="0004351D" w:rsidRPr="009C4339">
        <w:rPr>
          <w:rFonts w:ascii="Arial" w:hAnsi="Arial" w:cs="Arial"/>
        </w:rPr>
        <w:t xml:space="preserve"> are to be handled.</w:t>
      </w:r>
      <w:r w:rsidR="00651AA1">
        <w:rPr>
          <w:rFonts w:ascii="Arial" w:hAnsi="Arial" w:cs="Arial"/>
        </w:rPr>
        <w:t xml:space="preserve"> This gives </w:t>
      </w:r>
      <w:r>
        <w:rPr>
          <w:rFonts w:ascii="Arial" w:hAnsi="Arial" w:cs="Arial"/>
        </w:rPr>
        <w:t>councils</w:t>
      </w:r>
      <w:r w:rsidR="00651AA1">
        <w:rPr>
          <w:rFonts w:ascii="Arial" w:hAnsi="Arial" w:cs="Arial"/>
        </w:rPr>
        <w:t xml:space="preserve"> significantly greater authority to shape and enforce acceptable standards of conduct by their </w:t>
      </w:r>
      <w:r w:rsidR="00F645B3">
        <w:rPr>
          <w:rFonts w:ascii="Arial" w:hAnsi="Arial" w:cs="Arial"/>
        </w:rPr>
        <w:t>councillor</w:t>
      </w:r>
      <w:r w:rsidR="00651AA1">
        <w:rPr>
          <w:rFonts w:ascii="Arial" w:hAnsi="Arial" w:cs="Arial"/>
        </w:rPr>
        <w:t>s.</w:t>
      </w:r>
    </w:p>
    <w:p w:rsidR="0004351D" w:rsidRPr="00B771DF" w:rsidRDefault="00E21C43" w:rsidP="00BC1909">
      <w:pPr>
        <w:spacing w:line="240" w:lineRule="auto"/>
        <w:rPr>
          <w:rFonts w:ascii="Arial" w:eastAsia="Times New Roman" w:hAnsi="Arial" w:cs="Arial"/>
          <w:color w:val="4F81BD" w:themeColor="accent1"/>
          <w:sz w:val="24"/>
          <w:szCs w:val="24"/>
          <w:lang w:eastAsia="en-AU"/>
        </w:rPr>
      </w:pPr>
      <w:r>
        <w:rPr>
          <w:rFonts w:ascii="Arial" w:hAnsi="Arial" w:cs="Arial"/>
          <w:b/>
          <w:color w:val="4F81BD" w:themeColor="accent1"/>
          <w:sz w:val="24"/>
          <w:szCs w:val="24"/>
        </w:rPr>
        <w:t>Independent a</w:t>
      </w:r>
      <w:r w:rsidR="0004351D" w:rsidRPr="00B771DF">
        <w:rPr>
          <w:rFonts w:ascii="Arial" w:hAnsi="Arial" w:cs="Arial"/>
          <w:b/>
          <w:color w:val="4F81BD" w:themeColor="accent1"/>
          <w:sz w:val="24"/>
          <w:szCs w:val="24"/>
        </w:rPr>
        <w:t>rbiter</w:t>
      </w:r>
    </w:p>
    <w:p w:rsidR="0004351D" w:rsidRPr="009C4339" w:rsidRDefault="00651AA1" w:rsidP="00BC1909">
      <w:pPr>
        <w:spacing w:line="240" w:lineRule="auto"/>
        <w:rPr>
          <w:rFonts w:ascii="Arial" w:hAnsi="Arial" w:cs="Arial"/>
        </w:rPr>
      </w:pPr>
      <w:r>
        <w:rPr>
          <w:rFonts w:ascii="Arial" w:hAnsi="Arial" w:cs="Arial"/>
        </w:rPr>
        <w:t xml:space="preserve">It is critical that </w:t>
      </w:r>
      <w:r w:rsidR="00323525">
        <w:rPr>
          <w:rFonts w:ascii="Arial" w:hAnsi="Arial" w:cs="Arial"/>
        </w:rPr>
        <w:t xml:space="preserve">when allegations of </w:t>
      </w:r>
      <w:r w:rsidR="00BC60E3">
        <w:rPr>
          <w:rFonts w:ascii="Arial" w:hAnsi="Arial" w:cs="Arial"/>
        </w:rPr>
        <w:t xml:space="preserve">poor </w:t>
      </w:r>
      <w:r w:rsidR="00323525">
        <w:rPr>
          <w:rFonts w:ascii="Arial" w:hAnsi="Arial" w:cs="Arial"/>
        </w:rPr>
        <w:t xml:space="preserve">conduct are levelled against a </w:t>
      </w:r>
      <w:r w:rsidR="00F645B3">
        <w:rPr>
          <w:rFonts w:ascii="Arial" w:hAnsi="Arial" w:cs="Arial"/>
        </w:rPr>
        <w:t>councillor</w:t>
      </w:r>
      <w:r w:rsidR="00BC60E3">
        <w:rPr>
          <w:rFonts w:ascii="Arial" w:hAnsi="Arial" w:cs="Arial"/>
        </w:rPr>
        <w:t xml:space="preserve"> that these are fairly tested</w:t>
      </w:r>
      <w:r w:rsidR="00323525">
        <w:rPr>
          <w:rFonts w:ascii="Arial" w:hAnsi="Arial" w:cs="Arial"/>
        </w:rPr>
        <w:t>. Accordingly, t</w:t>
      </w:r>
      <w:r w:rsidR="0004351D" w:rsidRPr="009C4339">
        <w:rPr>
          <w:rFonts w:ascii="Arial" w:hAnsi="Arial" w:cs="Arial"/>
        </w:rPr>
        <w:t>he internal resolution proce</w:t>
      </w:r>
      <w:r w:rsidR="00ED1631">
        <w:rPr>
          <w:rFonts w:ascii="Arial" w:hAnsi="Arial" w:cs="Arial"/>
        </w:rPr>
        <w:t>dure</w:t>
      </w:r>
      <w:r w:rsidR="0004351D" w:rsidRPr="009C4339">
        <w:rPr>
          <w:rFonts w:ascii="Arial" w:hAnsi="Arial" w:cs="Arial"/>
        </w:rPr>
        <w:t xml:space="preserve"> must include an independent arbiter who is able to consider alleged violations of the </w:t>
      </w:r>
      <w:r w:rsidR="004B3040">
        <w:rPr>
          <w:rFonts w:ascii="Arial" w:hAnsi="Arial" w:cs="Arial"/>
        </w:rPr>
        <w:t xml:space="preserve">code of conduct </w:t>
      </w:r>
      <w:r w:rsidR="0004351D" w:rsidRPr="009C4339">
        <w:rPr>
          <w:rFonts w:ascii="Arial" w:hAnsi="Arial" w:cs="Arial"/>
        </w:rPr>
        <w:t>and make final determinations on them</w:t>
      </w:r>
      <w:r w:rsidR="00BC60E3">
        <w:rPr>
          <w:rFonts w:ascii="Arial" w:hAnsi="Arial" w:cs="Arial"/>
        </w:rPr>
        <w:t xml:space="preserve"> fairly and without bias</w:t>
      </w:r>
      <w:r w:rsidR="0004351D" w:rsidRPr="009C4339">
        <w:rPr>
          <w:rFonts w:ascii="Arial" w:hAnsi="Arial" w:cs="Arial"/>
        </w:rPr>
        <w:t xml:space="preserve">. Persons subject to allegations must be given an opportunity to be heard. Decisions by the arbiter must be supported by written reasons.  </w:t>
      </w:r>
    </w:p>
    <w:p w:rsidR="0004351D" w:rsidRPr="00B771DF" w:rsidRDefault="00E21C43" w:rsidP="00BC1909">
      <w:pPr>
        <w:spacing w:line="240" w:lineRule="auto"/>
        <w:rPr>
          <w:rFonts w:ascii="Arial" w:eastAsia="Times New Roman" w:hAnsi="Arial" w:cs="Arial"/>
          <w:color w:val="4F81BD" w:themeColor="accent1"/>
          <w:sz w:val="24"/>
          <w:szCs w:val="24"/>
          <w:lang w:eastAsia="en-AU"/>
        </w:rPr>
      </w:pPr>
      <w:r>
        <w:rPr>
          <w:rFonts w:ascii="Arial" w:hAnsi="Arial" w:cs="Arial"/>
          <w:b/>
          <w:color w:val="4F81BD" w:themeColor="accent1"/>
          <w:sz w:val="24"/>
          <w:szCs w:val="24"/>
        </w:rPr>
        <w:t>Sanctions for breaches of the c</w:t>
      </w:r>
      <w:r w:rsidR="0004351D" w:rsidRPr="00B771DF">
        <w:rPr>
          <w:rFonts w:ascii="Arial" w:hAnsi="Arial" w:cs="Arial"/>
          <w:b/>
          <w:color w:val="4F81BD" w:themeColor="accent1"/>
          <w:sz w:val="24"/>
          <w:szCs w:val="24"/>
        </w:rPr>
        <w:t>ode</w:t>
      </w:r>
    </w:p>
    <w:p w:rsidR="0004351D" w:rsidRPr="009C4339" w:rsidRDefault="00DE2341" w:rsidP="00BC1909">
      <w:pPr>
        <w:spacing w:line="240" w:lineRule="auto"/>
        <w:rPr>
          <w:rFonts w:ascii="Arial" w:hAnsi="Arial" w:cs="Arial"/>
        </w:rPr>
      </w:pPr>
      <w:r>
        <w:rPr>
          <w:rFonts w:ascii="Arial" w:hAnsi="Arial" w:cs="Arial"/>
          <w:b/>
        </w:rPr>
        <w:t>Section</w:t>
      </w:r>
      <w:r w:rsidR="0004351D" w:rsidRPr="009C4339">
        <w:rPr>
          <w:rFonts w:ascii="Arial" w:hAnsi="Arial" w:cs="Arial"/>
          <w:b/>
        </w:rPr>
        <w:t xml:space="preserve"> 81AB</w:t>
      </w:r>
      <w:r w:rsidR="0004351D" w:rsidRPr="009C4339">
        <w:rPr>
          <w:rFonts w:ascii="Arial" w:hAnsi="Arial" w:cs="Arial"/>
        </w:rPr>
        <w:t xml:space="preserve"> specifies that </w:t>
      </w:r>
      <w:r w:rsidR="00CD7340">
        <w:rPr>
          <w:rFonts w:ascii="Arial" w:hAnsi="Arial" w:cs="Arial"/>
        </w:rPr>
        <w:t>councils</w:t>
      </w:r>
      <w:r w:rsidR="0004351D" w:rsidRPr="009C4339">
        <w:rPr>
          <w:rFonts w:ascii="Arial" w:hAnsi="Arial" w:cs="Arial"/>
        </w:rPr>
        <w:t xml:space="preserve"> may impose sanctions through their internal resolution procedure for breaches of their code. These must be voted on by </w:t>
      </w:r>
      <w:r w:rsidR="00F645B3">
        <w:rPr>
          <w:rFonts w:ascii="Arial" w:hAnsi="Arial" w:cs="Arial"/>
        </w:rPr>
        <w:t>council</w:t>
      </w:r>
      <w:r w:rsidR="0004351D" w:rsidRPr="009C4339">
        <w:rPr>
          <w:rFonts w:ascii="Arial" w:hAnsi="Arial" w:cs="Arial"/>
        </w:rPr>
        <w:t xml:space="preserve"> as a whole and they may include:</w:t>
      </w:r>
    </w:p>
    <w:p w:rsidR="0004351D" w:rsidRPr="009C4339" w:rsidRDefault="0004351D" w:rsidP="00BC1909">
      <w:pPr>
        <w:pStyle w:val="ListParagraph"/>
        <w:numPr>
          <w:ilvl w:val="0"/>
          <w:numId w:val="8"/>
        </w:numPr>
        <w:spacing w:before="120" w:after="0" w:line="240" w:lineRule="auto"/>
        <w:rPr>
          <w:rFonts w:ascii="Arial" w:hAnsi="Arial" w:cs="Arial"/>
        </w:rPr>
      </w:pPr>
      <w:r w:rsidRPr="009C4339">
        <w:rPr>
          <w:rFonts w:ascii="Arial" w:hAnsi="Arial" w:cs="Arial"/>
        </w:rPr>
        <w:t>Requiring an apology.</w:t>
      </w:r>
    </w:p>
    <w:p w:rsidR="0004351D" w:rsidRPr="009C4339" w:rsidRDefault="005E5BA2" w:rsidP="00BC1909">
      <w:pPr>
        <w:pStyle w:val="ListParagraph"/>
        <w:numPr>
          <w:ilvl w:val="0"/>
          <w:numId w:val="8"/>
        </w:numPr>
        <w:spacing w:before="120" w:after="0" w:line="240" w:lineRule="auto"/>
        <w:rPr>
          <w:rFonts w:ascii="Arial" w:hAnsi="Arial" w:cs="Arial"/>
        </w:rPr>
      </w:pPr>
      <w:r>
        <w:rPr>
          <w:rFonts w:ascii="Arial" w:hAnsi="Arial" w:cs="Arial"/>
        </w:rPr>
        <w:lastRenderedPageBreak/>
        <w:t>Suspension from up to two</w:t>
      </w:r>
      <w:r w:rsidR="0004351D" w:rsidRPr="009C4339">
        <w:rPr>
          <w:rFonts w:ascii="Arial" w:hAnsi="Arial" w:cs="Arial"/>
        </w:rPr>
        <w:t xml:space="preserve"> </w:t>
      </w:r>
      <w:r w:rsidR="00F645B3">
        <w:rPr>
          <w:rFonts w:ascii="Arial" w:hAnsi="Arial" w:cs="Arial"/>
        </w:rPr>
        <w:t>council</w:t>
      </w:r>
      <w:r w:rsidR="0004351D" w:rsidRPr="009C4339">
        <w:rPr>
          <w:rFonts w:ascii="Arial" w:hAnsi="Arial" w:cs="Arial"/>
        </w:rPr>
        <w:t xml:space="preserve"> meetings.</w:t>
      </w:r>
    </w:p>
    <w:p w:rsidR="0004351D" w:rsidRPr="009C4339" w:rsidRDefault="0004351D" w:rsidP="00BC1909">
      <w:pPr>
        <w:pStyle w:val="ListParagraph"/>
        <w:numPr>
          <w:ilvl w:val="0"/>
          <w:numId w:val="8"/>
        </w:numPr>
        <w:spacing w:before="120" w:after="0" w:line="240" w:lineRule="auto"/>
        <w:rPr>
          <w:rFonts w:ascii="Arial" w:hAnsi="Arial" w:cs="Arial"/>
        </w:rPr>
      </w:pPr>
      <w:r w:rsidRPr="009C4339">
        <w:rPr>
          <w:rFonts w:ascii="Arial" w:hAnsi="Arial" w:cs="Arial"/>
        </w:rPr>
        <w:t xml:space="preserve">Direction that they not attend or chair an advisory or special committee for up to </w:t>
      </w:r>
      <w:r w:rsidR="005E5BA2">
        <w:rPr>
          <w:rFonts w:ascii="Arial" w:hAnsi="Arial" w:cs="Arial"/>
        </w:rPr>
        <w:t>two</w:t>
      </w:r>
      <w:r w:rsidRPr="009C4339">
        <w:rPr>
          <w:rFonts w:ascii="Arial" w:hAnsi="Arial" w:cs="Arial"/>
        </w:rPr>
        <w:t xml:space="preserve"> months.</w:t>
      </w:r>
    </w:p>
    <w:p w:rsidR="0004351D" w:rsidRPr="00CC6B9A" w:rsidRDefault="0004351D" w:rsidP="00ED1631">
      <w:pPr>
        <w:pStyle w:val="ListParagraph"/>
        <w:numPr>
          <w:ilvl w:val="0"/>
          <w:numId w:val="8"/>
        </w:numPr>
        <w:spacing w:before="120" w:after="0" w:line="240" w:lineRule="auto"/>
        <w:ind w:left="714" w:hanging="357"/>
        <w:rPr>
          <w:rFonts w:ascii="Arial" w:hAnsi="Arial" w:cs="Arial"/>
        </w:rPr>
      </w:pPr>
      <w:r w:rsidRPr="009C4339">
        <w:rPr>
          <w:rFonts w:ascii="Arial" w:hAnsi="Arial" w:cs="Arial"/>
        </w:rPr>
        <w:t xml:space="preserve">Direction that they be removed from a position where they represent </w:t>
      </w:r>
      <w:r w:rsidR="00F645B3">
        <w:rPr>
          <w:rFonts w:ascii="Arial" w:hAnsi="Arial" w:cs="Arial"/>
        </w:rPr>
        <w:t>council</w:t>
      </w:r>
      <w:r w:rsidR="00ED1631" w:rsidRPr="00ED1631">
        <w:rPr>
          <w:rFonts w:ascii="Arial" w:hAnsi="Arial" w:cs="Arial"/>
        </w:rPr>
        <w:t xml:space="preserve"> </w:t>
      </w:r>
      <w:r w:rsidR="00ED1631">
        <w:rPr>
          <w:rFonts w:ascii="Arial" w:hAnsi="Arial" w:cs="Arial"/>
        </w:rPr>
        <w:t>for up to two months</w:t>
      </w:r>
      <w:r w:rsidR="00ED1631" w:rsidRPr="009C4339">
        <w:rPr>
          <w:rFonts w:ascii="Arial" w:hAnsi="Arial" w:cs="Arial"/>
        </w:rPr>
        <w:t>.</w:t>
      </w:r>
      <w:r w:rsidRPr="00CC6B9A">
        <w:rPr>
          <w:rFonts w:ascii="Arial" w:hAnsi="Arial" w:cs="Arial"/>
        </w:rPr>
        <w:t>.</w:t>
      </w:r>
    </w:p>
    <w:p w:rsidR="001C4ADE" w:rsidRDefault="001C4ADE" w:rsidP="00BC1909">
      <w:pPr>
        <w:spacing w:line="240" w:lineRule="auto"/>
        <w:rPr>
          <w:rFonts w:ascii="Arial" w:hAnsi="Arial" w:cs="Arial"/>
        </w:rPr>
      </w:pPr>
    </w:p>
    <w:p w:rsidR="0004351D" w:rsidRPr="009C4339" w:rsidRDefault="0004351D" w:rsidP="00BC1909">
      <w:pPr>
        <w:spacing w:line="240" w:lineRule="auto"/>
        <w:rPr>
          <w:rFonts w:ascii="Arial" w:hAnsi="Arial" w:cs="Arial"/>
        </w:rPr>
      </w:pPr>
      <w:r w:rsidRPr="009C4339">
        <w:rPr>
          <w:rFonts w:ascii="Arial" w:hAnsi="Arial" w:cs="Arial"/>
        </w:rPr>
        <w:t xml:space="preserve">These sanctions are aimed at ensuring </w:t>
      </w:r>
      <w:r w:rsidR="00F645B3">
        <w:rPr>
          <w:rFonts w:ascii="Arial" w:hAnsi="Arial" w:cs="Arial"/>
        </w:rPr>
        <w:t>councillor</w:t>
      </w:r>
      <w:r w:rsidRPr="009C4339">
        <w:rPr>
          <w:rFonts w:ascii="Arial" w:hAnsi="Arial" w:cs="Arial"/>
        </w:rPr>
        <w:t xml:space="preserve">s know the consequences of their actions in breaching the standards of behaviour that they, as </w:t>
      </w:r>
      <w:r w:rsidR="00F645B3">
        <w:rPr>
          <w:rFonts w:ascii="Arial" w:hAnsi="Arial" w:cs="Arial"/>
        </w:rPr>
        <w:t>councillor</w:t>
      </w:r>
      <w:r w:rsidRPr="009C4339">
        <w:rPr>
          <w:rFonts w:ascii="Arial" w:hAnsi="Arial" w:cs="Arial"/>
        </w:rPr>
        <w:t xml:space="preserve">s, have adopted. </w:t>
      </w:r>
      <w:r w:rsidR="00323525">
        <w:rPr>
          <w:rFonts w:ascii="Arial" w:hAnsi="Arial" w:cs="Arial"/>
        </w:rPr>
        <w:t xml:space="preserve">The sanction framework </w:t>
      </w:r>
      <w:r w:rsidRPr="009C4339">
        <w:rPr>
          <w:rFonts w:ascii="Arial" w:hAnsi="Arial" w:cs="Arial"/>
        </w:rPr>
        <w:t xml:space="preserve">is designed to assist </w:t>
      </w:r>
      <w:r w:rsidR="00CD7340">
        <w:rPr>
          <w:rFonts w:ascii="Arial" w:hAnsi="Arial" w:cs="Arial"/>
        </w:rPr>
        <w:t>councils</w:t>
      </w:r>
      <w:r w:rsidRPr="009C4339">
        <w:rPr>
          <w:rFonts w:ascii="Arial" w:hAnsi="Arial" w:cs="Arial"/>
        </w:rPr>
        <w:t xml:space="preserve"> assume responsibility for resolving behavioural and conduct issues occurring within the </w:t>
      </w:r>
      <w:r w:rsidR="00F645B3">
        <w:rPr>
          <w:rFonts w:ascii="Arial" w:hAnsi="Arial" w:cs="Arial"/>
        </w:rPr>
        <w:t>council</w:t>
      </w:r>
      <w:r w:rsidRPr="009C4339">
        <w:rPr>
          <w:rFonts w:ascii="Arial" w:hAnsi="Arial" w:cs="Arial"/>
        </w:rPr>
        <w:t xml:space="preserve">. </w:t>
      </w:r>
    </w:p>
    <w:p w:rsidR="0004351D" w:rsidRPr="009C4339" w:rsidRDefault="00AB5453" w:rsidP="00BC1909">
      <w:pPr>
        <w:spacing w:line="240" w:lineRule="auto"/>
        <w:jc w:val="both"/>
        <w:rPr>
          <w:rFonts w:ascii="Arial" w:hAnsi="Arial" w:cs="Arial"/>
        </w:rPr>
      </w:pPr>
      <w:r>
        <w:rPr>
          <w:rFonts w:ascii="Arial" w:hAnsi="Arial" w:cs="Arial"/>
        </w:rPr>
        <w:t xml:space="preserve">The primacy given to </w:t>
      </w:r>
      <w:r w:rsidR="00CD7340">
        <w:rPr>
          <w:rFonts w:ascii="Arial" w:hAnsi="Arial" w:cs="Arial"/>
        </w:rPr>
        <w:t>councils</w:t>
      </w:r>
      <w:r>
        <w:rPr>
          <w:rFonts w:ascii="Arial" w:hAnsi="Arial" w:cs="Arial"/>
        </w:rPr>
        <w:t xml:space="preserve"> addressing </w:t>
      </w:r>
      <w:r w:rsidR="00F645B3">
        <w:rPr>
          <w:rFonts w:ascii="Arial" w:hAnsi="Arial" w:cs="Arial"/>
        </w:rPr>
        <w:t>councillor</w:t>
      </w:r>
      <w:r>
        <w:rPr>
          <w:rFonts w:ascii="Arial" w:hAnsi="Arial" w:cs="Arial"/>
        </w:rPr>
        <w:t xml:space="preserve"> conduct internally is reinforced by the way applications </w:t>
      </w:r>
      <w:r w:rsidR="00F74447">
        <w:rPr>
          <w:rFonts w:ascii="Arial" w:hAnsi="Arial" w:cs="Arial"/>
        </w:rPr>
        <w:t>to establish</w:t>
      </w:r>
      <w:r>
        <w:rPr>
          <w:rFonts w:ascii="Arial" w:hAnsi="Arial" w:cs="Arial"/>
        </w:rPr>
        <w:t xml:space="preserve"> panels are dealt with. </w:t>
      </w:r>
      <w:r w:rsidR="0004351D" w:rsidRPr="009C4339">
        <w:rPr>
          <w:rFonts w:ascii="Arial" w:hAnsi="Arial" w:cs="Arial"/>
        </w:rPr>
        <w:t xml:space="preserve">The </w:t>
      </w:r>
      <w:r w:rsidR="001C4ADE">
        <w:rPr>
          <w:rFonts w:ascii="Arial" w:hAnsi="Arial" w:cs="Arial"/>
        </w:rPr>
        <w:t xml:space="preserve">Principal </w:t>
      </w:r>
      <w:r w:rsidR="00507310">
        <w:rPr>
          <w:rFonts w:ascii="Arial" w:hAnsi="Arial" w:cs="Arial"/>
        </w:rPr>
        <w:t>Councillor</w:t>
      </w:r>
      <w:r w:rsidR="0004351D" w:rsidRPr="009C4339">
        <w:rPr>
          <w:rFonts w:ascii="Arial" w:hAnsi="Arial" w:cs="Arial"/>
        </w:rPr>
        <w:t xml:space="preserve"> Conduct Registrar</w:t>
      </w:r>
      <w:r>
        <w:rPr>
          <w:rFonts w:ascii="Arial" w:hAnsi="Arial" w:cs="Arial"/>
        </w:rPr>
        <w:t xml:space="preserve"> is required </w:t>
      </w:r>
      <w:r w:rsidR="0004351D" w:rsidRPr="009C4339">
        <w:rPr>
          <w:rFonts w:ascii="Arial" w:hAnsi="Arial" w:cs="Arial"/>
        </w:rPr>
        <w:t xml:space="preserve">to refer matters back to a </w:t>
      </w:r>
      <w:r w:rsidR="00F645B3">
        <w:rPr>
          <w:rFonts w:ascii="Arial" w:hAnsi="Arial" w:cs="Arial"/>
        </w:rPr>
        <w:t>council</w:t>
      </w:r>
      <w:r w:rsidR="0004351D" w:rsidRPr="009C4339">
        <w:rPr>
          <w:rFonts w:ascii="Arial" w:hAnsi="Arial" w:cs="Arial"/>
        </w:rPr>
        <w:t xml:space="preserve"> to resolve if the </w:t>
      </w:r>
      <w:r>
        <w:rPr>
          <w:rFonts w:ascii="Arial" w:hAnsi="Arial" w:cs="Arial"/>
        </w:rPr>
        <w:t xml:space="preserve">internal </w:t>
      </w:r>
      <w:r w:rsidR="00F645B3">
        <w:rPr>
          <w:rFonts w:ascii="Arial" w:hAnsi="Arial" w:cs="Arial"/>
        </w:rPr>
        <w:t>council</w:t>
      </w:r>
      <w:r w:rsidR="00F74447">
        <w:rPr>
          <w:rFonts w:ascii="Arial" w:hAnsi="Arial" w:cs="Arial"/>
        </w:rPr>
        <w:t xml:space="preserve"> c</w:t>
      </w:r>
      <w:r w:rsidR="0004351D" w:rsidRPr="009C4339">
        <w:rPr>
          <w:rFonts w:ascii="Arial" w:hAnsi="Arial" w:cs="Arial"/>
        </w:rPr>
        <w:t>ode process has not been</w:t>
      </w:r>
      <w:r>
        <w:rPr>
          <w:rFonts w:ascii="Arial" w:hAnsi="Arial" w:cs="Arial"/>
        </w:rPr>
        <w:t xml:space="preserve"> exhausted </w:t>
      </w:r>
      <w:r w:rsidR="0004351D" w:rsidRPr="009C4339">
        <w:rPr>
          <w:rFonts w:ascii="Arial" w:hAnsi="Arial" w:cs="Arial"/>
        </w:rPr>
        <w:t xml:space="preserve">prior to an application for a panel. </w:t>
      </w:r>
    </w:p>
    <w:p w:rsidR="00E23A33" w:rsidRPr="00B771DF" w:rsidRDefault="00E23A33" w:rsidP="00E23A33">
      <w:pPr>
        <w:pStyle w:val="Pa4"/>
        <w:spacing w:before="80" w:after="80" w:line="240" w:lineRule="auto"/>
        <w:rPr>
          <w:rFonts w:ascii="Arial" w:hAnsi="Arial" w:cs="Arial"/>
          <w:color w:val="4F81BD" w:themeColor="accent1"/>
        </w:rPr>
      </w:pPr>
      <w:r w:rsidRPr="00B771DF">
        <w:rPr>
          <w:rFonts w:ascii="Arial" w:hAnsi="Arial" w:cs="Arial"/>
          <w:b/>
          <w:bCs/>
          <w:color w:val="4F81BD" w:themeColor="accent1"/>
        </w:rPr>
        <w:t xml:space="preserve">Principal Conduct Officer </w:t>
      </w:r>
    </w:p>
    <w:p w:rsidR="00E23A33" w:rsidRPr="009C4339" w:rsidRDefault="00E23A33" w:rsidP="00E23A33">
      <w:pPr>
        <w:spacing w:line="240" w:lineRule="auto"/>
        <w:rPr>
          <w:rFonts w:ascii="Arial" w:hAnsi="Arial" w:cs="Arial"/>
        </w:rPr>
      </w:pPr>
      <w:r w:rsidRPr="009C4339">
        <w:rPr>
          <w:rFonts w:ascii="Arial" w:hAnsi="Arial" w:cs="Arial"/>
          <w:color w:val="000000"/>
        </w:rPr>
        <w:t xml:space="preserve">The Act creates a new position of Principal Conduct Officer which must be appointed by each </w:t>
      </w:r>
      <w:r w:rsidR="00F645B3">
        <w:rPr>
          <w:rFonts w:ascii="Arial" w:hAnsi="Arial" w:cs="Arial"/>
          <w:color w:val="000000"/>
        </w:rPr>
        <w:t>council</w:t>
      </w:r>
      <w:r w:rsidRPr="009C4339">
        <w:rPr>
          <w:rFonts w:ascii="Arial" w:hAnsi="Arial" w:cs="Arial"/>
          <w:color w:val="000000"/>
        </w:rPr>
        <w:t xml:space="preserve">. </w:t>
      </w:r>
      <w:r w:rsidRPr="009C4339">
        <w:rPr>
          <w:rFonts w:ascii="Arial" w:hAnsi="Arial" w:cs="Arial"/>
        </w:rPr>
        <w:t xml:space="preserve">The functions of </w:t>
      </w:r>
      <w:r w:rsidR="00D56A55">
        <w:rPr>
          <w:rFonts w:ascii="Arial" w:hAnsi="Arial" w:cs="Arial"/>
        </w:rPr>
        <w:t xml:space="preserve">the </w:t>
      </w:r>
      <w:r w:rsidRPr="009C4339">
        <w:rPr>
          <w:rFonts w:ascii="Arial" w:hAnsi="Arial" w:cs="Arial"/>
        </w:rPr>
        <w:t>Principal Conduct Officer include</w:t>
      </w:r>
      <w:r w:rsidR="00D56A55">
        <w:rPr>
          <w:rFonts w:ascii="Arial" w:hAnsi="Arial" w:cs="Arial"/>
        </w:rPr>
        <w:t>s</w:t>
      </w:r>
      <w:r w:rsidRPr="009C4339">
        <w:rPr>
          <w:rFonts w:ascii="Arial" w:hAnsi="Arial" w:cs="Arial"/>
        </w:rPr>
        <w:t xml:space="preserve"> assisting the </w:t>
      </w:r>
      <w:r w:rsidR="00F645B3">
        <w:rPr>
          <w:rFonts w:ascii="Arial" w:hAnsi="Arial" w:cs="Arial"/>
        </w:rPr>
        <w:t>council</w:t>
      </w:r>
      <w:r w:rsidRPr="009C4339">
        <w:rPr>
          <w:rFonts w:ascii="Arial" w:hAnsi="Arial" w:cs="Arial"/>
        </w:rPr>
        <w:t xml:space="preserve"> in the implementation and conduct of the internal resolution procedure in their </w:t>
      </w:r>
      <w:r w:rsidR="00F645B3">
        <w:rPr>
          <w:rFonts w:ascii="Arial" w:hAnsi="Arial" w:cs="Arial"/>
        </w:rPr>
        <w:t>councillor</w:t>
      </w:r>
      <w:r w:rsidRPr="009C4339">
        <w:rPr>
          <w:rFonts w:ascii="Arial" w:hAnsi="Arial" w:cs="Arial"/>
        </w:rPr>
        <w:t xml:space="preserve"> </w:t>
      </w:r>
      <w:r w:rsidR="00B95411">
        <w:rPr>
          <w:rFonts w:ascii="Arial" w:hAnsi="Arial" w:cs="Arial"/>
        </w:rPr>
        <w:t>c</w:t>
      </w:r>
      <w:r w:rsidRPr="009C4339">
        <w:rPr>
          <w:rFonts w:ascii="Arial" w:hAnsi="Arial" w:cs="Arial"/>
        </w:rPr>
        <w:t xml:space="preserve">onduct </w:t>
      </w:r>
      <w:r w:rsidR="00B95411">
        <w:rPr>
          <w:rFonts w:ascii="Arial" w:hAnsi="Arial" w:cs="Arial"/>
        </w:rPr>
        <w:t>c</w:t>
      </w:r>
      <w:r w:rsidRPr="009C4339">
        <w:rPr>
          <w:rFonts w:ascii="Arial" w:hAnsi="Arial" w:cs="Arial"/>
        </w:rPr>
        <w:t xml:space="preserve">odes and assisting the Principal </w:t>
      </w:r>
      <w:r w:rsidR="00507310">
        <w:rPr>
          <w:rFonts w:ascii="Arial" w:hAnsi="Arial" w:cs="Arial"/>
        </w:rPr>
        <w:t>Councillor</w:t>
      </w:r>
      <w:r w:rsidRPr="009C4339">
        <w:rPr>
          <w:rFonts w:ascii="Arial" w:hAnsi="Arial" w:cs="Arial"/>
        </w:rPr>
        <w:t xml:space="preserve"> Conduct Registrar.</w:t>
      </w:r>
      <w:r w:rsidR="00BC60E3">
        <w:rPr>
          <w:rFonts w:ascii="Arial" w:hAnsi="Arial" w:cs="Arial"/>
        </w:rPr>
        <w:t xml:space="preserve"> (This is discussed in greater detail in </w:t>
      </w:r>
      <w:r w:rsidR="00E41590">
        <w:rPr>
          <w:rFonts w:ascii="Arial" w:hAnsi="Arial" w:cs="Arial"/>
        </w:rPr>
        <w:t>Part 4</w:t>
      </w:r>
      <w:r w:rsidR="00BC60E3">
        <w:rPr>
          <w:rFonts w:ascii="Arial" w:hAnsi="Arial" w:cs="Arial"/>
        </w:rPr>
        <w:t>.)</w:t>
      </w:r>
      <w:r w:rsidRPr="009C4339">
        <w:rPr>
          <w:rFonts w:ascii="Arial" w:hAnsi="Arial" w:cs="Arial"/>
        </w:rPr>
        <w:t xml:space="preserve"> </w:t>
      </w:r>
    </w:p>
    <w:p w:rsidR="00E23A33" w:rsidRPr="009C4339" w:rsidRDefault="00E23A33" w:rsidP="00E23A33">
      <w:pPr>
        <w:spacing w:line="240" w:lineRule="auto"/>
        <w:rPr>
          <w:rFonts w:ascii="Arial" w:hAnsi="Arial" w:cs="Arial"/>
        </w:rPr>
      </w:pPr>
      <w:r w:rsidRPr="009C4339">
        <w:rPr>
          <w:rFonts w:ascii="Arial" w:hAnsi="Arial" w:cs="Arial"/>
        </w:rPr>
        <w:t xml:space="preserve">The Principal Conduct Officer will be appointed by the </w:t>
      </w:r>
      <w:r w:rsidR="00F645B3">
        <w:rPr>
          <w:rFonts w:ascii="Arial" w:hAnsi="Arial" w:cs="Arial"/>
        </w:rPr>
        <w:t>council</w:t>
      </w:r>
      <w:r w:rsidR="005E5BA2">
        <w:rPr>
          <w:rFonts w:ascii="Arial" w:hAnsi="Arial" w:cs="Arial"/>
        </w:rPr>
        <w:t xml:space="preserve"> </w:t>
      </w:r>
      <w:r w:rsidRPr="009C4339">
        <w:rPr>
          <w:rFonts w:ascii="Arial" w:hAnsi="Arial" w:cs="Arial"/>
        </w:rPr>
        <w:t>C</w:t>
      </w:r>
      <w:r w:rsidR="005E5BA2">
        <w:rPr>
          <w:rFonts w:ascii="Arial" w:hAnsi="Arial" w:cs="Arial"/>
        </w:rPr>
        <w:t>EO</w:t>
      </w:r>
      <w:r w:rsidRPr="009C4339">
        <w:rPr>
          <w:rFonts w:ascii="Arial" w:hAnsi="Arial" w:cs="Arial"/>
        </w:rPr>
        <w:t xml:space="preserve"> and must be </w:t>
      </w:r>
      <w:r w:rsidR="00ED1631">
        <w:rPr>
          <w:rFonts w:ascii="Arial" w:hAnsi="Arial" w:cs="Arial"/>
        </w:rPr>
        <w:t xml:space="preserve">either </w:t>
      </w:r>
      <w:r w:rsidRPr="009C4339">
        <w:rPr>
          <w:rFonts w:ascii="Arial" w:hAnsi="Arial" w:cs="Arial"/>
        </w:rPr>
        <w:t xml:space="preserve">a senior </w:t>
      </w:r>
      <w:r w:rsidR="00F645B3">
        <w:rPr>
          <w:rFonts w:ascii="Arial" w:hAnsi="Arial" w:cs="Arial"/>
        </w:rPr>
        <w:t>council</w:t>
      </w:r>
      <w:r w:rsidRPr="009C4339">
        <w:rPr>
          <w:rFonts w:ascii="Arial" w:hAnsi="Arial" w:cs="Arial"/>
        </w:rPr>
        <w:t xml:space="preserve"> officer or the subject of a </w:t>
      </w:r>
      <w:r w:rsidR="00F645B3">
        <w:rPr>
          <w:rFonts w:ascii="Arial" w:hAnsi="Arial" w:cs="Arial"/>
        </w:rPr>
        <w:t>council</w:t>
      </w:r>
      <w:r w:rsidRPr="009C4339">
        <w:rPr>
          <w:rFonts w:ascii="Arial" w:hAnsi="Arial" w:cs="Arial"/>
        </w:rPr>
        <w:t xml:space="preserve"> resolution approving their qualifications for the role.  </w:t>
      </w:r>
    </w:p>
    <w:p w:rsidR="00E23A33" w:rsidRPr="009C4339" w:rsidRDefault="00E23A33" w:rsidP="00E23A33">
      <w:pPr>
        <w:pStyle w:val="Default"/>
        <w:rPr>
          <w:rFonts w:ascii="Arial" w:hAnsi="Arial" w:cs="Arial"/>
        </w:rPr>
      </w:pPr>
    </w:p>
    <w:tbl>
      <w:tblPr>
        <w:tblStyle w:val="TableGrid"/>
        <w:tblW w:w="0" w:type="auto"/>
        <w:tblInd w:w="250" w:type="dxa"/>
        <w:tblLook w:val="04A0" w:firstRow="1" w:lastRow="0" w:firstColumn="1" w:lastColumn="0" w:noHBand="0" w:noVBand="1"/>
      </w:tblPr>
      <w:tblGrid>
        <w:gridCol w:w="8992"/>
      </w:tblGrid>
      <w:tr w:rsidR="00E23A33" w:rsidRPr="009C4339" w:rsidTr="00E41E54">
        <w:tc>
          <w:tcPr>
            <w:tcW w:w="10206" w:type="dxa"/>
            <w:shd w:val="clear" w:color="auto" w:fill="DAEEF3" w:themeFill="accent5" w:themeFillTint="33"/>
          </w:tcPr>
          <w:p w:rsidR="00E23A33" w:rsidRPr="007A3588" w:rsidRDefault="00E23A33" w:rsidP="00E41E54">
            <w:pPr>
              <w:keepNext/>
              <w:spacing w:before="120" w:after="360"/>
              <w:rPr>
                <w:b/>
                <w:i/>
              </w:rPr>
            </w:pPr>
            <w:r w:rsidRPr="007A3588">
              <w:rPr>
                <w:b/>
                <w:i/>
              </w:rPr>
              <w:lastRenderedPageBreak/>
              <w:t>LOCAL GOVERNMENT ACT 1989</w:t>
            </w:r>
          </w:p>
          <w:p w:rsidR="00ED1631" w:rsidRPr="000606E3" w:rsidRDefault="00ED1631" w:rsidP="00ED1631">
            <w:pPr>
              <w:keepNext/>
              <w:spacing w:before="120" w:after="360"/>
              <w:ind w:left="1310"/>
              <w:rPr>
                <w:rFonts w:ascii="Arial" w:hAnsi="Arial" w:cs="Arial"/>
                <w:b/>
                <w:i/>
                <w:sz w:val="20"/>
                <w:szCs w:val="20"/>
              </w:rPr>
            </w:pPr>
            <w:r w:rsidRPr="000606E3">
              <w:rPr>
                <w:rFonts w:ascii="Arial" w:hAnsi="Arial" w:cs="Arial"/>
                <w:b/>
                <w:i/>
                <w:sz w:val="20"/>
                <w:szCs w:val="20"/>
              </w:rPr>
              <w:t xml:space="preserve">Principal Conduct Officer </w:t>
            </w:r>
            <w:r w:rsidRPr="000606E3">
              <w:rPr>
                <w:rFonts w:ascii="Arial" w:hAnsi="Arial" w:cs="Arial"/>
                <w:i/>
                <w:sz w:val="20"/>
                <w:szCs w:val="20"/>
              </w:rPr>
              <w:t>means the person appointed in writing by the Chief Executive Officer to be the Principal Conduct Officer for the Council under section 81Y</w:t>
            </w:r>
          </w:p>
          <w:p w:rsidR="00E23A33" w:rsidRPr="0035104C" w:rsidRDefault="00DE2341" w:rsidP="00E41E54">
            <w:pPr>
              <w:pStyle w:val="AmendHeading1s"/>
              <w:tabs>
                <w:tab w:val="right" w:pos="1701"/>
              </w:tabs>
              <w:ind w:left="1871" w:hanging="1871"/>
              <w:rPr>
                <w:rFonts w:ascii="Arial" w:hAnsi="Arial" w:cs="Arial"/>
                <w:i/>
                <w:sz w:val="20"/>
                <w:szCs w:val="20"/>
              </w:rPr>
            </w:pPr>
            <w:r>
              <w:rPr>
                <w:rFonts w:ascii="Arial" w:hAnsi="Arial" w:cs="Arial"/>
                <w:i/>
                <w:sz w:val="20"/>
                <w:szCs w:val="20"/>
              </w:rPr>
              <w:t>Section</w:t>
            </w:r>
            <w:r w:rsidR="00E23A33" w:rsidRPr="0035104C">
              <w:rPr>
                <w:rFonts w:ascii="Arial" w:hAnsi="Arial" w:cs="Arial"/>
                <w:i/>
                <w:sz w:val="20"/>
                <w:szCs w:val="20"/>
              </w:rPr>
              <w:t xml:space="preserve"> 81X</w:t>
            </w:r>
            <w:r w:rsidR="00E23A33" w:rsidRPr="0035104C">
              <w:rPr>
                <w:rFonts w:ascii="Arial" w:hAnsi="Arial" w:cs="Arial"/>
                <w:i/>
                <w:sz w:val="20"/>
                <w:szCs w:val="20"/>
              </w:rPr>
              <w:tab/>
              <w:t xml:space="preserve"> Functions of a Principal Conduct Officer</w:t>
            </w:r>
          </w:p>
          <w:p w:rsidR="00E23A33" w:rsidRPr="0035104C" w:rsidRDefault="00E23A33" w:rsidP="00E41E54">
            <w:pPr>
              <w:pStyle w:val="BodySectionSub"/>
              <w:rPr>
                <w:rFonts w:ascii="Arial" w:hAnsi="Arial" w:cs="Arial"/>
                <w:i/>
                <w:sz w:val="20"/>
                <w:szCs w:val="20"/>
              </w:rPr>
            </w:pPr>
            <w:r w:rsidRPr="0035104C">
              <w:rPr>
                <w:rFonts w:ascii="Arial" w:hAnsi="Arial" w:cs="Arial"/>
                <w:i/>
                <w:sz w:val="20"/>
                <w:szCs w:val="20"/>
              </w:rPr>
              <w:t xml:space="preserve">A Principal Conduct Officer must— </w:t>
            </w:r>
          </w:p>
          <w:p w:rsidR="00E23A33" w:rsidRPr="0035104C" w:rsidRDefault="00E23A33" w:rsidP="00E41E54">
            <w:pPr>
              <w:pStyle w:val="AmendHeading2"/>
              <w:tabs>
                <w:tab w:val="right" w:pos="2268"/>
              </w:tabs>
              <w:ind w:left="2381" w:hanging="2381"/>
              <w:rPr>
                <w:rFonts w:ascii="Arial" w:hAnsi="Arial" w:cs="Arial"/>
                <w:i/>
                <w:sz w:val="20"/>
                <w:szCs w:val="20"/>
              </w:rPr>
            </w:pPr>
            <w:r w:rsidRPr="0035104C">
              <w:rPr>
                <w:rFonts w:ascii="Arial" w:hAnsi="Arial" w:cs="Arial"/>
                <w:i/>
                <w:sz w:val="20"/>
                <w:szCs w:val="20"/>
              </w:rPr>
              <w:tab/>
              <w:t>(a)</w:t>
            </w:r>
            <w:r w:rsidRPr="0035104C">
              <w:rPr>
                <w:rFonts w:ascii="Arial" w:hAnsi="Arial" w:cs="Arial"/>
                <w:i/>
                <w:sz w:val="20"/>
                <w:szCs w:val="20"/>
              </w:rPr>
              <w:tab/>
              <w:t xml:space="preserve">assist the </w:t>
            </w:r>
            <w:r w:rsidR="00507310">
              <w:rPr>
                <w:rFonts w:ascii="Arial" w:hAnsi="Arial" w:cs="Arial"/>
                <w:i/>
                <w:sz w:val="20"/>
                <w:szCs w:val="20"/>
              </w:rPr>
              <w:t>Council</w:t>
            </w:r>
            <w:r w:rsidRPr="0035104C">
              <w:rPr>
                <w:rFonts w:ascii="Arial" w:hAnsi="Arial" w:cs="Arial"/>
                <w:i/>
                <w:sz w:val="20"/>
                <w:szCs w:val="20"/>
              </w:rPr>
              <w:t xml:space="preserve"> in the implementation of, and conduct of, the internal resolution procedure of a </w:t>
            </w:r>
            <w:r w:rsidR="00507310">
              <w:rPr>
                <w:rFonts w:ascii="Arial" w:hAnsi="Arial" w:cs="Arial"/>
                <w:i/>
                <w:sz w:val="20"/>
                <w:szCs w:val="20"/>
              </w:rPr>
              <w:t>Council</w:t>
            </w:r>
            <w:r w:rsidRPr="0035104C">
              <w:rPr>
                <w:rFonts w:ascii="Arial" w:hAnsi="Arial" w:cs="Arial"/>
                <w:i/>
                <w:sz w:val="20"/>
                <w:szCs w:val="20"/>
              </w:rPr>
              <w:t>; and</w:t>
            </w:r>
          </w:p>
          <w:p w:rsidR="00E23A33" w:rsidRPr="0035104C" w:rsidRDefault="00E23A33" w:rsidP="00E41E54">
            <w:pPr>
              <w:pStyle w:val="AmendHeading2"/>
              <w:tabs>
                <w:tab w:val="right" w:pos="2268"/>
              </w:tabs>
              <w:ind w:left="2381" w:hanging="2381"/>
              <w:rPr>
                <w:rFonts w:ascii="Arial" w:hAnsi="Arial" w:cs="Arial"/>
                <w:i/>
                <w:sz w:val="20"/>
                <w:szCs w:val="20"/>
              </w:rPr>
            </w:pPr>
            <w:r w:rsidRPr="0035104C">
              <w:rPr>
                <w:rFonts w:ascii="Arial" w:hAnsi="Arial" w:cs="Arial"/>
                <w:i/>
                <w:sz w:val="20"/>
                <w:szCs w:val="20"/>
              </w:rPr>
              <w:tab/>
              <w:t>(b)</w:t>
            </w:r>
            <w:r w:rsidRPr="0035104C">
              <w:rPr>
                <w:rFonts w:ascii="Arial" w:hAnsi="Arial" w:cs="Arial"/>
                <w:i/>
                <w:sz w:val="20"/>
                <w:szCs w:val="20"/>
              </w:rPr>
              <w:tab/>
              <w:t xml:space="preserve">assist the Principal </w:t>
            </w:r>
            <w:r w:rsidR="00507310">
              <w:rPr>
                <w:rFonts w:ascii="Arial" w:hAnsi="Arial" w:cs="Arial"/>
                <w:i/>
                <w:sz w:val="20"/>
                <w:szCs w:val="20"/>
              </w:rPr>
              <w:t>Councillor</w:t>
            </w:r>
            <w:r w:rsidRPr="0035104C">
              <w:rPr>
                <w:rFonts w:ascii="Arial" w:hAnsi="Arial" w:cs="Arial"/>
                <w:i/>
                <w:sz w:val="20"/>
                <w:szCs w:val="20"/>
              </w:rPr>
              <w:t xml:space="preserve"> Conduct Registrar to perform the functions specified in </w:t>
            </w:r>
            <w:r w:rsidR="00DE2341">
              <w:rPr>
                <w:rFonts w:ascii="Arial" w:hAnsi="Arial" w:cs="Arial"/>
                <w:i/>
                <w:sz w:val="20"/>
                <w:szCs w:val="20"/>
              </w:rPr>
              <w:t>Section</w:t>
            </w:r>
            <w:r w:rsidRPr="0035104C">
              <w:rPr>
                <w:rFonts w:ascii="Arial" w:hAnsi="Arial" w:cs="Arial"/>
                <w:i/>
                <w:sz w:val="20"/>
                <w:szCs w:val="20"/>
              </w:rPr>
              <w:t xml:space="preserve"> 81T.</w:t>
            </w:r>
          </w:p>
          <w:p w:rsidR="00E23A33" w:rsidRPr="0035104C" w:rsidRDefault="00E23A33" w:rsidP="00E41E54">
            <w:pPr>
              <w:pStyle w:val="AmendHeading1s"/>
              <w:tabs>
                <w:tab w:val="right" w:pos="1701"/>
              </w:tabs>
              <w:ind w:left="1871" w:hanging="1871"/>
              <w:rPr>
                <w:rFonts w:ascii="Arial" w:hAnsi="Arial" w:cs="Arial"/>
                <w:i/>
                <w:sz w:val="20"/>
                <w:szCs w:val="20"/>
              </w:rPr>
            </w:pPr>
            <w:r w:rsidRPr="0035104C">
              <w:rPr>
                <w:rFonts w:ascii="Arial" w:hAnsi="Arial" w:cs="Arial"/>
                <w:i/>
                <w:sz w:val="20"/>
                <w:szCs w:val="20"/>
              </w:rPr>
              <w:tab/>
            </w:r>
            <w:r w:rsidR="00DE2341">
              <w:rPr>
                <w:rFonts w:ascii="Arial" w:hAnsi="Arial" w:cs="Arial"/>
                <w:i/>
                <w:sz w:val="20"/>
                <w:szCs w:val="20"/>
              </w:rPr>
              <w:t>Section</w:t>
            </w:r>
            <w:r w:rsidRPr="0035104C">
              <w:rPr>
                <w:rFonts w:ascii="Arial" w:hAnsi="Arial" w:cs="Arial"/>
                <w:i/>
                <w:sz w:val="20"/>
                <w:szCs w:val="20"/>
              </w:rPr>
              <w:t xml:space="preserve"> 81Y</w:t>
            </w:r>
            <w:r w:rsidRPr="0035104C">
              <w:rPr>
                <w:rFonts w:ascii="Arial" w:hAnsi="Arial" w:cs="Arial"/>
                <w:i/>
                <w:sz w:val="20"/>
                <w:szCs w:val="20"/>
              </w:rPr>
              <w:tab/>
              <w:t xml:space="preserve">Duties of the Chief Executive Officer in relation to </w:t>
            </w:r>
            <w:r w:rsidR="001527A3">
              <w:rPr>
                <w:rFonts w:ascii="Arial" w:hAnsi="Arial" w:cs="Arial"/>
                <w:i/>
                <w:sz w:val="20"/>
                <w:szCs w:val="20"/>
              </w:rPr>
              <w:t>Councillor Conduct Panels</w:t>
            </w:r>
          </w:p>
          <w:p w:rsidR="00E23A33" w:rsidRPr="0035104C" w:rsidRDefault="00E23A33" w:rsidP="00E41E54">
            <w:pPr>
              <w:pStyle w:val="AmendHeading1"/>
              <w:tabs>
                <w:tab w:val="right" w:pos="1701"/>
              </w:tabs>
              <w:ind w:left="1871" w:hanging="1871"/>
              <w:rPr>
                <w:rFonts w:ascii="Arial" w:hAnsi="Arial" w:cs="Arial"/>
                <w:i/>
                <w:sz w:val="20"/>
                <w:szCs w:val="20"/>
              </w:rPr>
            </w:pPr>
            <w:r w:rsidRPr="0035104C">
              <w:rPr>
                <w:rFonts w:ascii="Arial" w:hAnsi="Arial" w:cs="Arial"/>
                <w:i/>
                <w:sz w:val="20"/>
                <w:szCs w:val="20"/>
              </w:rPr>
              <w:tab/>
              <w:t>(1)</w:t>
            </w:r>
            <w:r w:rsidRPr="0035104C">
              <w:rPr>
                <w:rFonts w:ascii="Arial" w:hAnsi="Arial" w:cs="Arial"/>
                <w:i/>
                <w:sz w:val="20"/>
                <w:szCs w:val="20"/>
              </w:rPr>
              <w:tab/>
              <w:t>The Chief Executive Officer must appoint, in writing, an eligible person to be the Principal Conduct Officer.</w:t>
            </w:r>
          </w:p>
          <w:p w:rsidR="00E23A33" w:rsidRPr="0035104C" w:rsidRDefault="00E23A33" w:rsidP="00E41E54">
            <w:pPr>
              <w:pStyle w:val="AmendHeading1"/>
              <w:tabs>
                <w:tab w:val="right" w:pos="1701"/>
              </w:tabs>
              <w:ind w:left="1871" w:hanging="1871"/>
              <w:rPr>
                <w:rFonts w:ascii="Arial" w:hAnsi="Arial" w:cs="Arial"/>
                <w:i/>
                <w:sz w:val="20"/>
                <w:szCs w:val="20"/>
              </w:rPr>
            </w:pPr>
            <w:r w:rsidRPr="0035104C">
              <w:rPr>
                <w:rFonts w:ascii="Arial" w:hAnsi="Arial" w:cs="Arial"/>
                <w:i/>
                <w:sz w:val="20"/>
                <w:szCs w:val="20"/>
              </w:rPr>
              <w:tab/>
              <w:t>(2)</w:t>
            </w:r>
            <w:r w:rsidRPr="0035104C">
              <w:rPr>
                <w:rFonts w:ascii="Arial" w:hAnsi="Arial" w:cs="Arial"/>
                <w:i/>
                <w:sz w:val="20"/>
                <w:szCs w:val="20"/>
              </w:rPr>
              <w:tab/>
              <w:t>For the purposes of sub</w:t>
            </w:r>
            <w:r w:rsidR="00DE2341">
              <w:rPr>
                <w:rFonts w:ascii="Arial" w:hAnsi="Arial" w:cs="Arial"/>
                <w:i/>
                <w:sz w:val="20"/>
                <w:szCs w:val="20"/>
              </w:rPr>
              <w:t>Section</w:t>
            </w:r>
            <w:r w:rsidRPr="0035104C">
              <w:rPr>
                <w:rFonts w:ascii="Arial" w:hAnsi="Arial" w:cs="Arial"/>
                <w:i/>
                <w:sz w:val="20"/>
                <w:szCs w:val="20"/>
              </w:rPr>
              <w:t xml:space="preserve"> (1), a person is an eligible person if—</w:t>
            </w:r>
          </w:p>
          <w:p w:rsidR="00E23A33" w:rsidRPr="0035104C" w:rsidRDefault="00E23A33" w:rsidP="00E41E54">
            <w:pPr>
              <w:pStyle w:val="AmendHeading2"/>
              <w:tabs>
                <w:tab w:val="right" w:pos="2268"/>
              </w:tabs>
              <w:ind w:left="2381" w:hanging="2381"/>
              <w:rPr>
                <w:rFonts w:ascii="Arial" w:hAnsi="Arial" w:cs="Arial"/>
                <w:i/>
                <w:sz w:val="20"/>
                <w:szCs w:val="20"/>
              </w:rPr>
            </w:pPr>
            <w:r w:rsidRPr="0035104C">
              <w:rPr>
                <w:rFonts w:ascii="Arial" w:hAnsi="Arial" w:cs="Arial"/>
                <w:i/>
                <w:sz w:val="20"/>
                <w:szCs w:val="20"/>
              </w:rPr>
              <w:tab/>
              <w:t>(a)</w:t>
            </w:r>
            <w:r w:rsidRPr="0035104C">
              <w:rPr>
                <w:rFonts w:ascii="Arial" w:hAnsi="Arial" w:cs="Arial"/>
                <w:i/>
                <w:sz w:val="20"/>
                <w:szCs w:val="20"/>
              </w:rPr>
              <w:tab/>
              <w:t>the person is a senior officer (other than the Chief Executive Officer); or</w:t>
            </w:r>
          </w:p>
          <w:p w:rsidR="00E23A33" w:rsidRPr="0035104C" w:rsidRDefault="00E23A33" w:rsidP="00E41E54">
            <w:pPr>
              <w:pStyle w:val="AmendHeading2"/>
              <w:tabs>
                <w:tab w:val="right" w:pos="2268"/>
              </w:tabs>
              <w:ind w:left="2381" w:hanging="2381"/>
              <w:rPr>
                <w:rFonts w:ascii="Arial" w:hAnsi="Arial" w:cs="Arial"/>
                <w:i/>
                <w:sz w:val="20"/>
                <w:szCs w:val="20"/>
              </w:rPr>
            </w:pPr>
            <w:r w:rsidRPr="0035104C">
              <w:rPr>
                <w:rFonts w:ascii="Arial" w:hAnsi="Arial" w:cs="Arial"/>
                <w:i/>
                <w:sz w:val="20"/>
                <w:szCs w:val="20"/>
              </w:rPr>
              <w:tab/>
              <w:t>(b)</w:t>
            </w:r>
            <w:r w:rsidRPr="0035104C">
              <w:rPr>
                <w:rFonts w:ascii="Arial" w:hAnsi="Arial" w:cs="Arial"/>
                <w:i/>
                <w:sz w:val="20"/>
                <w:szCs w:val="20"/>
              </w:rPr>
              <w:tab/>
              <w:t xml:space="preserve">the </w:t>
            </w:r>
            <w:r w:rsidR="00507310">
              <w:rPr>
                <w:rFonts w:ascii="Arial" w:hAnsi="Arial" w:cs="Arial"/>
                <w:i/>
                <w:sz w:val="20"/>
                <w:szCs w:val="20"/>
              </w:rPr>
              <w:t>Council</w:t>
            </w:r>
            <w:r w:rsidRPr="0035104C">
              <w:rPr>
                <w:rFonts w:ascii="Arial" w:hAnsi="Arial" w:cs="Arial"/>
                <w:i/>
                <w:sz w:val="20"/>
                <w:szCs w:val="20"/>
              </w:rPr>
              <w:t xml:space="preserve"> resolves that the person is suitably qualified to perform the functions of the Principal Conduct Officer.</w:t>
            </w:r>
          </w:p>
          <w:p w:rsidR="00E23A33" w:rsidRPr="009C4339" w:rsidRDefault="00E23A33" w:rsidP="00E41E54">
            <w:pPr>
              <w:pStyle w:val="Default"/>
              <w:rPr>
                <w:rFonts w:ascii="Arial" w:hAnsi="Arial" w:cs="Arial"/>
                <w:i/>
              </w:rPr>
            </w:pPr>
          </w:p>
          <w:p w:rsidR="00E23A33" w:rsidRPr="009C4339" w:rsidRDefault="00E23A33" w:rsidP="00E41E54">
            <w:pPr>
              <w:pStyle w:val="AmendHeading1s"/>
              <w:tabs>
                <w:tab w:val="right" w:pos="1701"/>
              </w:tabs>
              <w:rPr>
                <w:rFonts w:ascii="Arial" w:hAnsi="Arial" w:cs="Arial"/>
                <w:i/>
              </w:rPr>
            </w:pPr>
          </w:p>
        </w:tc>
      </w:tr>
    </w:tbl>
    <w:p w:rsidR="00E23A33" w:rsidRPr="009C4339" w:rsidRDefault="00E23A33" w:rsidP="00E23A33">
      <w:pPr>
        <w:pStyle w:val="AmendHeading1s"/>
        <w:tabs>
          <w:tab w:val="right" w:pos="1701"/>
        </w:tabs>
        <w:ind w:left="1871" w:hanging="1871"/>
        <w:rPr>
          <w:rFonts w:ascii="Arial" w:hAnsi="Arial" w:cs="Arial"/>
        </w:rPr>
      </w:pPr>
    </w:p>
    <w:p w:rsidR="00BC60E3" w:rsidRDefault="00BC60E3" w:rsidP="00BC1909">
      <w:pPr>
        <w:spacing w:line="240" w:lineRule="auto"/>
        <w:rPr>
          <w:rFonts w:ascii="Arial" w:hAnsi="Arial" w:cs="Arial"/>
          <w:b/>
        </w:rPr>
      </w:pPr>
    </w:p>
    <w:p w:rsidR="00F74447" w:rsidRDefault="00F74447" w:rsidP="00BC1909">
      <w:pPr>
        <w:spacing w:line="240" w:lineRule="auto"/>
        <w:rPr>
          <w:rFonts w:ascii="Arial" w:hAnsi="Arial" w:cs="Arial"/>
          <w:b/>
        </w:rPr>
      </w:pPr>
    </w:p>
    <w:p w:rsidR="0004351D" w:rsidRPr="00B771DF" w:rsidRDefault="00E21C43" w:rsidP="00BC1909">
      <w:pPr>
        <w:spacing w:line="240" w:lineRule="auto"/>
        <w:rPr>
          <w:rFonts w:ascii="Arial" w:hAnsi="Arial" w:cs="Arial"/>
          <w:b/>
          <w:color w:val="4F81BD" w:themeColor="accent1"/>
          <w:sz w:val="24"/>
          <w:szCs w:val="24"/>
        </w:rPr>
      </w:pPr>
      <w:r>
        <w:rPr>
          <w:rFonts w:ascii="Arial" w:hAnsi="Arial" w:cs="Arial"/>
          <w:b/>
          <w:color w:val="4F81BD" w:themeColor="accent1"/>
          <w:sz w:val="24"/>
          <w:szCs w:val="24"/>
        </w:rPr>
        <w:t>If the internal resolution procedure f</w:t>
      </w:r>
      <w:r w:rsidR="0004351D" w:rsidRPr="00B771DF">
        <w:rPr>
          <w:rFonts w:ascii="Arial" w:hAnsi="Arial" w:cs="Arial"/>
          <w:b/>
          <w:color w:val="4F81BD" w:themeColor="accent1"/>
          <w:sz w:val="24"/>
          <w:szCs w:val="24"/>
        </w:rPr>
        <w:t>ails</w:t>
      </w:r>
    </w:p>
    <w:p w:rsidR="0004351D" w:rsidRPr="009C4339" w:rsidRDefault="0004351D" w:rsidP="00BC1909">
      <w:pPr>
        <w:spacing w:line="240" w:lineRule="auto"/>
        <w:rPr>
          <w:rFonts w:ascii="Arial" w:hAnsi="Arial" w:cs="Arial"/>
        </w:rPr>
      </w:pPr>
      <w:r w:rsidRPr="009C4339">
        <w:rPr>
          <w:rFonts w:ascii="Arial" w:hAnsi="Arial" w:cs="Arial"/>
        </w:rPr>
        <w:t xml:space="preserve">Failure by a </w:t>
      </w:r>
      <w:r w:rsidR="00F645B3">
        <w:rPr>
          <w:rFonts w:ascii="Arial" w:hAnsi="Arial" w:cs="Arial"/>
        </w:rPr>
        <w:t>councillor</w:t>
      </w:r>
      <w:r w:rsidRPr="009C4339">
        <w:rPr>
          <w:rFonts w:ascii="Arial" w:hAnsi="Arial" w:cs="Arial"/>
        </w:rPr>
        <w:t xml:space="preserve"> to comply with a </w:t>
      </w:r>
      <w:r w:rsidR="00F645B3">
        <w:rPr>
          <w:rFonts w:ascii="Arial" w:hAnsi="Arial" w:cs="Arial"/>
        </w:rPr>
        <w:t>council</w:t>
      </w:r>
      <w:r w:rsidR="009F1874">
        <w:rPr>
          <w:rFonts w:ascii="Arial" w:hAnsi="Arial" w:cs="Arial"/>
        </w:rPr>
        <w:t>’s internal resolution p</w:t>
      </w:r>
      <w:r w:rsidRPr="009C4339">
        <w:rPr>
          <w:rFonts w:ascii="Arial" w:hAnsi="Arial" w:cs="Arial"/>
        </w:rPr>
        <w:t xml:space="preserve">rocedure or with a written direction given by the </w:t>
      </w:r>
      <w:r w:rsidR="00F645B3">
        <w:rPr>
          <w:rFonts w:ascii="Arial" w:hAnsi="Arial" w:cs="Arial"/>
        </w:rPr>
        <w:t>council</w:t>
      </w:r>
      <w:r w:rsidRPr="009C4339">
        <w:rPr>
          <w:rFonts w:ascii="Arial" w:hAnsi="Arial" w:cs="Arial"/>
        </w:rPr>
        <w:t xml:space="preserve"> at the conclusion of th</w:t>
      </w:r>
      <w:r w:rsidR="00E23A33">
        <w:rPr>
          <w:rFonts w:ascii="Arial" w:hAnsi="Arial" w:cs="Arial"/>
        </w:rPr>
        <w:t>e internal resolution process</w:t>
      </w:r>
      <w:r w:rsidRPr="009C4339">
        <w:rPr>
          <w:rFonts w:ascii="Arial" w:hAnsi="Arial" w:cs="Arial"/>
        </w:rPr>
        <w:t xml:space="preserve"> will constitute misconduct under the new definition provided by the Act. This gives the </w:t>
      </w:r>
      <w:r w:rsidR="00F645B3">
        <w:rPr>
          <w:rFonts w:ascii="Arial" w:hAnsi="Arial" w:cs="Arial"/>
        </w:rPr>
        <w:t>council</w:t>
      </w:r>
      <w:r w:rsidRPr="009C4339">
        <w:rPr>
          <w:rFonts w:ascii="Arial" w:hAnsi="Arial" w:cs="Arial"/>
        </w:rPr>
        <w:t xml:space="preserve"> authority to enforce its </w:t>
      </w:r>
      <w:r w:rsidR="00B95411">
        <w:rPr>
          <w:rFonts w:ascii="Arial" w:hAnsi="Arial" w:cs="Arial"/>
        </w:rPr>
        <w:t>c</w:t>
      </w:r>
      <w:r w:rsidRPr="009C4339">
        <w:rPr>
          <w:rFonts w:ascii="Arial" w:hAnsi="Arial" w:cs="Arial"/>
        </w:rPr>
        <w:t xml:space="preserve">ode. </w:t>
      </w:r>
    </w:p>
    <w:p w:rsidR="0004351D" w:rsidRPr="009C4339" w:rsidRDefault="0004351D" w:rsidP="00BC1909">
      <w:pPr>
        <w:spacing w:line="240" w:lineRule="auto"/>
        <w:rPr>
          <w:rFonts w:ascii="Arial" w:hAnsi="Arial" w:cs="Arial"/>
        </w:rPr>
      </w:pPr>
      <w:r w:rsidRPr="009C4339">
        <w:rPr>
          <w:rFonts w:ascii="Arial" w:hAnsi="Arial" w:cs="Arial"/>
        </w:rPr>
        <w:t xml:space="preserve">Misconduct will be dealt with by </w:t>
      </w:r>
      <w:r w:rsidR="00F645B3">
        <w:rPr>
          <w:rFonts w:ascii="Arial" w:hAnsi="Arial" w:cs="Arial"/>
        </w:rPr>
        <w:t>councillor</w:t>
      </w:r>
      <w:r w:rsidR="001527A3">
        <w:rPr>
          <w:rFonts w:ascii="Arial" w:hAnsi="Arial" w:cs="Arial"/>
        </w:rPr>
        <w:t xml:space="preserve"> </w:t>
      </w:r>
      <w:r w:rsidR="00861DB5">
        <w:rPr>
          <w:rFonts w:ascii="Arial" w:hAnsi="Arial" w:cs="Arial"/>
        </w:rPr>
        <w:t xml:space="preserve">conduct </w:t>
      </w:r>
      <w:r w:rsidR="00F645B3">
        <w:rPr>
          <w:rFonts w:ascii="Arial" w:hAnsi="Arial" w:cs="Arial"/>
        </w:rPr>
        <w:t>panels</w:t>
      </w:r>
      <w:r w:rsidRPr="009C4339">
        <w:rPr>
          <w:rFonts w:ascii="Arial" w:hAnsi="Arial" w:cs="Arial"/>
        </w:rPr>
        <w:t>. Sanctions for misconduct include:</w:t>
      </w:r>
    </w:p>
    <w:p w:rsidR="0004351D" w:rsidRPr="009C4339" w:rsidRDefault="00B95411" w:rsidP="00BC1909">
      <w:pPr>
        <w:numPr>
          <w:ilvl w:val="0"/>
          <w:numId w:val="9"/>
        </w:numPr>
        <w:spacing w:after="0" w:line="240" w:lineRule="auto"/>
        <w:rPr>
          <w:rFonts w:ascii="Arial" w:hAnsi="Arial" w:cs="Arial"/>
        </w:rPr>
      </w:pPr>
      <w:r>
        <w:rPr>
          <w:rFonts w:ascii="Arial" w:hAnsi="Arial" w:cs="Arial"/>
        </w:rPr>
        <w:t>r</w:t>
      </w:r>
      <w:r w:rsidR="0004351D" w:rsidRPr="009C4339">
        <w:rPr>
          <w:rFonts w:ascii="Arial" w:hAnsi="Arial" w:cs="Arial"/>
        </w:rPr>
        <w:t>eprimand</w:t>
      </w:r>
    </w:p>
    <w:p w:rsidR="0004351D" w:rsidRPr="009C4339" w:rsidRDefault="00B95411" w:rsidP="00BC1909">
      <w:pPr>
        <w:numPr>
          <w:ilvl w:val="0"/>
          <w:numId w:val="9"/>
        </w:numPr>
        <w:spacing w:after="0" w:line="240" w:lineRule="auto"/>
        <w:rPr>
          <w:rFonts w:ascii="Arial" w:hAnsi="Arial" w:cs="Arial"/>
        </w:rPr>
      </w:pPr>
      <w:r>
        <w:rPr>
          <w:rFonts w:ascii="Arial" w:hAnsi="Arial" w:cs="Arial"/>
        </w:rPr>
        <w:t>a</w:t>
      </w:r>
      <w:r w:rsidR="0004351D" w:rsidRPr="009C4339">
        <w:rPr>
          <w:rFonts w:ascii="Arial" w:hAnsi="Arial" w:cs="Arial"/>
        </w:rPr>
        <w:t xml:space="preserve"> requirement for an apology</w:t>
      </w:r>
    </w:p>
    <w:p w:rsidR="0004351D" w:rsidRPr="009C4339" w:rsidRDefault="00B95411" w:rsidP="00BC1909">
      <w:pPr>
        <w:numPr>
          <w:ilvl w:val="0"/>
          <w:numId w:val="9"/>
        </w:numPr>
        <w:spacing w:after="0" w:line="240" w:lineRule="auto"/>
        <w:rPr>
          <w:rFonts w:ascii="Arial" w:hAnsi="Arial" w:cs="Arial"/>
          <w:sz w:val="18"/>
          <w:szCs w:val="18"/>
        </w:rPr>
      </w:pPr>
      <w:r>
        <w:rPr>
          <w:rFonts w:ascii="Arial" w:hAnsi="Arial" w:cs="Arial"/>
        </w:rPr>
        <w:t>e</w:t>
      </w:r>
      <w:r w:rsidR="0004351D" w:rsidRPr="009C4339">
        <w:rPr>
          <w:rFonts w:ascii="Arial" w:hAnsi="Arial" w:cs="Arial"/>
        </w:rPr>
        <w:t>nforced leave of absence for a maximum of two months</w:t>
      </w:r>
      <w:r>
        <w:rPr>
          <w:rFonts w:ascii="Arial" w:hAnsi="Arial" w:cs="Arial"/>
        </w:rPr>
        <w:t>,</w:t>
      </w:r>
      <w:r w:rsidR="0004351D" w:rsidRPr="009C4339">
        <w:rPr>
          <w:rFonts w:ascii="Arial" w:hAnsi="Arial" w:cs="Arial"/>
        </w:rPr>
        <w:t xml:space="preserve"> and </w:t>
      </w:r>
    </w:p>
    <w:p w:rsidR="0004351D" w:rsidRPr="009C4339" w:rsidRDefault="00B95411" w:rsidP="00BC1909">
      <w:pPr>
        <w:numPr>
          <w:ilvl w:val="0"/>
          <w:numId w:val="9"/>
        </w:numPr>
        <w:spacing w:after="0" w:line="240" w:lineRule="auto"/>
        <w:rPr>
          <w:rFonts w:ascii="Arial" w:hAnsi="Arial" w:cs="Arial"/>
        </w:rPr>
      </w:pPr>
      <w:r>
        <w:rPr>
          <w:rFonts w:ascii="Arial" w:hAnsi="Arial" w:cs="Arial"/>
        </w:rPr>
        <w:t>i</w:t>
      </w:r>
      <w:r w:rsidR="0004351D" w:rsidRPr="009C4339">
        <w:rPr>
          <w:rFonts w:ascii="Arial" w:hAnsi="Arial" w:cs="Arial"/>
        </w:rPr>
        <w:t xml:space="preserve">neligibility to be </w:t>
      </w:r>
      <w:r w:rsidR="00F645B3">
        <w:rPr>
          <w:rFonts w:ascii="Arial" w:hAnsi="Arial" w:cs="Arial"/>
        </w:rPr>
        <w:t>mayor</w:t>
      </w:r>
      <w:r w:rsidR="0004351D" w:rsidRPr="009C4339">
        <w:rPr>
          <w:rFonts w:ascii="Arial" w:hAnsi="Arial" w:cs="Arial"/>
        </w:rPr>
        <w:t xml:space="preserve"> for a </w:t>
      </w:r>
      <w:r w:rsidR="00ED1631">
        <w:rPr>
          <w:rFonts w:ascii="Arial" w:hAnsi="Arial" w:cs="Arial"/>
        </w:rPr>
        <w:t xml:space="preserve">period specified by the panel not exceeding the remainder of the </w:t>
      </w:r>
      <w:r w:rsidR="00F645B3">
        <w:rPr>
          <w:rFonts w:ascii="Arial" w:hAnsi="Arial" w:cs="Arial"/>
        </w:rPr>
        <w:t>council</w:t>
      </w:r>
      <w:r w:rsidR="00ED1631">
        <w:rPr>
          <w:rFonts w:ascii="Arial" w:hAnsi="Arial" w:cs="Arial"/>
        </w:rPr>
        <w:t>’s term</w:t>
      </w:r>
      <w:r w:rsidR="0004351D" w:rsidRPr="009C4339">
        <w:rPr>
          <w:rFonts w:ascii="Arial" w:hAnsi="Arial" w:cs="Arial"/>
        </w:rPr>
        <w:t>.</w:t>
      </w:r>
    </w:p>
    <w:p w:rsidR="00345017" w:rsidRDefault="00345017" w:rsidP="00BC1909">
      <w:pPr>
        <w:spacing w:line="240" w:lineRule="auto"/>
        <w:rPr>
          <w:rFonts w:ascii="Arial" w:hAnsi="Arial" w:cs="Arial"/>
          <w:b/>
        </w:rPr>
      </w:pPr>
    </w:p>
    <w:p w:rsidR="00677FF2" w:rsidRPr="00677FF2" w:rsidRDefault="00677FF2" w:rsidP="00677FF2">
      <w:pPr>
        <w:rPr>
          <w:rFonts w:ascii="Arial" w:hAnsi="Arial" w:cs="Arial"/>
          <w:b/>
          <w:color w:val="4F81BD" w:themeColor="accent1"/>
          <w:sz w:val="28"/>
          <w:szCs w:val="28"/>
        </w:rPr>
      </w:pPr>
      <w:r w:rsidRPr="00677FF2">
        <w:rPr>
          <w:rFonts w:ascii="Arial" w:hAnsi="Arial" w:cs="Arial"/>
          <w:b/>
          <w:color w:val="4F81BD" w:themeColor="accent1"/>
          <w:sz w:val="28"/>
          <w:szCs w:val="28"/>
        </w:rPr>
        <w:t>Stronger disqualification provisions</w:t>
      </w:r>
    </w:p>
    <w:p w:rsidR="002B1CC2" w:rsidRPr="00CC6B9A" w:rsidRDefault="00DE2341" w:rsidP="002B1CC2">
      <w:pPr>
        <w:pStyle w:val="Default"/>
        <w:rPr>
          <w:rFonts w:ascii="Arial" w:hAnsi="Arial" w:cs="Arial"/>
          <w:sz w:val="22"/>
          <w:szCs w:val="22"/>
        </w:rPr>
      </w:pPr>
      <w:r>
        <w:rPr>
          <w:rFonts w:ascii="Arial" w:hAnsi="Arial" w:cs="Arial"/>
          <w:b/>
        </w:rPr>
        <w:t>Section</w:t>
      </w:r>
      <w:r w:rsidR="0029334D" w:rsidRPr="00952A65">
        <w:rPr>
          <w:rFonts w:ascii="Arial" w:hAnsi="Arial" w:cs="Arial"/>
          <w:b/>
        </w:rPr>
        <w:t xml:space="preserve"> 29</w:t>
      </w:r>
      <w:r w:rsidR="0029334D" w:rsidRPr="00952A65">
        <w:rPr>
          <w:rFonts w:ascii="Arial" w:hAnsi="Arial" w:cs="Arial"/>
        </w:rPr>
        <w:t xml:space="preserve"> has</w:t>
      </w:r>
      <w:r w:rsidR="005E5BA2">
        <w:rPr>
          <w:rFonts w:ascii="Arial" w:hAnsi="Arial" w:cs="Arial"/>
        </w:rPr>
        <w:t xml:space="preserve"> been amended to increase from seven</w:t>
      </w:r>
      <w:r w:rsidR="0029334D" w:rsidRPr="00952A65">
        <w:rPr>
          <w:rFonts w:ascii="Arial" w:hAnsi="Arial" w:cs="Arial"/>
        </w:rPr>
        <w:t xml:space="preserve"> to </w:t>
      </w:r>
      <w:r w:rsidR="005E5BA2">
        <w:rPr>
          <w:rFonts w:ascii="Arial" w:hAnsi="Arial" w:cs="Arial"/>
        </w:rPr>
        <w:t>eight</w:t>
      </w:r>
      <w:r w:rsidR="0029334D" w:rsidRPr="00952A65">
        <w:rPr>
          <w:rFonts w:ascii="Arial" w:hAnsi="Arial" w:cs="Arial"/>
        </w:rPr>
        <w:t xml:space="preserve"> years the period for which a person is not capable of becoming or continuing to be a </w:t>
      </w:r>
      <w:r w:rsidR="00F645B3">
        <w:rPr>
          <w:rFonts w:ascii="Arial" w:hAnsi="Arial" w:cs="Arial"/>
        </w:rPr>
        <w:t>councillor</w:t>
      </w:r>
      <w:r w:rsidR="0029334D" w:rsidRPr="00952A65">
        <w:rPr>
          <w:rFonts w:ascii="Arial" w:hAnsi="Arial" w:cs="Arial"/>
        </w:rPr>
        <w:t xml:space="preserve"> if they </w:t>
      </w:r>
      <w:r w:rsidR="00BC60E3">
        <w:rPr>
          <w:rFonts w:ascii="Arial" w:hAnsi="Arial" w:cs="Arial"/>
        </w:rPr>
        <w:t xml:space="preserve">are </w:t>
      </w:r>
      <w:r w:rsidR="00387EE8" w:rsidRPr="00952A65">
        <w:rPr>
          <w:rFonts w:ascii="Arial" w:hAnsi="Arial" w:cs="Arial"/>
        </w:rPr>
        <w:t>convicted of certain offen</w:t>
      </w:r>
      <w:r w:rsidR="00387EE8">
        <w:rPr>
          <w:rFonts w:ascii="Arial" w:hAnsi="Arial" w:cs="Arial"/>
        </w:rPr>
        <w:t xml:space="preserve">ces specified in that </w:t>
      </w:r>
      <w:r>
        <w:rPr>
          <w:rFonts w:ascii="Arial" w:hAnsi="Arial" w:cs="Arial"/>
        </w:rPr>
        <w:t>Section</w:t>
      </w:r>
      <w:r w:rsidR="0029334D" w:rsidRPr="00952A65">
        <w:rPr>
          <w:rFonts w:ascii="Arial" w:hAnsi="Arial" w:cs="Arial"/>
        </w:rPr>
        <w:t xml:space="preserve">. </w:t>
      </w:r>
      <w:r w:rsidR="00952A65">
        <w:rPr>
          <w:rFonts w:ascii="Arial" w:hAnsi="Arial" w:cs="Arial"/>
        </w:rPr>
        <w:t xml:space="preserve">A further amendment has </w:t>
      </w:r>
      <w:r w:rsidR="0029334D" w:rsidRPr="00952A65">
        <w:rPr>
          <w:rFonts w:ascii="Arial" w:hAnsi="Arial" w:cs="Arial"/>
        </w:rPr>
        <w:t>reduce</w:t>
      </w:r>
      <w:r w:rsidR="00952A65">
        <w:rPr>
          <w:rFonts w:ascii="Arial" w:hAnsi="Arial" w:cs="Arial"/>
        </w:rPr>
        <w:t>d</w:t>
      </w:r>
      <w:r w:rsidR="0029334D" w:rsidRPr="00952A65">
        <w:rPr>
          <w:rFonts w:ascii="Arial" w:hAnsi="Arial" w:cs="Arial"/>
        </w:rPr>
        <w:t xml:space="preserve"> the threshold for </w:t>
      </w:r>
      <w:r w:rsidR="00952A65" w:rsidRPr="00952A65">
        <w:rPr>
          <w:rFonts w:ascii="Arial" w:hAnsi="Arial" w:cs="Arial"/>
        </w:rPr>
        <w:t xml:space="preserve">disqualification to hold the office of </w:t>
      </w:r>
      <w:r w:rsidR="00F645B3">
        <w:rPr>
          <w:rFonts w:ascii="Arial" w:hAnsi="Arial" w:cs="Arial"/>
        </w:rPr>
        <w:t>councillor</w:t>
      </w:r>
      <w:r w:rsidR="00952A65">
        <w:rPr>
          <w:rFonts w:ascii="Arial" w:hAnsi="Arial" w:cs="Arial"/>
        </w:rPr>
        <w:t xml:space="preserve">. </w:t>
      </w:r>
      <w:r w:rsidR="00952A65">
        <w:rPr>
          <w:rFonts w:ascii="Arial" w:hAnsi="Arial" w:cs="Arial"/>
        </w:rPr>
        <w:lastRenderedPageBreak/>
        <w:t xml:space="preserve">Disqualification now applies to </w:t>
      </w:r>
      <w:r w:rsidR="00952A65" w:rsidRPr="00952A65">
        <w:rPr>
          <w:rFonts w:ascii="Arial" w:hAnsi="Arial" w:cs="Arial"/>
        </w:rPr>
        <w:t xml:space="preserve">anyone </w:t>
      </w:r>
      <w:r w:rsidR="0029334D" w:rsidRPr="00952A65">
        <w:rPr>
          <w:rFonts w:ascii="Arial" w:hAnsi="Arial" w:cs="Arial"/>
        </w:rPr>
        <w:t>convicted of an offence which is punishable upon first conviction for a term of imprisonment of</w:t>
      </w:r>
      <w:r w:rsidR="00952A65" w:rsidRPr="00952A65">
        <w:rPr>
          <w:rFonts w:ascii="Arial" w:hAnsi="Arial" w:cs="Arial"/>
        </w:rPr>
        <w:t xml:space="preserve"> 2 years or more </w:t>
      </w:r>
      <w:r w:rsidR="00952A65">
        <w:rPr>
          <w:rFonts w:ascii="Arial" w:hAnsi="Arial" w:cs="Arial"/>
        </w:rPr>
        <w:t xml:space="preserve">(formerly </w:t>
      </w:r>
      <w:r w:rsidR="00952A65" w:rsidRPr="00952A65">
        <w:rPr>
          <w:rFonts w:ascii="Arial" w:hAnsi="Arial" w:cs="Arial"/>
        </w:rPr>
        <w:t>5 years or more</w:t>
      </w:r>
      <w:r w:rsidR="00952A65">
        <w:rPr>
          <w:rFonts w:ascii="Arial" w:hAnsi="Arial" w:cs="Arial"/>
        </w:rPr>
        <w:t>)</w:t>
      </w:r>
      <w:r w:rsidR="00952A65" w:rsidRPr="00952A65">
        <w:rPr>
          <w:rFonts w:ascii="Arial" w:hAnsi="Arial" w:cs="Arial"/>
        </w:rPr>
        <w:t>.</w:t>
      </w:r>
      <w:r w:rsidR="00E23A33">
        <w:rPr>
          <w:rFonts w:ascii="Arial" w:hAnsi="Arial" w:cs="Arial"/>
        </w:rPr>
        <w:t xml:space="preserve"> </w:t>
      </w:r>
      <w:r w:rsidR="002B1CC2" w:rsidRPr="00CC6B9A">
        <w:rPr>
          <w:rFonts w:ascii="Arial" w:hAnsi="Arial" w:cs="Arial"/>
          <w:sz w:val="22"/>
          <w:szCs w:val="22"/>
        </w:rPr>
        <w:t>These changes reinforce the seriousness with which criminal behaviour and improper conduct will be treated under the Act.</w:t>
      </w:r>
    </w:p>
    <w:p w:rsidR="0029334D" w:rsidRDefault="0029334D" w:rsidP="0029334D">
      <w:pPr>
        <w:rPr>
          <w:rFonts w:ascii="Arial" w:hAnsi="Arial" w:cs="Arial"/>
        </w:rPr>
      </w:pPr>
    </w:p>
    <w:p w:rsidR="00BC60E3" w:rsidRPr="00952A65" w:rsidRDefault="00BC60E3" w:rsidP="0029334D">
      <w:pPr>
        <w:rPr>
          <w:rFonts w:ascii="Arial" w:hAnsi="Arial" w:cs="Arial"/>
        </w:rPr>
      </w:pPr>
      <w:r>
        <w:rPr>
          <w:rFonts w:ascii="Arial" w:hAnsi="Arial" w:cs="Arial"/>
        </w:rPr>
        <w:t xml:space="preserve">This </w:t>
      </w:r>
      <w:r w:rsidR="00DE2341">
        <w:rPr>
          <w:rFonts w:ascii="Arial" w:hAnsi="Arial" w:cs="Arial"/>
        </w:rPr>
        <w:t>Section</w:t>
      </w:r>
      <w:r>
        <w:rPr>
          <w:rFonts w:ascii="Arial" w:hAnsi="Arial" w:cs="Arial"/>
        </w:rPr>
        <w:t xml:space="preserve"> also allows for the disqualification of a </w:t>
      </w:r>
      <w:r w:rsidR="00F645B3">
        <w:rPr>
          <w:rFonts w:ascii="Arial" w:hAnsi="Arial" w:cs="Arial"/>
        </w:rPr>
        <w:t>councillor</w:t>
      </w:r>
      <w:r>
        <w:rPr>
          <w:rFonts w:ascii="Arial" w:hAnsi="Arial" w:cs="Arial"/>
        </w:rPr>
        <w:t xml:space="preserve"> who fails to </w:t>
      </w:r>
      <w:r w:rsidRPr="00952A65">
        <w:rPr>
          <w:rFonts w:ascii="Arial" w:hAnsi="Arial" w:cs="Arial"/>
        </w:rPr>
        <w:t xml:space="preserve">make a declaration that they will abide by the </w:t>
      </w:r>
      <w:r w:rsidR="00F645B3">
        <w:rPr>
          <w:rFonts w:ascii="Arial" w:hAnsi="Arial" w:cs="Arial"/>
        </w:rPr>
        <w:t>councillor</w:t>
      </w:r>
      <w:r w:rsidR="006B0BE9">
        <w:rPr>
          <w:rFonts w:ascii="Arial" w:hAnsi="Arial" w:cs="Arial"/>
        </w:rPr>
        <w:t xml:space="preserve"> </w:t>
      </w:r>
      <w:r w:rsidR="004B3040">
        <w:rPr>
          <w:rFonts w:ascii="Arial" w:hAnsi="Arial" w:cs="Arial"/>
        </w:rPr>
        <w:t>code of conduct</w:t>
      </w:r>
      <w:r>
        <w:rPr>
          <w:rFonts w:ascii="Arial" w:hAnsi="Arial" w:cs="Arial"/>
        </w:rPr>
        <w:t>.</w:t>
      </w:r>
      <w:r w:rsidRPr="00387EE8">
        <w:rPr>
          <w:rFonts w:ascii="Arial" w:hAnsi="Arial" w:cs="Arial"/>
        </w:rPr>
        <w:t xml:space="preserve"> </w:t>
      </w:r>
    </w:p>
    <w:p w:rsidR="00155A55" w:rsidRPr="009C4339" w:rsidRDefault="00155A55" w:rsidP="00BC1909">
      <w:pPr>
        <w:spacing w:line="240" w:lineRule="auto"/>
        <w:rPr>
          <w:rFonts w:ascii="Arial" w:hAnsi="Arial" w:cs="Arial"/>
          <w:b/>
          <w:sz w:val="24"/>
          <w:szCs w:val="24"/>
        </w:rPr>
      </w:pPr>
      <w:r w:rsidRPr="009C4339">
        <w:rPr>
          <w:rFonts w:ascii="Arial" w:hAnsi="Arial" w:cs="Arial"/>
          <w:b/>
          <w:sz w:val="24"/>
          <w:szCs w:val="24"/>
        </w:rPr>
        <w:br w:type="page"/>
      </w:r>
    </w:p>
    <w:p w:rsidR="00155A55" w:rsidRPr="00B97489" w:rsidRDefault="00E21C43" w:rsidP="00BC1909">
      <w:pPr>
        <w:spacing w:line="240" w:lineRule="auto"/>
        <w:ind w:left="720" w:hanging="720"/>
        <w:rPr>
          <w:rFonts w:ascii="Arial" w:hAnsi="Arial" w:cs="Arial"/>
          <w:b/>
          <w:color w:val="1F497D" w:themeColor="text2"/>
          <w:sz w:val="32"/>
          <w:szCs w:val="32"/>
        </w:rPr>
      </w:pPr>
      <w:r>
        <w:rPr>
          <w:rFonts w:ascii="Arial" w:hAnsi="Arial" w:cs="Arial"/>
          <w:b/>
          <w:color w:val="1F497D" w:themeColor="text2"/>
          <w:sz w:val="32"/>
          <w:szCs w:val="32"/>
        </w:rPr>
        <w:lastRenderedPageBreak/>
        <w:t>4.</w:t>
      </w:r>
      <w:r>
        <w:rPr>
          <w:rFonts w:ascii="Arial" w:hAnsi="Arial" w:cs="Arial"/>
          <w:b/>
          <w:color w:val="1F497D" w:themeColor="text2"/>
          <w:sz w:val="32"/>
          <w:szCs w:val="32"/>
        </w:rPr>
        <w:tab/>
        <w:t>External m</w:t>
      </w:r>
      <w:r w:rsidR="00155A55" w:rsidRPr="00B97489">
        <w:rPr>
          <w:rFonts w:ascii="Arial" w:hAnsi="Arial" w:cs="Arial"/>
          <w:b/>
          <w:color w:val="1F497D" w:themeColor="text2"/>
          <w:sz w:val="32"/>
          <w:szCs w:val="32"/>
        </w:rPr>
        <w:t xml:space="preserve">anagement of </w:t>
      </w:r>
      <w:r w:rsidR="00F645B3">
        <w:rPr>
          <w:rFonts w:ascii="Arial" w:hAnsi="Arial" w:cs="Arial"/>
          <w:b/>
          <w:color w:val="1F497D" w:themeColor="text2"/>
          <w:sz w:val="32"/>
          <w:szCs w:val="32"/>
        </w:rPr>
        <w:t>councillor</w:t>
      </w:r>
      <w:r>
        <w:rPr>
          <w:rFonts w:ascii="Arial" w:hAnsi="Arial" w:cs="Arial"/>
          <w:b/>
          <w:color w:val="1F497D" w:themeColor="text2"/>
          <w:sz w:val="32"/>
          <w:szCs w:val="32"/>
        </w:rPr>
        <w:t xml:space="preserve"> c</w:t>
      </w:r>
      <w:r w:rsidR="00155A55" w:rsidRPr="00B97489">
        <w:rPr>
          <w:rFonts w:ascii="Arial" w:hAnsi="Arial" w:cs="Arial"/>
          <w:b/>
          <w:color w:val="1F497D" w:themeColor="text2"/>
          <w:sz w:val="32"/>
          <w:szCs w:val="32"/>
        </w:rPr>
        <w:t xml:space="preserve">onduct </w:t>
      </w:r>
    </w:p>
    <w:p w:rsidR="00622E0D" w:rsidRDefault="00622E0D" w:rsidP="00BC1909">
      <w:pPr>
        <w:spacing w:before="120" w:after="0" w:line="240" w:lineRule="auto"/>
        <w:jc w:val="both"/>
        <w:rPr>
          <w:rFonts w:ascii="Arial" w:hAnsi="Arial" w:cs="Arial"/>
        </w:rPr>
      </w:pPr>
    </w:p>
    <w:tbl>
      <w:tblPr>
        <w:tblStyle w:val="TableGrid"/>
        <w:tblW w:w="0" w:type="auto"/>
        <w:tblLook w:val="04A0" w:firstRow="1" w:lastRow="0" w:firstColumn="1" w:lastColumn="0" w:noHBand="0" w:noVBand="1"/>
      </w:tblPr>
      <w:tblGrid>
        <w:gridCol w:w="9242"/>
      </w:tblGrid>
      <w:tr w:rsidR="00622E0D" w:rsidTr="00622E0D">
        <w:tc>
          <w:tcPr>
            <w:tcW w:w="11301" w:type="dxa"/>
          </w:tcPr>
          <w:p w:rsidR="00622E0D" w:rsidRDefault="00622E0D" w:rsidP="00C10C7D">
            <w:pPr>
              <w:spacing w:before="120"/>
              <w:jc w:val="both"/>
              <w:rPr>
                <w:rFonts w:ascii="Arial" w:hAnsi="Arial" w:cs="Arial"/>
                <w:sz w:val="24"/>
                <w:szCs w:val="24"/>
              </w:rPr>
            </w:pPr>
            <w:r w:rsidRPr="00C06DEC">
              <w:rPr>
                <w:rFonts w:ascii="Arial" w:hAnsi="Arial" w:cs="Arial"/>
                <w:color w:val="1F497D" w:themeColor="text2"/>
                <w:sz w:val="24"/>
                <w:szCs w:val="24"/>
              </w:rPr>
              <w:t xml:space="preserve">A new position of Principal </w:t>
            </w:r>
            <w:r w:rsidR="00507310">
              <w:rPr>
                <w:rFonts w:ascii="Arial" w:hAnsi="Arial" w:cs="Arial"/>
                <w:color w:val="1F497D" w:themeColor="text2"/>
                <w:sz w:val="24"/>
                <w:szCs w:val="24"/>
              </w:rPr>
              <w:t>Councillor</w:t>
            </w:r>
            <w:r w:rsidRPr="00C06DEC">
              <w:rPr>
                <w:rFonts w:ascii="Arial" w:hAnsi="Arial" w:cs="Arial"/>
                <w:color w:val="1F497D" w:themeColor="text2"/>
                <w:sz w:val="24"/>
                <w:szCs w:val="24"/>
              </w:rPr>
              <w:t xml:space="preserve"> Conduct Registrar will manage </w:t>
            </w:r>
            <w:r w:rsidR="004160FF">
              <w:rPr>
                <w:rFonts w:ascii="Arial" w:hAnsi="Arial" w:cs="Arial"/>
                <w:color w:val="1F497D" w:themeColor="text2"/>
                <w:sz w:val="24"/>
                <w:szCs w:val="24"/>
              </w:rPr>
              <w:t xml:space="preserve">implementation of the new panel process including </w:t>
            </w:r>
            <w:r w:rsidRPr="00C06DEC">
              <w:rPr>
                <w:rFonts w:ascii="Arial" w:hAnsi="Arial" w:cs="Arial"/>
                <w:color w:val="1F497D" w:themeColor="text2"/>
                <w:sz w:val="24"/>
                <w:szCs w:val="24"/>
              </w:rPr>
              <w:t>the establishment of panels. The role of Registrar is similar to th</w:t>
            </w:r>
            <w:r w:rsidR="00677FF2">
              <w:rPr>
                <w:rFonts w:ascii="Arial" w:hAnsi="Arial" w:cs="Arial"/>
                <w:color w:val="1F497D" w:themeColor="text2"/>
                <w:sz w:val="24"/>
                <w:szCs w:val="24"/>
              </w:rPr>
              <w:t>ose applying for</w:t>
            </w:r>
            <w:r w:rsidR="004160FF">
              <w:rPr>
                <w:rFonts w:ascii="Arial" w:hAnsi="Arial" w:cs="Arial"/>
                <w:color w:val="1F497D" w:themeColor="text2"/>
                <w:sz w:val="24"/>
                <w:szCs w:val="24"/>
              </w:rPr>
              <w:t xml:space="preserve"> other disciplinary Tribunal</w:t>
            </w:r>
            <w:r w:rsidR="00A24EB1">
              <w:rPr>
                <w:rFonts w:ascii="Arial" w:hAnsi="Arial" w:cs="Arial"/>
                <w:color w:val="1F497D" w:themeColor="text2"/>
                <w:sz w:val="24"/>
                <w:szCs w:val="24"/>
              </w:rPr>
              <w:t>s</w:t>
            </w:r>
            <w:r w:rsidR="004160FF">
              <w:rPr>
                <w:rFonts w:ascii="Arial" w:hAnsi="Arial" w:cs="Arial"/>
                <w:color w:val="1F497D" w:themeColor="text2"/>
                <w:sz w:val="24"/>
                <w:szCs w:val="24"/>
              </w:rPr>
              <w:t xml:space="preserve"> and will ensure the system is open</w:t>
            </w:r>
            <w:r w:rsidR="00A24EB1">
              <w:rPr>
                <w:rFonts w:ascii="Arial" w:hAnsi="Arial" w:cs="Arial"/>
                <w:color w:val="1F497D" w:themeColor="text2"/>
                <w:sz w:val="24"/>
                <w:szCs w:val="24"/>
              </w:rPr>
              <w:t>,</w:t>
            </w:r>
            <w:r w:rsidR="004160FF">
              <w:rPr>
                <w:rFonts w:ascii="Arial" w:hAnsi="Arial" w:cs="Arial"/>
                <w:color w:val="1F497D" w:themeColor="text2"/>
                <w:sz w:val="24"/>
                <w:szCs w:val="24"/>
              </w:rPr>
              <w:t xml:space="preserve"> transparent and understood by all affected</w:t>
            </w:r>
            <w:r w:rsidR="0035104C" w:rsidRPr="00C06DEC">
              <w:rPr>
                <w:rFonts w:ascii="Arial" w:hAnsi="Arial" w:cs="Arial"/>
                <w:color w:val="1F497D" w:themeColor="text2"/>
                <w:sz w:val="24"/>
                <w:szCs w:val="24"/>
              </w:rPr>
              <w:t>.</w:t>
            </w:r>
          </w:p>
        </w:tc>
      </w:tr>
    </w:tbl>
    <w:p w:rsidR="00622E0D" w:rsidRDefault="00622E0D" w:rsidP="00BC1909">
      <w:pPr>
        <w:spacing w:before="120" w:after="0" w:line="240" w:lineRule="auto"/>
        <w:jc w:val="both"/>
        <w:rPr>
          <w:rFonts w:ascii="Arial" w:hAnsi="Arial" w:cs="Arial"/>
        </w:rPr>
      </w:pPr>
    </w:p>
    <w:p w:rsidR="00E2056F" w:rsidRPr="00B97489" w:rsidRDefault="00E2056F" w:rsidP="00E2056F">
      <w:pPr>
        <w:autoSpaceDE w:val="0"/>
        <w:autoSpaceDN w:val="0"/>
        <w:adjustRightInd w:val="0"/>
        <w:spacing w:before="100" w:after="100" w:line="240" w:lineRule="auto"/>
        <w:rPr>
          <w:rFonts w:ascii="Arial" w:hAnsi="Arial" w:cs="Arial"/>
          <w:color w:val="1F497D" w:themeColor="text2"/>
          <w:sz w:val="28"/>
          <w:szCs w:val="28"/>
        </w:rPr>
      </w:pPr>
      <w:r w:rsidRPr="00B97489">
        <w:rPr>
          <w:rFonts w:ascii="Arial" w:hAnsi="Arial" w:cs="Arial"/>
          <w:b/>
          <w:bCs/>
          <w:color w:val="1F497D" w:themeColor="text2"/>
          <w:sz w:val="28"/>
          <w:szCs w:val="28"/>
        </w:rPr>
        <w:t xml:space="preserve">Role of Principal </w:t>
      </w:r>
      <w:r w:rsidR="00507310" w:rsidRPr="00B97489">
        <w:rPr>
          <w:rFonts w:ascii="Arial" w:hAnsi="Arial" w:cs="Arial"/>
          <w:b/>
          <w:bCs/>
          <w:color w:val="1F497D" w:themeColor="text2"/>
          <w:sz w:val="28"/>
          <w:szCs w:val="28"/>
        </w:rPr>
        <w:t>Councillor</w:t>
      </w:r>
      <w:r w:rsidRPr="00B97489">
        <w:rPr>
          <w:rFonts w:ascii="Arial" w:hAnsi="Arial" w:cs="Arial"/>
          <w:b/>
          <w:bCs/>
          <w:color w:val="1F497D" w:themeColor="text2"/>
          <w:sz w:val="28"/>
          <w:szCs w:val="28"/>
        </w:rPr>
        <w:t xml:space="preserve"> Conduct Registrar </w:t>
      </w:r>
    </w:p>
    <w:p w:rsidR="00E2056F" w:rsidRDefault="00E2056F" w:rsidP="00BC1909">
      <w:pPr>
        <w:spacing w:before="120" w:after="0" w:line="240" w:lineRule="auto"/>
        <w:jc w:val="both"/>
        <w:rPr>
          <w:rFonts w:ascii="Arial" w:hAnsi="Arial" w:cs="Arial"/>
        </w:rPr>
      </w:pPr>
    </w:p>
    <w:p w:rsidR="004160FF" w:rsidRPr="00B771DF" w:rsidRDefault="004160FF" w:rsidP="004160FF">
      <w:pPr>
        <w:spacing w:line="480" w:lineRule="auto"/>
        <w:contextualSpacing/>
        <w:rPr>
          <w:rFonts w:ascii="Arial" w:hAnsi="Arial" w:cs="Arial"/>
          <w:b/>
          <w:color w:val="4F81BD" w:themeColor="accent1"/>
          <w:sz w:val="24"/>
          <w:szCs w:val="24"/>
        </w:rPr>
      </w:pPr>
      <w:r w:rsidRPr="00B771DF">
        <w:rPr>
          <w:rFonts w:ascii="Arial" w:hAnsi="Arial" w:cs="Arial"/>
          <w:b/>
          <w:color w:val="4F81BD" w:themeColor="accent1"/>
          <w:sz w:val="24"/>
          <w:szCs w:val="24"/>
        </w:rPr>
        <w:t>Overview</w:t>
      </w:r>
    </w:p>
    <w:p w:rsidR="00202470" w:rsidRPr="00202470" w:rsidRDefault="00202470" w:rsidP="00202470">
      <w:pPr>
        <w:spacing w:line="240" w:lineRule="auto"/>
        <w:contextualSpacing/>
        <w:rPr>
          <w:rFonts w:ascii="Arial" w:hAnsi="Arial" w:cs="Arial"/>
        </w:rPr>
      </w:pPr>
      <w:r w:rsidRPr="00202470">
        <w:rPr>
          <w:rFonts w:ascii="Arial" w:hAnsi="Arial" w:cs="Arial"/>
        </w:rPr>
        <w:t>The legislation</w:t>
      </w:r>
      <w:r w:rsidR="00A24EB1">
        <w:rPr>
          <w:rFonts w:ascii="Arial" w:hAnsi="Arial" w:cs="Arial"/>
        </w:rPr>
        <w:t xml:space="preserve">, whilst encouraging </w:t>
      </w:r>
      <w:r w:rsidR="00CD7340">
        <w:rPr>
          <w:rFonts w:ascii="Arial" w:hAnsi="Arial" w:cs="Arial"/>
        </w:rPr>
        <w:t>councils</w:t>
      </w:r>
      <w:r w:rsidR="004160FF">
        <w:rPr>
          <w:rFonts w:ascii="Arial" w:hAnsi="Arial" w:cs="Arial"/>
        </w:rPr>
        <w:t xml:space="preserve"> to self regulate,</w:t>
      </w:r>
      <w:r w:rsidRPr="00202470">
        <w:rPr>
          <w:rFonts w:ascii="Arial" w:hAnsi="Arial" w:cs="Arial"/>
        </w:rPr>
        <w:t xml:space="preserve"> also improves the capacity of external  authorities to enforce standards of conduct in the sector through more effective </w:t>
      </w:r>
      <w:r w:rsidR="00F645B3">
        <w:rPr>
          <w:rFonts w:ascii="Arial" w:hAnsi="Arial" w:cs="Arial"/>
        </w:rPr>
        <w:t>councillor</w:t>
      </w:r>
      <w:r w:rsidR="001527A3">
        <w:rPr>
          <w:rFonts w:ascii="Arial" w:hAnsi="Arial" w:cs="Arial"/>
        </w:rPr>
        <w:t xml:space="preserve"> </w:t>
      </w:r>
      <w:r w:rsidR="004B3040">
        <w:rPr>
          <w:rFonts w:ascii="Arial" w:hAnsi="Arial" w:cs="Arial"/>
        </w:rPr>
        <w:t>conduct panel</w:t>
      </w:r>
      <w:r w:rsidR="00861DB5">
        <w:rPr>
          <w:rFonts w:ascii="Arial" w:hAnsi="Arial" w:cs="Arial"/>
        </w:rPr>
        <w:t>s.</w:t>
      </w:r>
    </w:p>
    <w:p w:rsidR="00202470" w:rsidRDefault="00202470" w:rsidP="00BC1909">
      <w:pPr>
        <w:spacing w:before="120" w:after="0" w:line="240" w:lineRule="auto"/>
        <w:jc w:val="both"/>
        <w:rPr>
          <w:rFonts w:ascii="Arial" w:hAnsi="Arial" w:cs="Arial"/>
        </w:rPr>
      </w:pPr>
    </w:p>
    <w:p w:rsidR="008E1BD9" w:rsidRPr="009C4339" w:rsidRDefault="008E1BD9" w:rsidP="00BC1909">
      <w:pPr>
        <w:spacing w:before="120" w:after="0" w:line="240" w:lineRule="auto"/>
        <w:jc w:val="both"/>
        <w:rPr>
          <w:rFonts w:ascii="Arial" w:hAnsi="Arial" w:cs="Arial"/>
        </w:rPr>
      </w:pPr>
      <w:r w:rsidRPr="009C4339">
        <w:rPr>
          <w:rFonts w:ascii="Arial" w:hAnsi="Arial" w:cs="Arial"/>
        </w:rPr>
        <w:t xml:space="preserve">A Principal </w:t>
      </w:r>
      <w:r w:rsidR="00507310">
        <w:rPr>
          <w:rFonts w:ascii="Arial" w:hAnsi="Arial" w:cs="Arial"/>
        </w:rPr>
        <w:t>Councillor</w:t>
      </w:r>
      <w:r w:rsidRPr="009C4339">
        <w:rPr>
          <w:rFonts w:ascii="Arial" w:hAnsi="Arial" w:cs="Arial"/>
        </w:rPr>
        <w:t xml:space="preserve"> Conduct Registrar is created in the Department of Environment, Land, Water </w:t>
      </w:r>
      <w:r w:rsidR="00861DB5">
        <w:rPr>
          <w:rFonts w:ascii="Arial" w:hAnsi="Arial" w:cs="Arial"/>
        </w:rPr>
        <w:t xml:space="preserve">and </w:t>
      </w:r>
      <w:r w:rsidRPr="009C4339">
        <w:rPr>
          <w:rFonts w:ascii="Arial" w:hAnsi="Arial" w:cs="Arial"/>
        </w:rPr>
        <w:t>Planning</w:t>
      </w:r>
      <w:r w:rsidR="00CC6B9A">
        <w:rPr>
          <w:rFonts w:ascii="Arial" w:hAnsi="Arial" w:cs="Arial"/>
        </w:rPr>
        <w:t xml:space="preserve"> (DELWP)</w:t>
      </w:r>
      <w:r w:rsidRPr="009C4339">
        <w:rPr>
          <w:rFonts w:ascii="Arial" w:hAnsi="Arial" w:cs="Arial"/>
        </w:rPr>
        <w:t xml:space="preserve">. The </w:t>
      </w:r>
      <w:r w:rsidR="00861DB5">
        <w:rPr>
          <w:rFonts w:ascii="Arial" w:hAnsi="Arial" w:cs="Arial"/>
        </w:rPr>
        <w:t>r</w:t>
      </w:r>
      <w:r w:rsidRPr="009C4339">
        <w:rPr>
          <w:rFonts w:ascii="Arial" w:hAnsi="Arial" w:cs="Arial"/>
        </w:rPr>
        <w:t xml:space="preserve">egistrar will be appointed by the Secretary of the </w:t>
      </w:r>
      <w:r w:rsidR="00861DB5">
        <w:rPr>
          <w:rFonts w:ascii="Arial" w:hAnsi="Arial" w:cs="Arial"/>
        </w:rPr>
        <w:t>d</w:t>
      </w:r>
      <w:r w:rsidRPr="009C4339">
        <w:rPr>
          <w:rFonts w:ascii="Arial" w:hAnsi="Arial" w:cs="Arial"/>
        </w:rPr>
        <w:t xml:space="preserve">epartment but </w:t>
      </w:r>
      <w:r w:rsidRPr="00A24EB1">
        <w:rPr>
          <w:rFonts w:ascii="Arial" w:hAnsi="Arial" w:cs="Arial"/>
        </w:rPr>
        <w:t xml:space="preserve">will be </w:t>
      </w:r>
      <w:r w:rsidR="00A24EB1" w:rsidRPr="00A24EB1">
        <w:rPr>
          <w:rFonts w:ascii="Arial" w:hAnsi="Arial" w:cs="Arial"/>
        </w:rPr>
        <w:t xml:space="preserve">separate </w:t>
      </w:r>
      <w:r w:rsidRPr="00A24EB1">
        <w:rPr>
          <w:rFonts w:ascii="Arial" w:hAnsi="Arial" w:cs="Arial"/>
        </w:rPr>
        <w:t>from L</w:t>
      </w:r>
      <w:r w:rsidR="00622E0D" w:rsidRPr="00A24EB1">
        <w:rPr>
          <w:rFonts w:ascii="Arial" w:hAnsi="Arial" w:cs="Arial"/>
        </w:rPr>
        <w:t xml:space="preserve">ocal </w:t>
      </w:r>
      <w:r w:rsidRPr="00A24EB1">
        <w:rPr>
          <w:rFonts w:ascii="Arial" w:hAnsi="Arial" w:cs="Arial"/>
        </w:rPr>
        <w:t>G</w:t>
      </w:r>
      <w:r w:rsidR="00622E0D" w:rsidRPr="00A24EB1">
        <w:rPr>
          <w:rFonts w:ascii="Arial" w:hAnsi="Arial" w:cs="Arial"/>
        </w:rPr>
        <w:t xml:space="preserve">overnment </w:t>
      </w:r>
      <w:r w:rsidRPr="00A24EB1">
        <w:rPr>
          <w:rFonts w:ascii="Arial" w:hAnsi="Arial" w:cs="Arial"/>
        </w:rPr>
        <w:t>V</w:t>
      </w:r>
      <w:r w:rsidR="00622E0D" w:rsidRPr="00A24EB1">
        <w:rPr>
          <w:rFonts w:ascii="Arial" w:hAnsi="Arial" w:cs="Arial"/>
        </w:rPr>
        <w:t>ictoria</w:t>
      </w:r>
      <w:r w:rsidRPr="00A24EB1">
        <w:rPr>
          <w:rFonts w:ascii="Arial" w:hAnsi="Arial" w:cs="Arial"/>
        </w:rPr>
        <w:t>.</w:t>
      </w:r>
      <w:r w:rsidRPr="009C4339">
        <w:rPr>
          <w:rFonts w:ascii="Arial" w:hAnsi="Arial" w:cs="Arial"/>
        </w:rPr>
        <w:t xml:space="preserve"> </w:t>
      </w:r>
    </w:p>
    <w:p w:rsidR="008E1BD9" w:rsidRPr="009C4339" w:rsidRDefault="008E1BD9" w:rsidP="00BC1909">
      <w:pPr>
        <w:spacing w:line="240" w:lineRule="auto"/>
        <w:jc w:val="both"/>
        <w:rPr>
          <w:rFonts w:ascii="Arial" w:hAnsi="Arial" w:cs="Arial"/>
        </w:rPr>
      </w:pPr>
    </w:p>
    <w:p w:rsidR="008E1BD9" w:rsidRPr="009C4339" w:rsidRDefault="008E1BD9" w:rsidP="00BC1909">
      <w:pPr>
        <w:spacing w:line="240" w:lineRule="auto"/>
        <w:jc w:val="both"/>
        <w:rPr>
          <w:rFonts w:ascii="Arial" w:hAnsi="Arial" w:cs="Arial"/>
        </w:rPr>
      </w:pPr>
      <w:r w:rsidRPr="009C4339">
        <w:rPr>
          <w:rFonts w:ascii="Arial" w:hAnsi="Arial" w:cs="Arial"/>
        </w:rPr>
        <w:t xml:space="preserve">The </w:t>
      </w:r>
      <w:r w:rsidR="00861DB5">
        <w:rPr>
          <w:rFonts w:ascii="Arial" w:hAnsi="Arial" w:cs="Arial"/>
        </w:rPr>
        <w:t>r</w:t>
      </w:r>
      <w:r w:rsidRPr="009C4339">
        <w:rPr>
          <w:rFonts w:ascii="Arial" w:hAnsi="Arial" w:cs="Arial"/>
        </w:rPr>
        <w:t xml:space="preserve">egistrar will take over the current role </w:t>
      </w:r>
      <w:r w:rsidR="004160FF">
        <w:rPr>
          <w:rFonts w:ascii="Arial" w:hAnsi="Arial" w:cs="Arial"/>
        </w:rPr>
        <w:t xml:space="preserve">managing panel processes </w:t>
      </w:r>
      <w:r w:rsidRPr="009C4339">
        <w:rPr>
          <w:rFonts w:ascii="Arial" w:hAnsi="Arial" w:cs="Arial"/>
        </w:rPr>
        <w:t>performed by the Municipal Association of Victoria</w:t>
      </w:r>
      <w:r w:rsidR="00C06DEC">
        <w:rPr>
          <w:rFonts w:ascii="Arial" w:hAnsi="Arial" w:cs="Arial"/>
        </w:rPr>
        <w:t xml:space="preserve"> (MAV)</w:t>
      </w:r>
      <w:r w:rsidRPr="009C4339">
        <w:rPr>
          <w:rFonts w:ascii="Arial" w:hAnsi="Arial" w:cs="Arial"/>
        </w:rPr>
        <w:t xml:space="preserve">. </w:t>
      </w:r>
      <w:r w:rsidR="005E5BA2">
        <w:rPr>
          <w:rFonts w:ascii="Arial" w:hAnsi="Arial" w:cs="Arial"/>
        </w:rPr>
        <w:t xml:space="preserve">In part this responds to </w:t>
      </w:r>
      <w:r w:rsidR="004160FF">
        <w:rPr>
          <w:rFonts w:ascii="Arial" w:hAnsi="Arial" w:cs="Arial"/>
        </w:rPr>
        <w:t>the increasing number of applications.</w:t>
      </w:r>
      <w:r w:rsidR="00A24EB1" w:rsidRPr="00A24EB1">
        <w:rPr>
          <w:rFonts w:ascii="Arial" w:hAnsi="Arial" w:cs="Arial"/>
        </w:rPr>
        <w:t xml:space="preserve"> </w:t>
      </w:r>
      <w:r w:rsidR="00A24EB1" w:rsidRPr="009C4339">
        <w:rPr>
          <w:rFonts w:ascii="Arial" w:hAnsi="Arial" w:cs="Arial"/>
        </w:rPr>
        <w:t xml:space="preserve">This </w:t>
      </w:r>
      <w:r w:rsidR="00A24EB1">
        <w:rPr>
          <w:rFonts w:ascii="Arial" w:hAnsi="Arial" w:cs="Arial"/>
        </w:rPr>
        <w:t>change has been made in consultation with and agreed by the MAV.</w:t>
      </w:r>
      <w:r w:rsidR="004160FF">
        <w:rPr>
          <w:rFonts w:ascii="Arial" w:hAnsi="Arial" w:cs="Arial"/>
        </w:rPr>
        <w:t xml:space="preserve"> It will also</w:t>
      </w:r>
      <w:r w:rsidRPr="009C4339">
        <w:rPr>
          <w:rFonts w:ascii="Arial" w:hAnsi="Arial" w:cs="Arial"/>
        </w:rPr>
        <w:t xml:space="preserve"> leave the MAV free to provide independent advice to </w:t>
      </w:r>
      <w:r w:rsidR="00861DB5">
        <w:rPr>
          <w:rFonts w:ascii="Arial" w:hAnsi="Arial" w:cs="Arial"/>
        </w:rPr>
        <w:t>c</w:t>
      </w:r>
      <w:r w:rsidR="00507310">
        <w:rPr>
          <w:rFonts w:ascii="Arial" w:hAnsi="Arial" w:cs="Arial"/>
        </w:rPr>
        <w:t>ouncil</w:t>
      </w:r>
      <w:r w:rsidRPr="009C4339">
        <w:rPr>
          <w:rFonts w:ascii="Arial" w:hAnsi="Arial" w:cs="Arial"/>
        </w:rPr>
        <w:t>s about the process.</w:t>
      </w:r>
    </w:p>
    <w:p w:rsidR="008E1BD9" w:rsidRPr="009C4339" w:rsidRDefault="008E1BD9" w:rsidP="00BC1909">
      <w:pPr>
        <w:spacing w:after="0" w:line="240" w:lineRule="auto"/>
        <w:jc w:val="both"/>
        <w:rPr>
          <w:rFonts w:ascii="Arial" w:hAnsi="Arial" w:cs="Arial"/>
        </w:rPr>
      </w:pPr>
    </w:p>
    <w:p w:rsidR="008E1BD9" w:rsidRPr="009C4339" w:rsidRDefault="00A24EB1" w:rsidP="00BC1909">
      <w:pPr>
        <w:spacing w:after="0" w:line="240" w:lineRule="auto"/>
        <w:jc w:val="both"/>
        <w:rPr>
          <w:rFonts w:ascii="Arial" w:hAnsi="Arial" w:cs="Arial"/>
        </w:rPr>
      </w:pPr>
      <w:r>
        <w:rPr>
          <w:rFonts w:ascii="Arial" w:hAnsi="Arial" w:cs="Arial"/>
        </w:rPr>
        <w:t xml:space="preserve">The </w:t>
      </w:r>
      <w:r w:rsidR="00861DB5">
        <w:rPr>
          <w:rFonts w:ascii="Arial" w:hAnsi="Arial" w:cs="Arial"/>
        </w:rPr>
        <w:t>r</w:t>
      </w:r>
      <w:r w:rsidR="004160FF">
        <w:rPr>
          <w:rFonts w:ascii="Arial" w:hAnsi="Arial" w:cs="Arial"/>
        </w:rPr>
        <w:t xml:space="preserve">egistrar will publish guidelines about all panel processes to ensure these </w:t>
      </w:r>
      <w:r>
        <w:rPr>
          <w:rFonts w:ascii="Arial" w:hAnsi="Arial" w:cs="Arial"/>
        </w:rPr>
        <w:t xml:space="preserve">are </w:t>
      </w:r>
      <w:r w:rsidR="004160FF">
        <w:rPr>
          <w:rFonts w:ascii="Arial" w:hAnsi="Arial" w:cs="Arial"/>
        </w:rPr>
        <w:t xml:space="preserve">understood by the sector. </w:t>
      </w:r>
      <w:r w:rsidR="008E1BD9" w:rsidRPr="009C4339">
        <w:rPr>
          <w:rFonts w:ascii="Arial" w:hAnsi="Arial" w:cs="Arial"/>
        </w:rPr>
        <w:t xml:space="preserve">The </w:t>
      </w:r>
      <w:r w:rsidR="00861DB5">
        <w:rPr>
          <w:rFonts w:ascii="Arial" w:hAnsi="Arial" w:cs="Arial"/>
        </w:rPr>
        <w:t>r</w:t>
      </w:r>
      <w:r w:rsidR="008E1BD9" w:rsidRPr="009C4339">
        <w:rPr>
          <w:rFonts w:ascii="Arial" w:hAnsi="Arial" w:cs="Arial"/>
        </w:rPr>
        <w:t>egistrar will also:</w:t>
      </w:r>
    </w:p>
    <w:p w:rsidR="008E1BD9" w:rsidRPr="009C4339" w:rsidRDefault="00861DB5" w:rsidP="00BC1909">
      <w:pPr>
        <w:numPr>
          <w:ilvl w:val="0"/>
          <w:numId w:val="12"/>
        </w:numPr>
        <w:spacing w:before="120" w:after="0" w:line="240" w:lineRule="auto"/>
        <w:contextualSpacing/>
        <w:jc w:val="both"/>
        <w:rPr>
          <w:rFonts w:ascii="Arial" w:hAnsi="Arial" w:cs="Arial"/>
        </w:rPr>
      </w:pPr>
      <w:r>
        <w:rPr>
          <w:rFonts w:ascii="Arial" w:hAnsi="Arial" w:cs="Arial"/>
        </w:rPr>
        <w:t>m</w:t>
      </w:r>
      <w:r w:rsidR="008E1BD9" w:rsidRPr="009C4339">
        <w:rPr>
          <w:rFonts w:ascii="Arial" w:hAnsi="Arial" w:cs="Arial"/>
        </w:rPr>
        <w:t xml:space="preserve">aintain the list of panel members (who will be appointed by the </w:t>
      </w:r>
      <w:r w:rsidR="00F645B3">
        <w:rPr>
          <w:rFonts w:ascii="Arial" w:hAnsi="Arial" w:cs="Arial"/>
        </w:rPr>
        <w:t>minister</w:t>
      </w:r>
      <w:r w:rsidR="008E1BD9" w:rsidRPr="009C4339">
        <w:rPr>
          <w:rFonts w:ascii="Arial" w:hAnsi="Arial" w:cs="Arial"/>
        </w:rPr>
        <w:t>)</w:t>
      </w:r>
    </w:p>
    <w:p w:rsidR="008E1BD9" w:rsidRPr="009C4339" w:rsidRDefault="00861DB5" w:rsidP="00BC1909">
      <w:pPr>
        <w:numPr>
          <w:ilvl w:val="0"/>
          <w:numId w:val="12"/>
        </w:numPr>
        <w:spacing w:before="120" w:after="0" w:line="240" w:lineRule="auto"/>
        <w:contextualSpacing/>
        <w:jc w:val="both"/>
        <w:rPr>
          <w:rFonts w:ascii="Arial" w:hAnsi="Arial" w:cs="Arial"/>
        </w:rPr>
      </w:pPr>
      <w:r>
        <w:rPr>
          <w:rFonts w:ascii="Arial" w:hAnsi="Arial" w:cs="Arial"/>
        </w:rPr>
        <w:t>f</w:t>
      </w:r>
      <w:r w:rsidR="008E1BD9" w:rsidRPr="009C4339">
        <w:rPr>
          <w:rFonts w:ascii="Arial" w:hAnsi="Arial" w:cs="Arial"/>
        </w:rPr>
        <w:t>orm appropriate panels to hear applications</w:t>
      </w:r>
    </w:p>
    <w:p w:rsidR="008E1BD9" w:rsidRPr="009C4339" w:rsidRDefault="00861DB5" w:rsidP="00BC1909">
      <w:pPr>
        <w:numPr>
          <w:ilvl w:val="0"/>
          <w:numId w:val="12"/>
        </w:numPr>
        <w:spacing w:before="120" w:after="0" w:line="240" w:lineRule="auto"/>
        <w:contextualSpacing/>
        <w:jc w:val="both"/>
        <w:rPr>
          <w:rFonts w:ascii="Arial" w:hAnsi="Arial" w:cs="Arial"/>
        </w:rPr>
      </w:pPr>
      <w:r>
        <w:rPr>
          <w:rFonts w:ascii="Arial" w:hAnsi="Arial" w:cs="Arial"/>
        </w:rPr>
        <w:t>p</w:t>
      </w:r>
      <w:r w:rsidR="008E1BD9" w:rsidRPr="009C4339">
        <w:rPr>
          <w:rFonts w:ascii="Arial" w:hAnsi="Arial" w:cs="Arial"/>
        </w:rPr>
        <w:t xml:space="preserve">ublish panel findings and decisions. </w:t>
      </w:r>
    </w:p>
    <w:p w:rsidR="008E1BD9" w:rsidRPr="009C4339" w:rsidRDefault="008E1BD9" w:rsidP="00BC1909">
      <w:pPr>
        <w:spacing w:before="120" w:after="0" w:line="240" w:lineRule="auto"/>
        <w:ind w:left="720"/>
        <w:contextualSpacing/>
        <w:jc w:val="both"/>
        <w:rPr>
          <w:rFonts w:ascii="Arial" w:hAnsi="Arial" w:cs="Arial"/>
        </w:rPr>
      </w:pPr>
    </w:p>
    <w:p w:rsidR="008E1BD9" w:rsidRPr="009C4339" w:rsidRDefault="008E1BD9" w:rsidP="00BC1909">
      <w:pPr>
        <w:spacing w:line="240" w:lineRule="auto"/>
        <w:jc w:val="both"/>
        <w:rPr>
          <w:rFonts w:ascii="Arial" w:hAnsi="Arial" w:cs="Arial"/>
        </w:rPr>
      </w:pPr>
      <w:r w:rsidRPr="009C4339">
        <w:rPr>
          <w:rFonts w:ascii="Arial" w:hAnsi="Arial" w:cs="Arial"/>
        </w:rPr>
        <w:t>Panels must co</w:t>
      </w:r>
      <w:r w:rsidR="00257C65">
        <w:rPr>
          <w:rFonts w:ascii="Arial" w:hAnsi="Arial" w:cs="Arial"/>
        </w:rPr>
        <w:t>mprise</w:t>
      </w:r>
      <w:r w:rsidRPr="009C4339">
        <w:rPr>
          <w:rFonts w:ascii="Arial" w:hAnsi="Arial" w:cs="Arial"/>
        </w:rPr>
        <w:t xml:space="preserve"> a lawyer and a person with relevant expertise. Such expertise is broader than just local government knowledge and may include specialist knowledge in governance, ethics</w:t>
      </w:r>
      <w:r w:rsidR="009621C2">
        <w:rPr>
          <w:rFonts w:ascii="Arial" w:hAnsi="Arial" w:cs="Arial"/>
        </w:rPr>
        <w:t xml:space="preserve"> and</w:t>
      </w:r>
      <w:r w:rsidR="004169BB">
        <w:rPr>
          <w:rFonts w:ascii="Arial" w:hAnsi="Arial" w:cs="Arial"/>
        </w:rPr>
        <w:t xml:space="preserve"> probity.</w:t>
      </w:r>
    </w:p>
    <w:p w:rsidR="008E1BD9" w:rsidRPr="009C4339" w:rsidRDefault="008E1BD9" w:rsidP="00BC1909">
      <w:pPr>
        <w:autoSpaceDE w:val="0"/>
        <w:autoSpaceDN w:val="0"/>
        <w:adjustRightInd w:val="0"/>
        <w:spacing w:after="100" w:line="240" w:lineRule="auto"/>
        <w:rPr>
          <w:rFonts w:ascii="Arial" w:hAnsi="Arial" w:cs="Arial"/>
          <w:color w:val="000000"/>
        </w:rPr>
      </w:pPr>
    </w:p>
    <w:tbl>
      <w:tblPr>
        <w:tblStyle w:val="TableGrid"/>
        <w:tblW w:w="0" w:type="auto"/>
        <w:tblLook w:val="04A0" w:firstRow="1" w:lastRow="0" w:firstColumn="1" w:lastColumn="0" w:noHBand="0" w:noVBand="1"/>
      </w:tblPr>
      <w:tblGrid>
        <w:gridCol w:w="9242"/>
      </w:tblGrid>
      <w:tr w:rsidR="008E1BD9" w:rsidRPr="009C4339" w:rsidTr="0035104C">
        <w:tc>
          <w:tcPr>
            <w:tcW w:w="11301" w:type="dxa"/>
            <w:shd w:val="clear" w:color="auto" w:fill="DAEEF3" w:themeFill="accent5" w:themeFillTint="33"/>
          </w:tcPr>
          <w:p w:rsidR="0035104C" w:rsidRPr="007A3588" w:rsidRDefault="0035104C" w:rsidP="0035104C">
            <w:pPr>
              <w:keepNext/>
              <w:spacing w:before="120" w:after="360"/>
              <w:rPr>
                <w:b/>
                <w:i/>
              </w:rPr>
            </w:pPr>
            <w:r w:rsidRPr="007A3588">
              <w:rPr>
                <w:b/>
                <w:i/>
              </w:rPr>
              <w:lastRenderedPageBreak/>
              <w:t>LOCAL GOVERNMENT ACT 1989</w:t>
            </w:r>
          </w:p>
          <w:p w:rsidR="005E5BA2" w:rsidRPr="005E5BA2" w:rsidRDefault="005E5BA2" w:rsidP="005E5BA2">
            <w:pPr>
              <w:pStyle w:val="AmendHeading1s"/>
              <w:tabs>
                <w:tab w:val="right" w:pos="1701"/>
              </w:tabs>
              <w:spacing w:before="0"/>
              <w:ind w:left="1871" w:hanging="1871"/>
              <w:rPr>
                <w:i/>
                <w:sz w:val="23"/>
                <w:szCs w:val="23"/>
              </w:rPr>
            </w:pPr>
            <w:r w:rsidRPr="005E5BA2">
              <w:rPr>
                <w:i/>
                <w:sz w:val="23"/>
                <w:szCs w:val="23"/>
              </w:rPr>
              <w:t>81T Functions and powers of the Principal Councillor Conduct Registrar</w:t>
            </w:r>
          </w:p>
          <w:p w:rsidR="005E5BA2" w:rsidRPr="005E5BA2" w:rsidRDefault="005E5BA2" w:rsidP="005E5BA2">
            <w:pPr>
              <w:pStyle w:val="AmendHeading1"/>
              <w:tabs>
                <w:tab w:val="right" w:pos="1701"/>
              </w:tabs>
              <w:spacing w:before="0"/>
              <w:ind w:left="1871" w:hanging="1871"/>
              <w:rPr>
                <w:rFonts w:ascii="Times New Roman" w:hAnsi="Times New Roman" w:cs="Times New Roman"/>
                <w:i/>
                <w:sz w:val="23"/>
                <w:szCs w:val="23"/>
              </w:rPr>
            </w:pPr>
            <w:r w:rsidRPr="005E5BA2">
              <w:rPr>
                <w:rFonts w:ascii="Times New Roman" w:hAnsi="Times New Roman" w:cs="Times New Roman"/>
                <w:i/>
                <w:sz w:val="23"/>
                <w:szCs w:val="23"/>
              </w:rPr>
              <w:tab/>
              <w:t>(1)</w:t>
            </w:r>
            <w:r w:rsidRPr="005E5BA2">
              <w:rPr>
                <w:rFonts w:ascii="Times New Roman" w:hAnsi="Times New Roman" w:cs="Times New Roman"/>
                <w:i/>
                <w:sz w:val="23"/>
                <w:szCs w:val="23"/>
              </w:rPr>
              <w:tab/>
              <w:t>The functions of the Principal Councillor Conduct Registrar are to—</w:t>
            </w:r>
          </w:p>
          <w:p w:rsidR="005E5BA2" w:rsidRPr="005E5BA2" w:rsidRDefault="005E5BA2" w:rsidP="005E5BA2">
            <w:pPr>
              <w:pStyle w:val="AmendHeading2"/>
              <w:tabs>
                <w:tab w:val="right" w:pos="2268"/>
              </w:tabs>
              <w:spacing w:before="0"/>
              <w:ind w:left="2381" w:hanging="2381"/>
              <w:rPr>
                <w:i/>
                <w:sz w:val="23"/>
                <w:szCs w:val="23"/>
              </w:rPr>
            </w:pPr>
            <w:r w:rsidRPr="005E5BA2">
              <w:rPr>
                <w:i/>
                <w:sz w:val="23"/>
                <w:szCs w:val="23"/>
              </w:rPr>
              <w:tab/>
              <w:t>(a)</w:t>
            </w:r>
            <w:r w:rsidRPr="005E5BA2">
              <w:rPr>
                <w:i/>
                <w:sz w:val="23"/>
                <w:szCs w:val="23"/>
              </w:rPr>
              <w:tab/>
              <w:t>receive applications for the establishment of Councillor Conduct Panels; and</w:t>
            </w:r>
          </w:p>
          <w:p w:rsidR="005E5BA2" w:rsidRPr="005E5BA2" w:rsidRDefault="005E5BA2" w:rsidP="005E5BA2">
            <w:pPr>
              <w:pStyle w:val="AmendHeading2"/>
              <w:tabs>
                <w:tab w:val="right" w:pos="2268"/>
              </w:tabs>
              <w:spacing w:before="0"/>
              <w:ind w:left="2381" w:hanging="2381"/>
              <w:rPr>
                <w:i/>
                <w:sz w:val="23"/>
                <w:szCs w:val="23"/>
              </w:rPr>
            </w:pPr>
            <w:r w:rsidRPr="005E5BA2">
              <w:rPr>
                <w:i/>
                <w:sz w:val="23"/>
                <w:szCs w:val="23"/>
              </w:rPr>
              <w:tab/>
              <w:t>(b)</w:t>
            </w:r>
            <w:r w:rsidRPr="005E5BA2">
              <w:rPr>
                <w:i/>
                <w:sz w:val="23"/>
                <w:szCs w:val="23"/>
              </w:rPr>
              <w:tab/>
              <w:t>form Councillor Conduct Panels by appointing members of the panel list to sit on Councillor Conduct Panels; and</w:t>
            </w:r>
          </w:p>
          <w:p w:rsidR="005E5BA2" w:rsidRPr="005E5BA2" w:rsidRDefault="005E5BA2" w:rsidP="005E5BA2">
            <w:pPr>
              <w:pStyle w:val="AmendHeading2"/>
              <w:tabs>
                <w:tab w:val="right" w:pos="2268"/>
              </w:tabs>
              <w:spacing w:before="0"/>
              <w:ind w:left="2381" w:hanging="2381"/>
              <w:rPr>
                <w:i/>
                <w:sz w:val="23"/>
                <w:szCs w:val="23"/>
              </w:rPr>
            </w:pPr>
            <w:r w:rsidRPr="005E5BA2">
              <w:rPr>
                <w:i/>
                <w:sz w:val="23"/>
                <w:szCs w:val="23"/>
              </w:rPr>
              <w:tab/>
              <w:t>(c)</w:t>
            </w:r>
            <w:r w:rsidRPr="005E5BA2">
              <w:rPr>
                <w:i/>
                <w:sz w:val="23"/>
                <w:szCs w:val="23"/>
              </w:rPr>
              <w:tab/>
              <w:t>provide general advice and assistance to members of the Councillor Conduct Panel in relation to their functions; and</w:t>
            </w:r>
          </w:p>
          <w:p w:rsidR="005E5BA2" w:rsidRPr="005E5BA2" w:rsidRDefault="005E5BA2" w:rsidP="005E5BA2">
            <w:pPr>
              <w:pStyle w:val="AmendHeading2"/>
              <w:tabs>
                <w:tab w:val="right" w:pos="2268"/>
              </w:tabs>
              <w:spacing w:before="0"/>
              <w:ind w:left="2381" w:hanging="2381"/>
              <w:rPr>
                <w:i/>
                <w:sz w:val="23"/>
                <w:szCs w:val="23"/>
              </w:rPr>
            </w:pPr>
            <w:r w:rsidRPr="005E5BA2">
              <w:rPr>
                <w:i/>
                <w:sz w:val="23"/>
                <w:szCs w:val="23"/>
              </w:rPr>
              <w:tab/>
              <w:t>(d)</w:t>
            </w:r>
            <w:r w:rsidRPr="005E5BA2">
              <w:rPr>
                <w:i/>
                <w:sz w:val="23"/>
                <w:szCs w:val="23"/>
              </w:rPr>
              <w:tab/>
              <w:t>publish any determination made by a Councillor Conduct Panel and any reasons given for that determination; and</w:t>
            </w:r>
          </w:p>
          <w:p w:rsidR="005E5BA2" w:rsidRPr="005E5BA2" w:rsidRDefault="005E5BA2" w:rsidP="005E5BA2">
            <w:pPr>
              <w:pStyle w:val="AmendHeading2"/>
              <w:tabs>
                <w:tab w:val="right" w:pos="2268"/>
              </w:tabs>
              <w:spacing w:before="0"/>
              <w:ind w:left="2381" w:hanging="2381"/>
              <w:rPr>
                <w:i/>
                <w:sz w:val="23"/>
                <w:szCs w:val="23"/>
              </w:rPr>
            </w:pPr>
            <w:r w:rsidRPr="005E5BA2">
              <w:rPr>
                <w:i/>
                <w:sz w:val="23"/>
                <w:szCs w:val="23"/>
              </w:rPr>
              <w:tab/>
              <w:t>(e)</w:t>
            </w:r>
            <w:r w:rsidRPr="005E5BA2">
              <w:rPr>
                <w:i/>
                <w:sz w:val="23"/>
                <w:szCs w:val="23"/>
              </w:rPr>
              <w:tab/>
              <w:t>keep copies of all documents requested by, and given to, a Councillor Conduct Panel; and</w:t>
            </w:r>
          </w:p>
          <w:p w:rsidR="005E5BA2" w:rsidRPr="005E5BA2" w:rsidRDefault="005E5BA2" w:rsidP="005E5BA2">
            <w:pPr>
              <w:pStyle w:val="AmendHeading2"/>
              <w:tabs>
                <w:tab w:val="right" w:pos="2268"/>
              </w:tabs>
              <w:spacing w:before="0"/>
              <w:ind w:left="2381" w:hanging="2381"/>
              <w:rPr>
                <w:i/>
                <w:sz w:val="23"/>
                <w:szCs w:val="23"/>
              </w:rPr>
            </w:pPr>
            <w:r w:rsidRPr="005E5BA2">
              <w:rPr>
                <w:i/>
                <w:sz w:val="23"/>
                <w:szCs w:val="23"/>
              </w:rPr>
              <w:tab/>
              <w:t>(f)</w:t>
            </w:r>
            <w:r w:rsidRPr="005E5BA2">
              <w:rPr>
                <w:i/>
                <w:sz w:val="23"/>
                <w:szCs w:val="23"/>
              </w:rPr>
              <w:tab/>
              <w:t>comply with any request made by the Chief Municipal Inspector or VCAT for copies of any documents given to or made by a Councillor Conduct Panel; and</w:t>
            </w:r>
          </w:p>
          <w:p w:rsidR="005E5BA2" w:rsidRPr="005E5BA2" w:rsidRDefault="005E5BA2" w:rsidP="005E5BA2">
            <w:pPr>
              <w:pStyle w:val="AmendHeading2"/>
              <w:tabs>
                <w:tab w:val="right" w:pos="2268"/>
              </w:tabs>
              <w:spacing w:before="0"/>
              <w:ind w:left="2381" w:hanging="2381"/>
              <w:rPr>
                <w:i/>
                <w:sz w:val="23"/>
                <w:szCs w:val="23"/>
              </w:rPr>
            </w:pPr>
            <w:r w:rsidRPr="005E5BA2">
              <w:rPr>
                <w:i/>
                <w:sz w:val="23"/>
                <w:szCs w:val="23"/>
              </w:rPr>
              <w:tab/>
              <w:t>(g)</w:t>
            </w:r>
            <w:r w:rsidRPr="005E5BA2">
              <w:rPr>
                <w:i/>
                <w:sz w:val="23"/>
                <w:szCs w:val="23"/>
              </w:rPr>
              <w:tab/>
              <w:t>set and publish a schedule of fees specifying the fees to be paid to members of a Councillor Conduct Panel; and</w:t>
            </w:r>
          </w:p>
          <w:p w:rsidR="005E5BA2" w:rsidRPr="005E5BA2" w:rsidRDefault="005E5BA2" w:rsidP="005E5BA2">
            <w:pPr>
              <w:pStyle w:val="AmendHeading2"/>
              <w:tabs>
                <w:tab w:val="right" w:pos="2268"/>
              </w:tabs>
              <w:spacing w:before="0"/>
              <w:ind w:left="2381" w:hanging="2381"/>
              <w:rPr>
                <w:i/>
                <w:sz w:val="23"/>
                <w:szCs w:val="23"/>
              </w:rPr>
            </w:pPr>
            <w:r w:rsidRPr="005E5BA2">
              <w:rPr>
                <w:i/>
                <w:sz w:val="23"/>
                <w:szCs w:val="23"/>
              </w:rPr>
              <w:tab/>
              <w:t>(h)</w:t>
            </w:r>
            <w:r w:rsidRPr="005E5BA2">
              <w:rPr>
                <w:i/>
                <w:sz w:val="23"/>
                <w:szCs w:val="23"/>
              </w:rPr>
              <w:tab/>
              <w:t>send notice to a Council specifying the fees payable by the Council following any Councillor Conduct Panel hearing conducted for, or on behalf of, the Council; and</w:t>
            </w:r>
          </w:p>
          <w:p w:rsidR="005E5BA2" w:rsidRPr="005E5BA2" w:rsidRDefault="005E5BA2" w:rsidP="005E5BA2">
            <w:pPr>
              <w:pStyle w:val="AmendHeading2"/>
              <w:tabs>
                <w:tab w:val="right" w:pos="2268"/>
              </w:tabs>
              <w:spacing w:before="0"/>
              <w:ind w:left="2381" w:hanging="2381"/>
              <w:rPr>
                <w:i/>
                <w:sz w:val="23"/>
                <w:szCs w:val="23"/>
              </w:rPr>
            </w:pPr>
            <w:r w:rsidRPr="005E5BA2">
              <w:rPr>
                <w:i/>
                <w:sz w:val="23"/>
                <w:szCs w:val="23"/>
              </w:rPr>
              <w:tab/>
              <w:t>(i)</w:t>
            </w:r>
            <w:r w:rsidRPr="005E5BA2">
              <w:rPr>
                <w:i/>
                <w:sz w:val="23"/>
                <w:szCs w:val="23"/>
              </w:rPr>
              <w:tab/>
              <w:t>publish any guidelines in relation to Councillor Conduct Panel procedures and processes that the Principal Councillor Conduct Registrar has determined to be necessary.</w:t>
            </w:r>
          </w:p>
          <w:p w:rsidR="005E5BA2" w:rsidRPr="005E5BA2" w:rsidRDefault="005E5BA2" w:rsidP="005E5BA2">
            <w:pPr>
              <w:pStyle w:val="AmendHeading1"/>
              <w:tabs>
                <w:tab w:val="right" w:pos="1701"/>
              </w:tabs>
              <w:spacing w:before="0"/>
              <w:ind w:left="1871" w:hanging="1871"/>
              <w:rPr>
                <w:rFonts w:ascii="Times New Roman" w:hAnsi="Times New Roman" w:cs="Times New Roman"/>
                <w:i/>
                <w:sz w:val="23"/>
                <w:szCs w:val="23"/>
              </w:rPr>
            </w:pPr>
            <w:r w:rsidRPr="005E5BA2">
              <w:rPr>
                <w:rFonts w:ascii="Times New Roman" w:hAnsi="Times New Roman" w:cs="Times New Roman"/>
                <w:i/>
                <w:sz w:val="23"/>
                <w:szCs w:val="23"/>
              </w:rPr>
              <w:tab/>
              <w:t>(2)</w:t>
            </w:r>
            <w:r w:rsidRPr="005E5BA2">
              <w:rPr>
                <w:rFonts w:ascii="Times New Roman" w:hAnsi="Times New Roman" w:cs="Times New Roman"/>
                <w:i/>
                <w:sz w:val="23"/>
                <w:szCs w:val="23"/>
              </w:rPr>
              <w:tab/>
              <w:t>The Principal Councillor Conduct Registrar has power to do all things necessary or convenient to be done for or in connection with the performance of the Principal Councillor Conduct Registrar's functions under this Act.</w:t>
            </w:r>
          </w:p>
          <w:p w:rsidR="0035104C" w:rsidRPr="0035104C" w:rsidRDefault="0035104C" w:rsidP="0035104C">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spacing w:before="120"/>
              <w:ind w:left="1871" w:hanging="510"/>
              <w:rPr>
                <w:rFonts w:ascii="Arial" w:eastAsia="Times New Roman" w:hAnsi="Arial" w:cs="Arial"/>
                <w:sz w:val="20"/>
                <w:szCs w:val="20"/>
                <w:lang w:eastAsia="en-AU"/>
              </w:rPr>
            </w:pPr>
          </w:p>
        </w:tc>
      </w:tr>
    </w:tbl>
    <w:p w:rsidR="008E1BD9" w:rsidRPr="009C4339" w:rsidRDefault="008E1BD9" w:rsidP="00BC1909">
      <w:pPr>
        <w:autoSpaceDE w:val="0"/>
        <w:autoSpaceDN w:val="0"/>
        <w:adjustRightInd w:val="0"/>
        <w:spacing w:after="0" w:line="240" w:lineRule="auto"/>
        <w:rPr>
          <w:rFonts w:ascii="Arial" w:hAnsi="Arial" w:cs="Arial"/>
          <w:color w:val="000000"/>
          <w:sz w:val="24"/>
          <w:szCs w:val="24"/>
        </w:rPr>
      </w:pPr>
    </w:p>
    <w:p w:rsidR="004160FF" w:rsidRPr="00B771DF" w:rsidRDefault="00E21C43" w:rsidP="00BC1909">
      <w:pPr>
        <w:spacing w:line="240" w:lineRule="auto"/>
        <w:jc w:val="both"/>
        <w:rPr>
          <w:rFonts w:ascii="Arial" w:hAnsi="Arial" w:cs="Arial"/>
          <w:b/>
          <w:color w:val="4F81BD" w:themeColor="accent1"/>
          <w:sz w:val="24"/>
          <w:szCs w:val="24"/>
        </w:rPr>
      </w:pPr>
      <w:r>
        <w:rPr>
          <w:rFonts w:ascii="Arial" w:hAnsi="Arial" w:cs="Arial"/>
          <w:b/>
          <w:color w:val="4F81BD" w:themeColor="accent1"/>
          <w:sz w:val="24"/>
          <w:szCs w:val="24"/>
        </w:rPr>
        <w:t>Gatekeeper r</w:t>
      </w:r>
      <w:r w:rsidR="004160FF" w:rsidRPr="00B771DF">
        <w:rPr>
          <w:rFonts w:ascii="Arial" w:hAnsi="Arial" w:cs="Arial"/>
          <w:b/>
          <w:color w:val="4F81BD" w:themeColor="accent1"/>
          <w:sz w:val="24"/>
          <w:szCs w:val="24"/>
        </w:rPr>
        <w:t>ole</w:t>
      </w:r>
    </w:p>
    <w:p w:rsidR="000F2F23" w:rsidRDefault="00622E0D" w:rsidP="00BC1909">
      <w:pPr>
        <w:spacing w:line="240" w:lineRule="auto"/>
        <w:jc w:val="both"/>
        <w:rPr>
          <w:rFonts w:ascii="Arial" w:hAnsi="Arial" w:cs="Arial"/>
        </w:rPr>
      </w:pPr>
      <w:r w:rsidRPr="009C4339">
        <w:rPr>
          <w:rFonts w:ascii="Arial" w:hAnsi="Arial" w:cs="Arial"/>
        </w:rPr>
        <w:t xml:space="preserve">The </w:t>
      </w:r>
      <w:r w:rsidR="00CD7340">
        <w:rPr>
          <w:rFonts w:ascii="Arial" w:hAnsi="Arial" w:cs="Arial"/>
        </w:rPr>
        <w:t>registrar</w:t>
      </w:r>
      <w:r w:rsidRPr="009C4339">
        <w:rPr>
          <w:rFonts w:ascii="Arial" w:hAnsi="Arial" w:cs="Arial"/>
        </w:rPr>
        <w:t xml:space="preserve"> will streamline and expedite panel processes</w:t>
      </w:r>
      <w:r w:rsidR="004160FF">
        <w:rPr>
          <w:rFonts w:ascii="Arial" w:hAnsi="Arial" w:cs="Arial"/>
        </w:rPr>
        <w:t>.</w:t>
      </w:r>
      <w:r>
        <w:rPr>
          <w:rFonts w:ascii="Arial" w:hAnsi="Arial" w:cs="Arial"/>
        </w:rPr>
        <w:t xml:space="preserve"> </w:t>
      </w:r>
      <w:r w:rsidRPr="009C4339">
        <w:rPr>
          <w:rFonts w:ascii="Arial" w:hAnsi="Arial" w:cs="Arial"/>
        </w:rPr>
        <w:t xml:space="preserve">If the application is reasonable </w:t>
      </w:r>
      <w:r w:rsidR="00F07899">
        <w:rPr>
          <w:rFonts w:ascii="Arial" w:hAnsi="Arial" w:cs="Arial"/>
        </w:rPr>
        <w:t xml:space="preserve">the Registrar </w:t>
      </w:r>
      <w:r w:rsidRPr="009C4339">
        <w:rPr>
          <w:rFonts w:ascii="Arial" w:hAnsi="Arial" w:cs="Arial"/>
        </w:rPr>
        <w:t>will proceed to establish a panel.</w:t>
      </w:r>
      <w:r w:rsidR="00F07899">
        <w:rPr>
          <w:rFonts w:ascii="Arial" w:hAnsi="Arial" w:cs="Arial"/>
        </w:rPr>
        <w:t xml:space="preserve"> </w:t>
      </w:r>
      <w:r w:rsidR="000F2F23">
        <w:rPr>
          <w:rFonts w:ascii="Arial" w:hAnsi="Arial" w:cs="Arial"/>
        </w:rPr>
        <w:t xml:space="preserve">All applications </w:t>
      </w:r>
      <w:r w:rsidR="00A24EB1">
        <w:rPr>
          <w:rFonts w:ascii="Arial" w:hAnsi="Arial" w:cs="Arial"/>
        </w:rPr>
        <w:t xml:space="preserve">to </w:t>
      </w:r>
      <w:r w:rsidR="000F2F23">
        <w:rPr>
          <w:rFonts w:ascii="Arial" w:hAnsi="Arial" w:cs="Arial"/>
        </w:rPr>
        <w:t xml:space="preserve">establish a panel to hear allegations of misconduct or serious misconduct must go to the </w:t>
      </w:r>
      <w:r w:rsidR="00CD7340">
        <w:rPr>
          <w:rFonts w:ascii="Arial" w:hAnsi="Arial" w:cs="Arial"/>
        </w:rPr>
        <w:t>registrar</w:t>
      </w:r>
      <w:r w:rsidR="000F2F23">
        <w:rPr>
          <w:rFonts w:ascii="Arial" w:hAnsi="Arial" w:cs="Arial"/>
        </w:rPr>
        <w:t xml:space="preserve">. The panel must be established if the registrar is satisfied that the application is not frivolous or misconceived or lacking in substance, is supported by evidence and </w:t>
      </w:r>
      <w:r w:rsidR="00F645B3">
        <w:rPr>
          <w:rFonts w:ascii="Arial" w:hAnsi="Arial" w:cs="Arial"/>
        </w:rPr>
        <w:t>council</w:t>
      </w:r>
      <w:r w:rsidR="000F2F23">
        <w:rPr>
          <w:rFonts w:ascii="Arial" w:hAnsi="Arial" w:cs="Arial"/>
        </w:rPr>
        <w:t xml:space="preserve"> processes have been fully exhausted or </w:t>
      </w:r>
      <w:r w:rsidR="00A24EB1">
        <w:rPr>
          <w:rFonts w:ascii="Arial" w:hAnsi="Arial" w:cs="Arial"/>
        </w:rPr>
        <w:t xml:space="preserve">are </w:t>
      </w:r>
      <w:r w:rsidR="000F2F23">
        <w:rPr>
          <w:rFonts w:ascii="Arial" w:hAnsi="Arial" w:cs="Arial"/>
        </w:rPr>
        <w:t xml:space="preserve">not appropriate. </w:t>
      </w:r>
    </w:p>
    <w:p w:rsidR="000F2F23" w:rsidRDefault="000F2F23" w:rsidP="00BC1909">
      <w:pPr>
        <w:spacing w:line="240" w:lineRule="auto"/>
        <w:jc w:val="both"/>
        <w:rPr>
          <w:rFonts w:ascii="Arial" w:hAnsi="Arial" w:cs="Arial"/>
        </w:rPr>
      </w:pPr>
      <w:r>
        <w:rPr>
          <w:rFonts w:ascii="Arial" w:hAnsi="Arial" w:cs="Arial"/>
        </w:rPr>
        <w:t>Applications by th</w:t>
      </w:r>
      <w:r w:rsidR="00987DB9">
        <w:rPr>
          <w:rFonts w:ascii="Arial" w:hAnsi="Arial" w:cs="Arial"/>
        </w:rPr>
        <w:t>e</w:t>
      </w:r>
      <w:r w:rsidR="00AD02AB">
        <w:rPr>
          <w:rFonts w:ascii="Arial" w:hAnsi="Arial" w:cs="Arial"/>
        </w:rPr>
        <w:t xml:space="preserve"> Chief Municipal Inspector (CMI) </w:t>
      </w:r>
      <w:r>
        <w:rPr>
          <w:rFonts w:ascii="Arial" w:hAnsi="Arial" w:cs="Arial"/>
        </w:rPr>
        <w:t>for the establishment of a panel mus</w:t>
      </w:r>
      <w:r w:rsidR="00987DB9">
        <w:rPr>
          <w:rFonts w:ascii="Arial" w:hAnsi="Arial" w:cs="Arial"/>
        </w:rPr>
        <w:t>t also be made to the registrar</w:t>
      </w:r>
      <w:r>
        <w:rPr>
          <w:rFonts w:ascii="Arial" w:hAnsi="Arial" w:cs="Arial"/>
        </w:rPr>
        <w:t>, in which cases, the registrar must establish a panel to hear the matter.</w:t>
      </w:r>
    </w:p>
    <w:p w:rsidR="000F2F23" w:rsidRDefault="000F2F23" w:rsidP="00BC1909">
      <w:pPr>
        <w:spacing w:line="240" w:lineRule="auto"/>
        <w:jc w:val="both"/>
        <w:rPr>
          <w:rFonts w:ascii="Arial" w:hAnsi="Arial" w:cs="Arial"/>
        </w:rPr>
      </w:pPr>
      <w:r>
        <w:rPr>
          <w:rFonts w:ascii="Arial" w:hAnsi="Arial" w:cs="Arial"/>
        </w:rPr>
        <w:t xml:space="preserve">If the registrar has refused to establish a panel, a further application can be made regarding the same conduct with supporting evidence or following a further attempt by the </w:t>
      </w:r>
      <w:r w:rsidR="00F645B3">
        <w:rPr>
          <w:rFonts w:ascii="Arial" w:hAnsi="Arial" w:cs="Arial"/>
        </w:rPr>
        <w:t>council</w:t>
      </w:r>
      <w:r>
        <w:rPr>
          <w:rFonts w:ascii="Arial" w:hAnsi="Arial" w:cs="Arial"/>
        </w:rPr>
        <w:t xml:space="preserve"> to resolve it.</w:t>
      </w:r>
    </w:p>
    <w:p w:rsidR="00622E0D" w:rsidRPr="009C4339" w:rsidRDefault="00F07899" w:rsidP="00BC1909">
      <w:pPr>
        <w:spacing w:line="240" w:lineRule="auto"/>
        <w:jc w:val="both"/>
        <w:rPr>
          <w:rFonts w:ascii="Arial" w:hAnsi="Arial" w:cs="Arial"/>
        </w:rPr>
      </w:pPr>
      <w:r>
        <w:rPr>
          <w:rFonts w:ascii="Arial" w:hAnsi="Arial" w:cs="Arial"/>
        </w:rPr>
        <w:t>P</w:t>
      </w:r>
      <w:r w:rsidR="00622E0D" w:rsidRPr="009C4339">
        <w:rPr>
          <w:rFonts w:ascii="Arial" w:hAnsi="Arial" w:cs="Arial"/>
        </w:rPr>
        <w:t>reviously panel</w:t>
      </w:r>
      <w:r w:rsidR="000F2F23">
        <w:rPr>
          <w:rFonts w:ascii="Arial" w:hAnsi="Arial" w:cs="Arial"/>
        </w:rPr>
        <w:t>s</w:t>
      </w:r>
      <w:r w:rsidR="00622E0D" w:rsidRPr="009C4339">
        <w:rPr>
          <w:rFonts w:ascii="Arial" w:hAnsi="Arial" w:cs="Arial"/>
        </w:rPr>
        <w:t xml:space="preserve"> </w:t>
      </w:r>
      <w:r w:rsidR="000F2F23">
        <w:rPr>
          <w:rFonts w:ascii="Arial" w:hAnsi="Arial" w:cs="Arial"/>
        </w:rPr>
        <w:t xml:space="preserve">were established in response to applications and were required </w:t>
      </w:r>
      <w:r w:rsidR="00622E0D" w:rsidRPr="009C4339">
        <w:rPr>
          <w:rFonts w:ascii="Arial" w:hAnsi="Arial" w:cs="Arial"/>
        </w:rPr>
        <w:t>to make a finding</w:t>
      </w:r>
      <w:r w:rsidR="00B95411">
        <w:rPr>
          <w:rFonts w:ascii="Arial" w:hAnsi="Arial" w:cs="Arial"/>
        </w:rPr>
        <w:t>,</w:t>
      </w:r>
      <w:r w:rsidR="00622E0D" w:rsidRPr="009C4339">
        <w:rPr>
          <w:rFonts w:ascii="Arial" w:hAnsi="Arial" w:cs="Arial"/>
        </w:rPr>
        <w:t xml:space="preserve"> </w:t>
      </w:r>
      <w:r w:rsidR="000F2F23">
        <w:rPr>
          <w:rFonts w:ascii="Arial" w:hAnsi="Arial" w:cs="Arial"/>
        </w:rPr>
        <w:t xml:space="preserve">including in instances where </w:t>
      </w:r>
      <w:r w:rsidR="00622E0D" w:rsidRPr="009C4339">
        <w:rPr>
          <w:rFonts w:ascii="Arial" w:hAnsi="Arial" w:cs="Arial"/>
        </w:rPr>
        <w:t>the application was frivolous or without evidence</w:t>
      </w:r>
      <w:r>
        <w:rPr>
          <w:rFonts w:ascii="Arial" w:hAnsi="Arial" w:cs="Arial"/>
        </w:rPr>
        <w:t xml:space="preserve">. This could create </w:t>
      </w:r>
      <w:r w:rsidR="00622E0D" w:rsidRPr="009C4339">
        <w:rPr>
          <w:rFonts w:ascii="Arial" w:hAnsi="Arial" w:cs="Arial"/>
        </w:rPr>
        <w:t>reputati</w:t>
      </w:r>
      <w:r w:rsidR="00622E0D">
        <w:rPr>
          <w:rFonts w:ascii="Arial" w:hAnsi="Arial" w:cs="Arial"/>
        </w:rPr>
        <w:t>onal damage for the respondent</w:t>
      </w:r>
      <w:r>
        <w:rPr>
          <w:rFonts w:ascii="Arial" w:hAnsi="Arial" w:cs="Arial"/>
        </w:rPr>
        <w:t xml:space="preserve"> despite them having no case to answer</w:t>
      </w:r>
      <w:r w:rsidR="00622E0D">
        <w:rPr>
          <w:rFonts w:ascii="Arial" w:hAnsi="Arial" w:cs="Arial"/>
        </w:rPr>
        <w:t>.</w:t>
      </w:r>
      <w:r w:rsidR="000F2F23">
        <w:rPr>
          <w:rFonts w:ascii="Arial" w:hAnsi="Arial" w:cs="Arial"/>
        </w:rPr>
        <w:t xml:space="preserve"> There was no way of avoiding ‘tit’ for ‘tat’ applications.</w:t>
      </w:r>
      <w:r w:rsidR="00622E0D">
        <w:rPr>
          <w:rFonts w:ascii="Arial" w:hAnsi="Arial" w:cs="Arial"/>
        </w:rPr>
        <w:t xml:space="preserve"> </w:t>
      </w:r>
    </w:p>
    <w:p w:rsidR="00622E0D" w:rsidRPr="009C4339" w:rsidRDefault="00622E0D" w:rsidP="00BC1909">
      <w:pPr>
        <w:spacing w:before="120" w:after="0" w:line="240" w:lineRule="auto"/>
        <w:ind w:left="720"/>
        <w:contextualSpacing/>
        <w:jc w:val="both"/>
        <w:rPr>
          <w:rFonts w:ascii="Arial" w:hAnsi="Arial" w:cs="Arial"/>
        </w:rPr>
      </w:pPr>
    </w:p>
    <w:p w:rsidR="00622E0D" w:rsidRPr="009C4339" w:rsidRDefault="00622E0D" w:rsidP="00BC1909">
      <w:pPr>
        <w:spacing w:line="240" w:lineRule="auto"/>
        <w:jc w:val="both"/>
        <w:rPr>
          <w:rFonts w:ascii="Arial" w:hAnsi="Arial" w:cs="Arial"/>
        </w:rPr>
      </w:pPr>
      <w:r w:rsidRPr="009C4339">
        <w:rPr>
          <w:rFonts w:ascii="Arial" w:hAnsi="Arial" w:cs="Arial"/>
        </w:rPr>
        <w:t xml:space="preserve">This vetting process will ensure panels only hear applications for which there is evidence and that need to be dealt with at this level.  </w:t>
      </w:r>
      <w:r w:rsidR="004169BB">
        <w:rPr>
          <w:rFonts w:ascii="Arial" w:hAnsi="Arial" w:cs="Arial"/>
        </w:rPr>
        <w:t>(</w:t>
      </w:r>
      <w:r w:rsidR="004169BB" w:rsidRPr="004169BB">
        <w:rPr>
          <w:rFonts w:ascii="Arial" w:hAnsi="Arial" w:cs="Arial"/>
          <w:b/>
        </w:rPr>
        <w:t>Section 81C</w:t>
      </w:r>
      <w:r w:rsidR="004169BB">
        <w:rPr>
          <w:rFonts w:ascii="Arial" w:hAnsi="Arial" w:cs="Arial"/>
        </w:rPr>
        <w:t>)</w:t>
      </w:r>
    </w:p>
    <w:p w:rsidR="008E1BD9" w:rsidRPr="009C4339" w:rsidRDefault="008E1BD9" w:rsidP="00BC1909">
      <w:pPr>
        <w:autoSpaceDE w:val="0"/>
        <w:autoSpaceDN w:val="0"/>
        <w:adjustRightInd w:val="0"/>
        <w:spacing w:after="0" w:line="240" w:lineRule="auto"/>
        <w:rPr>
          <w:rFonts w:ascii="Arial" w:hAnsi="Arial" w:cs="Arial"/>
          <w:color w:val="000000"/>
          <w:sz w:val="24"/>
          <w:szCs w:val="24"/>
        </w:rPr>
      </w:pPr>
    </w:p>
    <w:p w:rsidR="008E1BD9" w:rsidRPr="00B97489" w:rsidRDefault="008E1BD9" w:rsidP="00BC1909">
      <w:pPr>
        <w:autoSpaceDE w:val="0"/>
        <w:autoSpaceDN w:val="0"/>
        <w:adjustRightInd w:val="0"/>
        <w:spacing w:after="100" w:line="240" w:lineRule="auto"/>
        <w:rPr>
          <w:rFonts w:ascii="Arial" w:hAnsi="Arial" w:cs="Arial"/>
          <w:b/>
          <w:color w:val="1F497D" w:themeColor="text2"/>
          <w:sz w:val="28"/>
          <w:szCs w:val="28"/>
        </w:rPr>
      </w:pPr>
      <w:r w:rsidRPr="00B97489">
        <w:rPr>
          <w:rFonts w:ascii="Arial" w:hAnsi="Arial" w:cs="Arial"/>
          <w:b/>
          <w:color w:val="1F497D" w:themeColor="text2"/>
          <w:sz w:val="28"/>
          <w:szCs w:val="28"/>
        </w:rPr>
        <w:t xml:space="preserve">Jurisdiction of </w:t>
      </w:r>
      <w:r w:rsidR="00F645B3">
        <w:rPr>
          <w:rFonts w:ascii="Arial" w:hAnsi="Arial" w:cs="Arial"/>
          <w:b/>
          <w:color w:val="1F497D" w:themeColor="text2"/>
          <w:sz w:val="28"/>
          <w:szCs w:val="28"/>
        </w:rPr>
        <w:t>panels</w:t>
      </w:r>
      <w:r w:rsidRPr="00B97489">
        <w:rPr>
          <w:rFonts w:ascii="Arial" w:hAnsi="Arial" w:cs="Arial"/>
          <w:b/>
          <w:color w:val="1F497D" w:themeColor="text2"/>
          <w:sz w:val="28"/>
          <w:szCs w:val="28"/>
        </w:rPr>
        <w:t xml:space="preserve"> </w:t>
      </w:r>
    </w:p>
    <w:p w:rsidR="008E1BD9" w:rsidRPr="009C4339" w:rsidRDefault="008E1BD9" w:rsidP="00BC1909">
      <w:pPr>
        <w:autoSpaceDE w:val="0"/>
        <w:autoSpaceDN w:val="0"/>
        <w:adjustRightInd w:val="0"/>
        <w:spacing w:after="0" w:line="240" w:lineRule="auto"/>
        <w:rPr>
          <w:rFonts w:ascii="Arial" w:hAnsi="Arial" w:cs="Arial"/>
          <w:color w:val="000000"/>
          <w:sz w:val="24"/>
          <w:szCs w:val="24"/>
        </w:rPr>
      </w:pPr>
    </w:p>
    <w:p w:rsidR="008E1BD9" w:rsidRPr="009C4339" w:rsidRDefault="000F2F23" w:rsidP="00BC1909">
      <w:pPr>
        <w:spacing w:line="240" w:lineRule="auto"/>
        <w:jc w:val="both"/>
        <w:rPr>
          <w:rFonts w:ascii="Arial" w:hAnsi="Arial" w:cs="Arial"/>
        </w:rPr>
      </w:pPr>
      <w:r>
        <w:rPr>
          <w:rFonts w:ascii="Arial" w:hAnsi="Arial" w:cs="Arial"/>
        </w:rPr>
        <w:t>P</w:t>
      </w:r>
      <w:r w:rsidR="008E1BD9" w:rsidRPr="009C4339">
        <w:rPr>
          <w:rFonts w:ascii="Arial" w:hAnsi="Arial" w:cs="Arial"/>
        </w:rPr>
        <w:t xml:space="preserve">anels will </w:t>
      </w:r>
      <w:r w:rsidR="005B235E">
        <w:rPr>
          <w:rFonts w:ascii="Arial" w:hAnsi="Arial" w:cs="Arial"/>
        </w:rPr>
        <w:t xml:space="preserve">now </w:t>
      </w:r>
      <w:r w:rsidR="008E1BD9" w:rsidRPr="009C4339">
        <w:rPr>
          <w:rFonts w:ascii="Arial" w:hAnsi="Arial" w:cs="Arial"/>
        </w:rPr>
        <w:t xml:space="preserve">be able to more effectively and authoritatively deal with the whole spectrum of </w:t>
      </w:r>
      <w:r w:rsidR="00F645B3">
        <w:rPr>
          <w:rFonts w:ascii="Arial" w:hAnsi="Arial" w:cs="Arial"/>
        </w:rPr>
        <w:t>councillor</w:t>
      </w:r>
      <w:r w:rsidR="008E1BD9" w:rsidRPr="009C4339">
        <w:rPr>
          <w:rFonts w:ascii="Arial" w:hAnsi="Arial" w:cs="Arial"/>
        </w:rPr>
        <w:t xml:space="preserve"> misconduct. In particular, panels will now be able to deal with allegations of serious misconduct. Previously applications for serious misconduct were required to go to a panel </w:t>
      </w:r>
      <w:r w:rsidR="00A24EB1">
        <w:rPr>
          <w:rFonts w:ascii="Arial" w:hAnsi="Arial" w:cs="Arial"/>
        </w:rPr>
        <w:t>for</w:t>
      </w:r>
      <w:r w:rsidR="005B235E">
        <w:rPr>
          <w:rFonts w:ascii="Arial" w:hAnsi="Arial" w:cs="Arial"/>
        </w:rPr>
        <w:t xml:space="preserve"> confirmation that there was evidence of serious misconduct </w:t>
      </w:r>
      <w:r w:rsidR="008E1BD9" w:rsidRPr="009C4339">
        <w:rPr>
          <w:rFonts w:ascii="Arial" w:hAnsi="Arial" w:cs="Arial"/>
        </w:rPr>
        <w:t xml:space="preserve">before being referred on to VCAT. </w:t>
      </w:r>
      <w:r w:rsidR="00C10C7D">
        <w:rPr>
          <w:rFonts w:ascii="Arial" w:hAnsi="Arial" w:cs="Arial"/>
        </w:rPr>
        <w:t>R</w:t>
      </w:r>
      <w:r w:rsidR="00C10C7D" w:rsidRPr="009C4339">
        <w:rPr>
          <w:rFonts w:ascii="Arial" w:hAnsi="Arial" w:cs="Arial"/>
        </w:rPr>
        <w:t xml:space="preserve">espondents in applications for both misconduct and serious misconduct could elect to </w:t>
      </w:r>
      <w:r w:rsidR="00C10C7D">
        <w:rPr>
          <w:rFonts w:ascii="Arial" w:hAnsi="Arial" w:cs="Arial"/>
        </w:rPr>
        <w:t>forward their application direct</w:t>
      </w:r>
      <w:r w:rsidR="00C10C7D" w:rsidRPr="009C4339">
        <w:rPr>
          <w:rFonts w:ascii="Arial" w:hAnsi="Arial" w:cs="Arial"/>
        </w:rPr>
        <w:t xml:space="preserve"> to VCAT.</w:t>
      </w:r>
      <w:r w:rsidR="00C10C7D">
        <w:rPr>
          <w:rFonts w:ascii="Arial" w:hAnsi="Arial" w:cs="Arial"/>
        </w:rPr>
        <w:t xml:space="preserve"> </w:t>
      </w:r>
      <w:r w:rsidR="008E1BD9" w:rsidRPr="009C4339">
        <w:rPr>
          <w:rFonts w:ascii="Arial" w:hAnsi="Arial" w:cs="Arial"/>
        </w:rPr>
        <w:t xml:space="preserve">Panels will </w:t>
      </w:r>
      <w:r w:rsidR="005B235E">
        <w:rPr>
          <w:rFonts w:ascii="Arial" w:hAnsi="Arial" w:cs="Arial"/>
        </w:rPr>
        <w:t xml:space="preserve">now hear serious misconduct matters and have </w:t>
      </w:r>
      <w:r w:rsidR="008E1BD9" w:rsidRPr="009C4339">
        <w:rPr>
          <w:rFonts w:ascii="Arial" w:hAnsi="Arial" w:cs="Arial"/>
        </w:rPr>
        <w:t>the power to impose the higher penalties that have until now been the preserve of VCAT, including:</w:t>
      </w:r>
    </w:p>
    <w:p w:rsidR="008E1BD9" w:rsidRPr="009C4339" w:rsidRDefault="00861DB5" w:rsidP="00BC1909">
      <w:pPr>
        <w:numPr>
          <w:ilvl w:val="0"/>
          <w:numId w:val="11"/>
        </w:numPr>
        <w:spacing w:before="120" w:after="0" w:line="240" w:lineRule="auto"/>
        <w:contextualSpacing/>
        <w:jc w:val="both"/>
        <w:rPr>
          <w:rFonts w:ascii="Arial" w:hAnsi="Arial" w:cs="Arial"/>
        </w:rPr>
      </w:pPr>
      <w:r>
        <w:rPr>
          <w:rFonts w:ascii="Arial" w:hAnsi="Arial" w:cs="Arial"/>
        </w:rPr>
        <w:t>s</w:t>
      </w:r>
      <w:r w:rsidR="008E1BD9" w:rsidRPr="009C4339">
        <w:rPr>
          <w:rFonts w:ascii="Arial" w:hAnsi="Arial" w:cs="Arial"/>
        </w:rPr>
        <w:t xml:space="preserve">uspending a </w:t>
      </w:r>
      <w:r w:rsidR="00F645B3">
        <w:rPr>
          <w:rFonts w:ascii="Arial" w:hAnsi="Arial" w:cs="Arial"/>
        </w:rPr>
        <w:t>councillor</w:t>
      </w:r>
      <w:r w:rsidR="008E1BD9" w:rsidRPr="009C4339">
        <w:rPr>
          <w:rFonts w:ascii="Arial" w:hAnsi="Arial" w:cs="Arial"/>
        </w:rPr>
        <w:t xml:space="preserve"> from </w:t>
      </w:r>
      <w:r w:rsidR="00F645B3">
        <w:rPr>
          <w:rFonts w:ascii="Arial" w:hAnsi="Arial" w:cs="Arial"/>
        </w:rPr>
        <w:t>council</w:t>
      </w:r>
      <w:r w:rsidR="008E1BD9" w:rsidRPr="009C4339">
        <w:rPr>
          <w:rFonts w:ascii="Arial" w:hAnsi="Arial" w:cs="Arial"/>
        </w:rPr>
        <w:t xml:space="preserve"> for up to 6</w:t>
      </w:r>
      <w:r w:rsidR="004169BB">
        <w:rPr>
          <w:rFonts w:ascii="Arial" w:hAnsi="Arial" w:cs="Arial"/>
        </w:rPr>
        <w:t xml:space="preserve"> months</w:t>
      </w:r>
      <w:r w:rsidR="008E1BD9" w:rsidRPr="009C4339">
        <w:rPr>
          <w:rFonts w:ascii="Arial" w:hAnsi="Arial" w:cs="Arial"/>
        </w:rPr>
        <w:t xml:space="preserve"> </w:t>
      </w:r>
    </w:p>
    <w:p w:rsidR="008E1BD9" w:rsidRPr="009C4339" w:rsidRDefault="00861DB5" w:rsidP="00BC1909">
      <w:pPr>
        <w:numPr>
          <w:ilvl w:val="0"/>
          <w:numId w:val="11"/>
        </w:numPr>
        <w:spacing w:before="120" w:after="0" w:line="240" w:lineRule="auto"/>
        <w:contextualSpacing/>
        <w:jc w:val="both"/>
        <w:rPr>
          <w:rFonts w:ascii="Arial" w:hAnsi="Arial" w:cs="Arial"/>
        </w:rPr>
      </w:pPr>
      <w:r>
        <w:rPr>
          <w:rFonts w:ascii="Arial" w:hAnsi="Arial" w:cs="Arial"/>
        </w:rPr>
        <w:t>s</w:t>
      </w:r>
      <w:r w:rsidR="008E1BD9" w:rsidRPr="009C4339">
        <w:rPr>
          <w:rFonts w:ascii="Arial" w:hAnsi="Arial" w:cs="Arial"/>
        </w:rPr>
        <w:t xml:space="preserve">pecifying that a </w:t>
      </w:r>
      <w:r w:rsidR="00F645B3">
        <w:rPr>
          <w:rFonts w:ascii="Arial" w:hAnsi="Arial" w:cs="Arial"/>
        </w:rPr>
        <w:t>councillor</w:t>
      </w:r>
      <w:r w:rsidR="008E1BD9" w:rsidRPr="009C4339">
        <w:rPr>
          <w:rFonts w:ascii="Arial" w:hAnsi="Arial" w:cs="Arial"/>
        </w:rPr>
        <w:t xml:space="preserve"> is ineligible to be </w:t>
      </w:r>
      <w:r w:rsidR="00F645B3">
        <w:rPr>
          <w:rFonts w:ascii="Arial" w:hAnsi="Arial" w:cs="Arial"/>
        </w:rPr>
        <w:t>mayor</w:t>
      </w:r>
      <w:r w:rsidR="008E1BD9" w:rsidRPr="009C4339">
        <w:rPr>
          <w:rFonts w:ascii="Arial" w:hAnsi="Arial" w:cs="Arial"/>
        </w:rPr>
        <w:t xml:space="preserve"> for up to </w:t>
      </w:r>
      <w:r>
        <w:rPr>
          <w:rFonts w:ascii="Arial" w:hAnsi="Arial" w:cs="Arial"/>
        </w:rPr>
        <w:t>four</w:t>
      </w:r>
      <w:r w:rsidR="008E1BD9" w:rsidRPr="009C4339">
        <w:rPr>
          <w:rFonts w:ascii="Arial" w:hAnsi="Arial" w:cs="Arial"/>
        </w:rPr>
        <w:t xml:space="preserve"> years</w:t>
      </w:r>
      <w:r w:rsidR="004169BB">
        <w:rPr>
          <w:rFonts w:ascii="Arial" w:hAnsi="Arial" w:cs="Arial"/>
        </w:rPr>
        <w:t>,</w:t>
      </w:r>
      <w:r w:rsidR="008E1BD9" w:rsidRPr="009C4339">
        <w:rPr>
          <w:rFonts w:ascii="Arial" w:hAnsi="Arial" w:cs="Arial"/>
        </w:rPr>
        <w:t xml:space="preserve"> and</w:t>
      </w:r>
    </w:p>
    <w:p w:rsidR="008E1BD9" w:rsidRPr="009C4339" w:rsidRDefault="00861DB5" w:rsidP="00BC1909">
      <w:pPr>
        <w:numPr>
          <w:ilvl w:val="0"/>
          <w:numId w:val="11"/>
        </w:numPr>
        <w:spacing w:before="120" w:after="0" w:line="240" w:lineRule="auto"/>
        <w:contextualSpacing/>
        <w:jc w:val="both"/>
        <w:rPr>
          <w:rFonts w:ascii="Arial" w:hAnsi="Arial" w:cs="Arial"/>
        </w:rPr>
      </w:pPr>
      <w:r>
        <w:rPr>
          <w:rFonts w:ascii="Arial" w:hAnsi="Arial" w:cs="Arial"/>
        </w:rPr>
        <w:t>s</w:t>
      </w:r>
      <w:r w:rsidR="008E1BD9" w:rsidRPr="009C4339">
        <w:rPr>
          <w:rFonts w:ascii="Arial" w:hAnsi="Arial" w:cs="Arial"/>
        </w:rPr>
        <w:t xml:space="preserve">pecifying that a </w:t>
      </w:r>
      <w:r w:rsidR="00F645B3">
        <w:rPr>
          <w:rFonts w:ascii="Arial" w:hAnsi="Arial" w:cs="Arial"/>
        </w:rPr>
        <w:t>councillor</w:t>
      </w:r>
      <w:r w:rsidR="008E1BD9" w:rsidRPr="009C4339">
        <w:rPr>
          <w:rFonts w:ascii="Arial" w:hAnsi="Arial" w:cs="Arial"/>
        </w:rPr>
        <w:t xml:space="preserve"> is ineligible to chair a special committee for up to </w:t>
      </w:r>
      <w:r>
        <w:rPr>
          <w:rFonts w:ascii="Arial" w:hAnsi="Arial" w:cs="Arial"/>
        </w:rPr>
        <w:t>four</w:t>
      </w:r>
      <w:r w:rsidR="008E1BD9" w:rsidRPr="009C4339">
        <w:rPr>
          <w:rFonts w:ascii="Arial" w:hAnsi="Arial" w:cs="Arial"/>
        </w:rPr>
        <w:t xml:space="preserve"> years.</w:t>
      </w:r>
    </w:p>
    <w:p w:rsidR="008E1BD9" w:rsidRPr="009C4339" w:rsidRDefault="008E1BD9" w:rsidP="00BC1909">
      <w:pPr>
        <w:spacing w:before="120" w:after="0" w:line="240" w:lineRule="auto"/>
        <w:ind w:left="720"/>
        <w:contextualSpacing/>
        <w:jc w:val="both"/>
        <w:rPr>
          <w:rFonts w:ascii="Arial" w:hAnsi="Arial" w:cs="Arial"/>
        </w:rPr>
      </w:pPr>
    </w:p>
    <w:p w:rsidR="008E1BD9" w:rsidRPr="009C4339" w:rsidRDefault="008E1BD9" w:rsidP="00BC1909">
      <w:pPr>
        <w:spacing w:line="240" w:lineRule="auto"/>
        <w:jc w:val="both"/>
        <w:rPr>
          <w:rFonts w:ascii="Arial" w:hAnsi="Arial" w:cs="Arial"/>
        </w:rPr>
      </w:pPr>
      <w:r w:rsidRPr="009C4339">
        <w:rPr>
          <w:rFonts w:ascii="Arial" w:hAnsi="Arial" w:cs="Arial"/>
        </w:rPr>
        <w:t>This make</w:t>
      </w:r>
      <w:r w:rsidR="00F07899">
        <w:rPr>
          <w:rFonts w:ascii="Arial" w:hAnsi="Arial" w:cs="Arial"/>
        </w:rPr>
        <w:t>s</w:t>
      </w:r>
      <w:r w:rsidRPr="009C4339">
        <w:rPr>
          <w:rFonts w:ascii="Arial" w:hAnsi="Arial" w:cs="Arial"/>
        </w:rPr>
        <w:t xml:space="preserve"> panels the most authoritative body for dealing with all aspects of </w:t>
      </w:r>
      <w:r w:rsidR="00F645B3">
        <w:rPr>
          <w:rFonts w:ascii="Arial" w:hAnsi="Arial" w:cs="Arial"/>
        </w:rPr>
        <w:t>councillor</w:t>
      </w:r>
      <w:r w:rsidRPr="009C4339">
        <w:rPr>
          <w:rFonts w:ascii="Arial" w:hAnsi="Arial" w:cs="Arial"/>
        </w:rPr>
        <w:t xml:space="preserve"> misconduct, except for gross misconduct, which remains with VCAT.  </w:t>
      </w:r>
      <w:r w:rsidR="00257C65">
        <w:rPr>
          <w:rFonts w:ascii="Arial" w:hAnsi="Arial" w:cs="Arial"/>
        </w:rPr>
        <w:t xml:space="preserve">In keeping with the conduct framework commitment to principles of natural justice, </w:t>
      </w:r>
      <w:r w:rsidR="00C10C7D">
        <w:rPr>
          <w:rFonts w:ascii="Arial" w:hAnsi="Arial" w:cs="Arial"/>
        </w:rPr>
        <w:t>p</w:t>
      </w:r>
      <w:r w:rsidRPr="009C4339">
        <w:rPr>
          <w:rFonts w:ascii="Arial" w:hAnsi="Arial" w:cs="Arial"/>
        </w:rPr>
        <w:t xml:space="preserve">anel’s will continue to </w:t>
      </w:r>
      <w:r w:rsidR="005B235E">
        <w:rPr>
          <w:rFonts w:ascii="Arial" w:hAnsi="Arial" w:cs="Arial"/>
        </w:rPr>
        <w:t xml:space="preserve">have the discretion </w:t>
      </w:r>
      <w:r w:rsidRPr="009C4339">
        <w:rPr>
          <w:rFonts w:ascii="Arial" w:hAnsi="Arial" w:cs="Arial"/>
        </w:rPr>
        <w:t>to allow legal representation at a hearing</w:t>
      </w:r>
      <w:r w:rsidR="005B235E">
        <w:rPr>
          <w:rFonts w:ascii="Arial" w:hAnsi="Arial" w:cs="Arial"/>
        </w:rPr>
        <w:t>, however this is not encouraged</w:t>
      </w:r>
      <w:r w:rsidRPr="009C4339">
        <w:rPr>
          <w:rFonts w:ascii="Arial" w:hAnsi="Arial" w:cs="Arial"/>
        </w:rPr>
        <w:t xml:space="preserve">. </w:t>
      </w:r>
    </w:p>
    <w:tbl>
      <w:tblPr>
        <w:tblStyle w:val="TableGrid"/>
        <w:tblW w:w="0" w:type="auto"/>
        <w:tblLook w:val="04A0" w:firstRow="1" w:lastRow="0" w:firstColumn="1" w:lastColumn="0" w:noHBand="0" w:noVBand="1"/>
      </w:tblPr>
      <w:tblGrid>
        <w:gridCol w:w="9242"/>
      </w:tblGrid>
      <w:tr w:rsidR="008E1BD9" w:rsidRPr="009C4339" w:rsidTr="00635366">
        <w:tc>
          <w:tcPr>
            <w:tcW w:w="11301" w:type="dxa"/>
            <w:shd w:val="clear" w:color="auto" w:fill="DAEEF3" w:themeFill="accent5" w:themeFillTint="33"/>
          </w:tcPr>
          <w:p w:rsidR="00635366" w:rsidRPr="007A3588" w:rsidRDefault="00635366" w:rsidP="00635366">
            <w:pPr>
              <w:keepNext/>
              <w:spacing w:before="120" w:after="360"/>
              <w:rPr>
                <w:b/>
                <w:i/>
              </w:rPr>
            </w:pPr>
            <w:r w:rsidRPr="007A3588">
              <w:rPr>
                <w:b/>
                <w:i/>
              </w:rPr>
              <w:t>LOCAL GOVERNMENT ACT 1989</w:t>
            </w:r>
          </w:p>
          <w:p w:rsidR="008E1BD9" w:rsidRPr="00635366" w:rsidRDefault="008E1BD9" w:rsidP="00BC1909">
            <w:pPr>
              <w:tabs>
                <w:tab w:val="right" w:pos="680"/>
              </w:tabs>
              <w:autoSpaceDE w:val="0"/>
              <w:autoSpaceDN w:val="0"/>
              <w:adjustRightInd w:val="0"/>
              <w:ind w:left="850" w:hanging="850"/>
              <w:rPr>
                <w:rFonts w:ascii="Arial" w:eastAsia="Times New Roman" w:hAnsi="Arial" w:cs="Arial"/>
                <w:b/>
                <w:bCs/>
                <w:i/>
                <w:sz w:val="20"/>
                <w:szCs w:val="20"/>
                <w:lang w:eastAsia="en-AU"/>
              </w:rPr>
            </w:pPr>
            <w:bookmarkStart w:id="1" w:name="_Toc421779886"/>
            <w:r w:rsidRPr="00635366">
              <w:rPr>
                <w:rFonts w:ascii="Arial" w:eastAsia="Times New Roman" w:hAnsi="Arial" w:cs="Arial"/>
                <w:b/>
                <w:bCs/>
                <w:i/>
                <w:sz w:val="20"/>
                <w:szCs w:val="20"/>
                <w:lang w:eastAsia="en-AU"/>
              </w:rPr>
              <w:t>81B</w:t>
            </w:r>
            <w:r w:rsidRPr="00635366">
              <w:rPr>
                <w:rFonts w:ascii="Arial" w:eastAsia="Times New Roman" w:hAnsi="Arial" w:cs="Arial"/>
                <w:b/>
                <w:bCs/>
                <w:i/>
                <w:sz w:val="20"/>
                <w:szCs w:val="20"/>
                <w:lang w:eastAsia="en-AU"/>
              </w:rPr>
              <w:tab/>
              <w:t xml:space="preserve"> Application to </w:t>
            </w:r>
            <w:r w:rsidR="00507310">
              <w:rPr>
                <w:rFonts w:ascii="Arial" w:eastAsia="Times New Roman" w:hAnsi="Arial" w:cs="Arial"/>
                <w:b/>
                <w:bCs/>
                <w:i/>
                <w:sz w:val="20"/>
                <w:szCs w:val="20"/>
                <w:lang w:eastAsia="en-AU"/>
              </w:rPr>
              <w:t>Councillor</w:t>
            </w:r>
            <w:r w:rsidRPr="00635366">
              <w:rPr>
                <w:rFonts w:ascii="Arial" w:eastAsia="Times New Roman" w:hAnsi="Arial" w:cs="Arial"/>
                <w:b/>
                <w:bCs/>
                <w:i/>
                <w:sz w:val="20"/>
                <w:szCs w:val="20"/>
                <w:lang w:eastAsia="en-AU"/>
              </w:rPr>
              <w:t xml:space="preserve"> Conduct Panel</w:t>
            </w:r>
            <w:bookmarkEnd w:id="1"/>
          </w:p>
          <w:p w:rsidR="008E1BD9" w:rsidRPr="00622E0D" w:rsidRDefault="008E1BD9" w:rsidP="00BC1909">
            <w:pPr>
              <w:ind w:left="1418" w:hanging="425"/>
              <w:rPr>
                <w:rFonts w:ascii="Arial" w:hAnsi="Arial" w:cs="Arial"/>
                <w:color w:val="548DD4"/>
                <w:sz w:val="20"/>
                <w:szCs w:val="20"/>
              </w:rPr>
            </w:pPr>
          </w:p>
          <w:p w:rsidR="008E1BD9" w:rsidRPr="00622E0D" w:rsidRDefault="008E1BD9" w:rsidP="00BC1909">
            <w:pPr>
              <w:ind w:left="1418" w:hanging="425"/>
              <w:rPr>
                <w:rFonts w:ascii="Arial" w:hAnsi="Arial" w:cs="Arial"/>
                <w:sz w:val="20"/>
                <w:szCs w:val="20"/>
              </w:rPr>
            </w:pPr>
            <w:r w:rsidRPr="00622E0D">
              <w:rPr>
                <w:rFonts w:ascii="Arial" w:hAnsi="Arial" w:cs="Arial"/>
                <w:sz w:val="20"/>
                <w:szCs w:val="20"/>
              </w:rPr>
              <w:t xml:space="preserve">(1) A </w:t>
            </w:r>
            <w:r w:rsidR="00507310">
              <w:rPr>
                <w:rFonts w:ascii="Arial" w:hAnsi="Arial" w:cs="Arial"/>
                <w:sz w:val="20"/>
                <w:szCs w:val="20"/>
              </w:rPr>
              <w:t>Councillor</w:t>
            </w:r>
            <w:r w:rsidRPr="00622E0D">
              <w:rPr>
                <w:rFonts w:ascii="Arial" w:hAnsi="Arial" w:cs="Arial"/>
                <w:sz w:val="20"/>
                <w:szCs w:val="20"/>
              </w:rPr>
              <w:t xml:space="preserve"> Conduct Panel may hear an application that alleges misconduct or serious misconduct by a </w:t>
            </w:r>
            <w:r w:rsidR="00507310">
              <w:rPr>
                <w:rFonts w:ascii="Arial" w:hAnsi="Arial" w:cs="Arial"/>
                <w:sz w:val="20"/>
                <w:szCs w:val="20"/>
              </w:rPr>
              <w:t>Councillor</w:t>
            </w:r>
            <w:r w:rsidRPr="00622E0D">
              <w:rPr>
                <w:rFonts w:ascii="Arial" w:hAnsi="Arial" w:cs="Arial"/>
                <w:sz w:val="20"/>
                <w:szCs w:val="20"/>
              </w:rPr>
              <w:t xml:space="preserve">. </w:t>
            </w:r>
          </w:p>
          <w:p w:rsidR="008E1BD9" w:rsidRPr="00622E0D" w:rsidRDefault="008E1BD9" w:rsidP="00BC1909">
            <w:pPr>
              <w:ind w:left="1418" w:hanging="425"/>
              <w:rPr>
                <w:rFonts w:ascii="Arial" w:hAnsi="Arial" w:cs="Arial"/>
                <w:sz w:val="20"/>
                <w:szCs w:val="20"/>
              </w:rPr>
            </w:pPr>
            <w:r w:rsidRPr="00622E0D">
              <w:rPr>
                <w:rFonts w:ascii="Arial" w:hAnsi="Arial" w:cs="Arial"/>
                <w:sz w:val="20"/>
                <w:szCs w:val="20"/>
              </w:rPr>
              <w:t xml:space="preserve">(1A) An application for a </w:t>
            </w:r>
            <w:r w:rsidR="00507310">
              <w:rPr>
                <w:rFonts w:ascii="Arial" w:hAnsi="Arial" w:cs="Arial"/>
                <w:sz w:val="20"/>
                <w:szCs w:val="20"/>
              </w:rPr>
              <w:t>Councillor</w:t>
            </w:r>
            <w:r w:rsidRPr="00622E0D">
              <w:rPr>
                <w:rFonts w:ascii="Arial" w:hAnsi="Arial" w:cs="Arial"/>
                <w:sz w:val="20"/>
                <w:szCs w:val="20"/>
              </w:rPr>
              <w:t xml:space="preserve"> Conduct Panel to make a finding of misconduct against a </w:t>
            </w:r>
            <w:r w:rsidR="00507310">
              <w:rPr>
                <w:rFonts w:ascii="Arial" w:hAnsi="Arial" w:cs="Arial"/>
                <w:sz w:val="20"/>
                <w:szCs w:val="20"/>
              </w:rPr>
              <w:t>Councillor</w:t>
            </w:r>
            <w:r w:rsidRPr="00622E0D">
              <w:rPr>
                <w:rFonts w:ascii="Arial" w:hAnsi="Arial" w:cs="Arial"/>
                <w:sz w:val="20"/>
                <w:szCs w:val="20"/>
              </w:rPr>
              <w:t xml:space="preserve"> may be made by— </w:t>
            </w:r>
          </w:p>
          <w:p w:rsidR="008E1BD9" w:rsidRPr="00622E0D" w:rsidRDefault="008E1BD9" w:rsidP="00BC1909">
            <w:pPr>
              <w:tabs>
                <w:tab w:val="right" w:pos="1757"/>
              </w:tabs>
              <w:autoSpaceDE w:val="0"/>
              <w:autoSpaceDN w:val="0"/>
              <w:adjustRightInd w:val="0"/>
              <w:ind w:left="1871" w:hanging="1871"/>
              <w:rPr>
                <w:rFonts w:ascii="Arial" w:eastAsia="Times New Roman" w:hAnsi="Arial" w:cs="Arial"/>
                <w:sz w:val="20"/>
                <w:szCs w:val="20"/>
                <w:lang w:eastAsia="en-AU"/>
              </w:rPr>
            </w:pPr>
            <w:r w:rsidRPr="00622E0D">
              <w:rPr>
                <w:rFonts w:ascii="Arial" w:eastAsia="Times New Roman" w:hAnsi="Arial" w:cs="Arial"/>
                <w:sz w:val="20"/>
                <w:szCs w:val="20"/>
                <w:lang w:eastAsia="en-AU"/>
              </w:rPr>
              <w:tab/>
              <w:t xml:space="preserve">                        (a) the </w:t>
            </w:r>
            <w:r w:rsidR="00507310">
              <w:rPr>
                <w:rFonts w:ascii="Arial" w:eastAsia="Times New Roman" w:hAnsi="Arial" w:cs="Arial"/>
                <w:sz w:val="20"/>
                <w:szCs w:val="20"/>
                <w:lang w:eastAsia="en-AU"/>
              </w:rPr>
              <w:t>Council</w:t>
            </w:r>
            <w:r w:rsidRPr="00622E0D">
              <w:rPr>
                <w:rFonts w:ascii="Arial" w:eastAsia="Times New Roman" w:hAnsi="Arial" w:cs="Arial"/>
                <w:sz w:val="20"/>
                <w:szCs w:val="20"/>
                <w:lang w:eastAsia="en-AU"/>
              </w:rPr>
              <w:t xml:space="preserve"> following a resolution of the </w:t>
            </w:r>
            <w:r w:rsidR="00507310">
              <w:rPr>
                <w:rFonts w:ascii="Arial" w:eastAsia="Times New Roman" w:hAnsi="Arial" w:cs="Arial"/>
                <w:sz w:val="20"/>
                <w:szCs w:val="20"/>
                <w:lang w:eastAsia="en-AU"/>
              </w:rPr>
              <w:t>Council</w:t>
            </w:r>
            <w:r w:rsidRPr="00622E0D">
              <w:rPr>
                <w:rFonts w:ascii="Arial" w:eastAsia="Times New Roman" w:hAnsi="Arial" w:cs="Arial"/>
                <w:sz w:val="20"/>
                <w:szCs w:val="20"/>
                <w:lang w:eastAsia="en-AU"/>
              </w:rPr>
              <w:t xml:space="preserve"> to make an application to a </w:t>
            </w:r>
            <w:r w:rsidR="00507310">
              <w:rPr>
                <w:rFonts w:ascii="Arial" w:eastAsia="Times New Roman" w:hAnsi="Arial" w:cs="Arial"/>
                <w:sz w:val="20"/>
                <w:szCs w:val="20"/>
                <w:lang w:eastAsia="en-AU"/>
              </w:rPr>
              <w:t>Councillor</w:t>
            </w:r>
            <w:r w:rsidRPr="00622E0D">
              <w:rPr>
                <w:rFonts w:ascii="Arial" w:eastAsia="Times New Roman" w:hAnsi="Arial" w:cs="Arial"/>
                <w:sz w:val="20"/>
                <w:szCs w:val="20"/>
                <w:lang w:eastAsia="en-AU"/>
              </w:rPr>
              <w:t xml:space="preserve"> Conduct Panel under this sub</w:t>
            </w:r>
            <w:r w:rsidR="00DE2341">
              <w:rPr>
                <w:rFonts w:ascii="Arial" w:eastAsia="Times New Roman" w:hAnsi="Arial" w:cs="Arial"/>
                <w:sz w:val="20"/>
                <w:szCs w:val="20"/>
                <w:lang w:eastAsia="en-AU"/>
              </w:rPr>
              <w:t>Section</w:t>
            </w:r>
            <w:r w:rsidRPr="00622E0D">
              <w:rPr>
                <w:rFonts w:ascii="Arial" w:eastAsia="Times New Roman" w:hAnsi="Arial" w:cs="Arial"/>
                <w:sz w:val="20"/>
                <w:szCs w:val="20"/>
                <w:lang w:eastAsia="en-AU"/>
              </w:rPr>
              <w:t xml:space="preserve"> in respect of a </w:t>
            </w:r>
            <w:r w:rsidR="00507310">
              <w:rPr>
                <w:rFonts w:ascii="Arial" w:eastAsia="Times New Roman" w:hAnsi="Arial" w:cs="Arial"/>
                <w:sz w:val="20"/>
                <w:szCs w:val="20"/>
                <w:lang w:eastAsia="en-AU"/>
              </w:rPr>
              <w:t>Councillor</w:t>
            </w:r>
            <w:r w:rsidRPr="00622E0D">
              <w:rPr>
                <w:rFonts w:ascii="Arial" w:eastAsia="Times New Roman" w:hAnsi="Arial" w:cs="Arial"/>
                <w:sz w:val="20"/>
                <w:szCs w:val="20"/>
                <w:lang w:eastAsia="en-AU"/>
              </w:rPr>
              <w:t xml:space="preserve">'s conduct; or </w:t>
            </w:r>
          </w:p>
          <w:p w:rsidR="008E1BD9" w:rsidRPr="00622E0D" w:rsidRDefault="008E1BD9" w:rsidP="00BC1909">
            <w:pPr>
              <w:tabs>
                <w:tab w:val="right" w:pos="1757"/>
              </w:tabs>
              <w:autoSpaceDE w:val="0"/>
              <w:autoSpaceDN w:val="0"/>
              <w:adjustRightInd w:val="0"/>
              <w:ind w:left="1871" w:hanging="1871"/>
              <w:rPr>
                <w:rFonts w:ascii="Arial" w:eastAsia="Times New Roman" w:hAnsi="Arial" w:cs="Arial"/>
                <w:sz w:val="20"/>
                <w:szCs w:val="20"/>
                <w:lang w:eastAsia="en-AU"/>
              </w:rPr>
            </w:pPr>
            <w:r w:rsidRPr="00622E0D">
              <w:rPr>
                <w:rFonts w:ascii="Arial" w:eastAsia="Times New Roman" w:hAnsi="Arial" w:cs="Arial"/>
                <w:sz w:val="20"/>
                <w:szCs w:val="20"/>
                <w:lang w:eastAsia="en-AU"/>
              </w:rPr>
              <w:t xml:space="preserve">                        (b) a </w:t>
            </w:r>
            <w:r w:rsidR="00507310">
              <w:rPr>
                <w:rFonts w:ascii="Arial" w:eastAsia="Times New Roman" w:hAnsi="Arial" w:cs="Arial"/>
                <w:sz w:val="20"/>
                <w:szCs w:val="20"/>
                <w:lang w:eastAsia="en-AU"/>
              </w:rPr>
              <w:t>Councillor</w:t>
            </w:r>
            <w:r w:rsidRPr="00622E0D">
              <w:rPr>
                <w:rFonts w:ascii="Arial" w:eastAsia="Times New Roman" w:hAnsi="Arial" w:cs="Arial"/>
                <w:sz w:val="20"/>
                <w:szCs w:val="20"/>
                <w:lang w:eastAsia="en-AU"/>
              </w:rPr>
              <w:t xml:space="preserve"> or a group of </w:t>
            </w:r>
            <w:r w:rsidR="00507310">
              <w:rPr>
                <w:rFonts w:ascii="Arial" w:eastAsia="Times New Roman" w:hAnsi="Arial" w:cs="Arial"/>
                <w:sz w:val="20"/>
                <w:szCs w:val="20"/>
                <w:lang w:eastAsia="en-AU"/>
              </w:rPr>
              <w:t>Councillor</w:t>
            </w:r>
            <w:r w:rsidRPr="00622E0D">
              <w:rPr>
                <w:rFonts w:ascii="Arial" w:eastAsia="Times New Roman" w:hAnsi="Arial" w:cs="Arial"/>
                <w:sz w:val="20"/>
                <w:szCs w:val="20"/>
                <w:lang w:eastAsia="en-AU"/>
              </w:rPr>
              <w:t>s.</w:t>
            </w:r>
          </w:p>
          <w:p w:rsidR="008E1BD9" w:rsidRPr="009C4339" w:rsidRDefault="008E1BD9" w:rsidP="00BC1909">
            <w:pPr>
              <w:autoSpaceDE w:val="0"/>
              <w:autoSpaceDN w:val="0"/>
              <w:adjustRightInd w:val="0"/>
              <w:rPr>
                <w:rFonts w:ascii="Arial" w:hAnsi="Arial" w:cs="Arial"/>
                <w:color w:val="000000"/>
                <w:sz w:val="24"/>
                <w:szCs w:val="24"/>
              </w:rPr>
            </w:pPr>
          </w:p>
          <w:p w:rsidR="008E1BD9" w:rsidRPr="009C4339" w:rsidRDefault="008E1BD9" w:rsidP="00BC1909">
            <w:pPr>
              <w:autoSpaceDE w:val="0"/>
              <w:autoSpaceDN w:val="0"/>
              <w:adjustRightInd w:val="0"/>
              <w:rPr>
                <w:rFonts w:ascii="Arial" w:hAnsi="Arial" w:cs="Arial"/>
                <w:color w:val="000000"/>
                <w:sz w:val="24"/>
                <w:szCs w:val="24"/>
              </w:rPr>
            </w:pPr>
          </w:p>
        </w:tc>
      </w:tr>
    </w:tbl>
    <w:p w:rsidR="008E1BD9" w:rsidRPr="009C4339" w:rsidRDefault="008E1BD9" w:rsidP="00BC1909">
      <w:pPr>
        <w:autoSpaceDE w:val="0"/>
        <w:autoSpaceDN w:val="0"/>
        <w:adjustRightInd w:val="0"/>
        <w:spacing w:after="100" w:line="240" w:lineRule="auto"/>
        <w:rPr>
          <w:rFonts w:ascii="Arial" w:hAnsi="Arial" w:cs="Arial"/>
          <w:color w:val="000000"/>
        </w:rPr>
      </w:pPr>
    </w:p>
    <w:p w:rsidR="008E1BD9" w:rsidRPr="009C4339" w:rsidRDefault="008E1BD9" w:rsidP="00BC1909">
      <w:pPr>
        <w:autoSpaceDE w:val="0"/>
        <w:autoSpaceDN w:val="0"/>
        <w:adjustRightInd w:val="0"/>
        <w:spacing w:after="0" w:line="240" w:lineRule="auto"/>
        <w:rPr>
          <w:rFonts w:ascii="Arial" w:hAnsi="Arial" w:cs="Arial"/>
          <w:color w:val="000000"/>
          <w:sz w:val="24"/>
          <w:szCs w:val="24"/>
        </w:rPr>
      </w:pPr>
    </w:p>
    <w:p w:rsidR="008E1BD9" w:rsidRPr="00B97489" w:rsidRDefault="00F07899" w:rsidP="00BC1909">
      <w:pPr>
        <w:spacing w:after="0" w:line="240" w:lineRule="auto"/>
        <w:jc w:val="both"/>
        <w:rPr>
          <w:rFonts w:ascii="Arial" w:hAnsi="Arial" w:cs="Arial"/>
          <w:b/>
          <w:color w:val="1F497D" w:themeColor="text2"/>
          <w:sz w:val="28"/>
          <w:szCs w:val="28"/>
        </w:rPr>
      </w:pPr>
      <w:r w:rsidRPr="00B97489">
        <w:rPr>
          <w:rFonts w:ascii="Arial" w:hAnsi="Arial" w:cs="Arial"/>
          <w:b/>
          <w:color w:val="1F497D" w:themeColor="text2"/>
          <w:sz w:val="28"/>
          <w:szCs w:val="28"/>
        </w:rPr>
        <w:t>Stronger powers for panels mean a stronger conduct framework</w:t>
      </w:r>
    </w:p>
    <w:p w:rsidR="00FF281F" w:rsidRDefault="00FF281F" w:rsidP="00BC1909">
      <w:pPr>
        <w:spacing w:after="0" w:line="240" w:lineRule="auto"/>
        <w:jc w:val="both"/>
        <w:rPr>
          <w:rFonts w:ascii="Arial" w:hAnsi="Arial" w:cs="Arial"/>
        </w:rPr>
      </w:pPr>
    </w:p>
    <w:p w:rsidR="00126F79" w:rsidRDefault="008E1BD9" w:rsidP="00126F79">
      <w:pPr>
        <w:spacing w:after="120" w:line="240" w:lineRule="auto"/>
        <w:jc w:val="both"/>
        <w:rPr>
          <w:rFonts w:ascii="Arial" w:hAnsi="Arial" w:cs="Arial"/>
        </w:rPr>
      </w:pPr>
      <w:r w:rsidRPr="009C4339">
        <w:rPr>
          <w:rFonts w:ascii="Arial" w:hAnsi="Arial" w:cs="Arial"/>
        </w:rPr>
        <w:t xml:space="preserve">The new arrangement achieve a number of improvements. </w:t>
      </w:r>
      <w:r w:rsidR="005B235E" w:rsidRPr="009C4339">
        <w:rPr>
          <w:rFonts w:ascii="Arial" w:hAnsi="Arial" w:cs="Arial"/>
        </w:rPr>
        <w:t xml:space="preserve">The </w:t>
      </w:r>
      <w:r w:rsidR="00CD7340">
        <w:rPr>
          <w:rFonts w:ascii="Arial" w:hAnsi="Arial" w:cs="Arial"/>
        </w:rPr>
        <w:t>r</w:t>
      </w:r>
      <w:r w:rsidR="005B235E" w:rsidRPr="009C4339">
        <w:rPr>
          <w:rFonts w:ascii="Arial" w:hAnsi="Arial" w:cs="Arial"/>
        </w:rPr>
        <w:t xml:space="preserve">egistrar will have the </w:t>
      </w:r>
      <w:r w:rsidR="00126F79">
        <w:rPr>
          <w:rFonts w:ascii="Arial" w:hAnsi="Arial" w:cs="Arial"/>
        </w:rPr>
        <w:t>power to refuse to establish a P</w:t>
      </w:r>
      <w:r w:rsidR="005B235E" w:rsidRPr="009C4339">
        <w:rPr>
          <w:rFonts w:ascii="Arial" w:hAnsi="Arial" w:cs="Arial"/>
        </w:rPr>
        <w:t xml:space="preserve">anel if there is no evidence of misconduct or if the complaint is vexatious or frivolous. </w:t>
      </w:r>
      <w:r w:rsidR="00126F79" w:rsidRPr="009C4339">
        <w:rPr>
          <w:rFonts w:ascii="Arial" w:hAnsi="Arial" w:cs="Arial"/>
        </w:rPr>
        <w:t>Panels will no longer be able to be bypassed to VCAT</w:t>
      </w:r>
      <w:r w:rsidR="00126F79">
        <w:rPr>
          <w:rFonts w:ascii="Arial" w:hAnsi="Arial" w:cs="Arial"/>
        </w:rPr>
        <w:t xml:space="preserve">. </w:t>
      </w:r>
      <w:r w:rsidR="00126F79" w:rsidRPr="009C4339">
        <w:rPr>
          <w:rFonts w:ascii="Arial" w:hAnsi="Arial" w:cs="Arial"/>
        </w:rPr>
        <w:t xml:space="preserve"> </w:t>
      </w:r>
      <w:r w:rsidR="00126F79">
        <w:rPr>
          <w:rFonts w:ascii="Arial" w:hAnsi="Arial" w:cs="Arial"/>
        </w:rPr>
        <w:t xml:space="preserve">The extended definition of serious misconduct means </w:t>
      </w:r>
      <w:r w:rsidR="00F645B3">
        <w:rPr>
          <w:rFonts w:ascii="Arial" w:hAnsi="Arial" w:cs="Arial"/>
        </w:rPr>
        <w:t>panels</w:t>
      </w:r>
      <w:r w:rsidR="00126F79">
        <w:rPr>
          <w:rFonts w:ascii="Arial" w:hAnsi="Arial" w:cs="Arial"/>
        </w:rPr>
        <w:t xml:space="preserve"> will have the </w:t>
      </w:r>
      <w:r w:rsidR="00126F79" w:rsidRPr="009C4339">
        <w:rPr>
          <w:rFonts w:ascii="Arial" w:hAnsi="Arial" w:cs="Arial"/>
        </w:rPr>
        <w:t>capacity to hear cases of bullying which were p</w:t>
      </w:r>
      <w:r w:rsidR="00126F79">
        <w:rPr>
          <w:rFonts w:ascii="Arial" w:hAnsi="Arial" w:cs="Arial"/>
        </w:rPr>
        <w:t>reviously the preserve of VCAT.</w:t>
      </w:r>
    </w:p>
    <w:p w:rsidR="00126F79" w:rsidRDefault="005B235E" w:rsidP="00BC1909">
      <w:pPr>
        <w:spacing w:after="120" w:line="240" w:lineRule="auto"/>
        <w:jc w:val="both"/>
        <w:rPr>
          <w:rFonts w:ascii="Arial" w:hAnsi="Arial" w:cs="Arial"/>
        </w:rPr>
      </w:pPr>
      <w:r w:rsidRPr="009C4339">
        <w:rPr>
          <w:rFonts w:ascii="Arial" w:hAnsi="Arial" w:cs="Arial"/>
        </w:rPr>
        <w:t xml:space="preserve">The </w:t>
      </w:r>
      <w:r w:rsidR="00CD7340">
        <w:rPr>
          <w:rFonts w:ascii="Arial" w:hAnsi="Arial" w:cs="Arial"/>
        </w:rPr>
        <w:t>registrar</w:t>
      </w:r>
      <w:r w:rsidRPr="009C4339">
        <w:rPr>
          <w:rFonts w:ascii="Arial" w:hAnsi="Arial" w:cs="Arial"/>
        </w:rPr>
        <w:t xml:space="preserve"> will have the power to refer matters back to </w:t>
      </w:r>
      <w:r w:rsidR="00F645B3">
        <w:rPr>
          <w:rFonts w:ascii="Arial" w:hAnsi="Arial" w:cs="Arial"/>
        </w:rPr>
        <w:t>council</w:t>
      </w:r>
      <w:r w:rsidRPr="009C4339">
        <w:rPr>
          <w:rFonts w:ascii="Arial" w:hAnsi="Arial" w:cs="Arial"/>
        </w:rPr>
        <w:t xml:space="preserve"> if </w:t>
      </w:r>
      <w:r w:rsidR="00F645B3">
        <w:rPr>
          <w:rFonts w:ascii="Arial" w:hAnsi="Arial" w:cs="Arial"/>
        </w:rPr>
        <w:t>council</w:t>
      </w:r>
      <w:r w:rsidRPr="009C4339">
        <w:rPr>
          <w:rFonts w:ascii="Arial" w:hAnsi="Arial" w:cs="Arial"/>
        </w:rPr>
        <w:t xml:space="preserve"> processes have not been exhausted. </w:t>
      </w:r>
      <w:r w:rsidR="008E1BD9" w:rsidRPr="009C4339">
        <w:rPr>
          <w:rFonts w:ascii="Arial" w:hAnsi="Arial" w:cs="Arial"/>
        </w:rPr>
        <w:t xml:space="preserve">Panels will be given the power to deal with serious misconduct and to impose higher penalties previously only available to VCAT. </w:t>
      </w:r>
    </w:p>
    <w:p w:rsidR="001E3469" w:rsidRDefault="008B5896" w:rsidP="001C789B">
      <w:pPr>
        <w:spacing w:after="120" w:line="240" w:lineRule="auto"/>
        <w:jc w:val="both"/>
        <w:rPr>
          <w:rFonts w:ascii="Arial" w:hAnsi="Arial" w:cs="Arial"/>
        </w:rPr>
      </w:pPr>
      <w:r>
        <w:rPr>
          <w:rFonts w:ascii="Arial" w:hAnsi="Arial" w:cs="Arial"/>
        </w:rPr>
        <w:lastRenderedPageBreak/>
        <w:t>Copies of p</w:t>
      </w:r>
      <w:r w:rsidR="008E1BD9" w:rsidRPr="009C4339">
        <w:rPr>
          <w:rFonts w:ascii="Arial" w:hAnsi="Arial" w:cs="Arial"/>
        </w:rPr>
        <w:t xml:space="preserve">anel determinations and reasons will now be supplied to the </w:t>
      </w:r>
      <w:r w:rsidR="00CD7340">
        <w:rPr>
          <w:rFonts w:ascii="Arial" w:hAnsi="Arial" w:cs="Arial"/>
        </w:rPr>
        <w:t>registrar</w:t>
      </w:r>
      <w:r w:rsidR="008E1BD9" w:rsidRPr="009C4339">
        <w:rPr>
          <w:rFonts w:ascii="Arial" w:hAnsi="Arial" w:cs="Arial"/>
        </w:rPr>
        <w:t xml:space="preserve"> once a </w:t>
      </w:r>
      <w:r>
        <w:rPr>
          <w:rFonts w:ascii="Arial" w:hAnsi="Arial" w:cs="Arial"/>
        </w:rPr>
        <w:t>p</w:t>
      </w:r>
      <w:r w:rsidR="008E1BD9" w:rsidRPr="009C4339">
        <w:rPr>
          <w:rFonts w:ascii="Arial" w:hAnsi="Arial" w:cs="Arial"/>
        </w:rPr>
        <w:t>a</w:t>
      </w:r>
      <w:r w:rsidR="00126F79">
        <w:rPr>
          <w:rFonts w:ascii="Arial" w:hAnsi="Arial" w:cs="Arial"/>
        </w:rPr>
        <w:t xml:space="preserve">nel has completed its hearing. </w:t>
      </w:r>
      <w:r w:rsidR="008E1BD9" w:rsidRPr="009C4339">
        <w:rPr>
          <w:rFonts w:ascii="Arial" w:hAnsi="Arial" w:cs="Arial"/>
        </w:rPr>
        <w:t xml:space="preserve">The </w:t>
      </w:r>
      <w:r w:rsidR="00CD7340">
        <w:rPr>
          <w:rFonts w:ascii="Arial" w:hAnsi="Arial" w:cs="Arial"/>
        </w:rPr>
        <w:t>registrar</w:t>
      </w:r>
      <w:r w:rsidR="008E1BD9" w:rsidRPr="009C4339">
        <w:rPr>
          <w:rFonts w:ascii="Arial" w:hAnsi="Arial" w:cs="Arial"/>
        </w:rPr>
        <w:t xml:space="preserve"> will ensure that information on panel processes and decisions is easily available.  This will improve the transparency and clarity of panel decisions. </w:t>
      </w:r>
    </w:p>
    <w:p w:rsidR="001E3469" w:rsidRDefault="001E3469" w:rsidP="001C789B">
      <w:pPr>
        <w:spacing w:after="120" w:line="240" w:lineRule="auto"/>
        <w:jc w:val="both"/>
        <w:rPr>
          <w:rFonts w:ascii="Arial" w:hAnsi="Arial" w:cs="Arial"/>
        </w:rPr>
      </w:pPr>
      <w:r>
        <w:rPr>
          <w:rFonts w:ascii="Arial" w:hAnsi="Arial" w:cs="Arial"/>
        </w:rPr>
        <w:t xml:space="preserve">All of these changes serve to reinforce the responsiveness, rigour and the transparency of the </w:t>
      </w:r>
      <w:r w:rsidR="00F645B3">
        <w:rPr>
          <w:rFonts w:ascii="Arial" w:hAnsi="Arial" w:cs="Arial"/>
        </w:rPr>
        <w:t>councillor</w:t>
      </w:r>
      <w:r>
        <w:rPr>
          <w:rFonts w:ascii="Arial" w:hAnsi="Arial" w:cs="Arial"/>
        </w:rPr>
        <w:t xml:space="preserve"> conduct framework.</w:t>
      </w:r>
    </w:p>
    <w:p w:rsidR="001E3469" w:rsidRDefault="001E3469" w:rsidP="001C789B">
      <w:pPr>
        <w:spacing w:after="120" w:line="240" w:lineRule="auto"/>
        <w:jc w:val="both"/>
        <w:rPr>
          <w:rFonts w:ascii="Arial" w:hAnsi="Arial" w:cs="Arial"/>
        </w:rPr>
      </w:pPr>
    </w:p>
    <w:p w:rsidR="008E1BD9" w:rsidRPr="00B97489" w:rsidRDefault="00FF281F" w:rsidP="00BC1909">
      <w:pPr>
        <w:autoSpaceDE w:val="0"/>
        <w:autoSpaceDN w:val="0"/>
        <w:adjustRightInd w:val="0"/>
        <w:spacing w:before="100" w:after="100" w:line="240" w:lineRule="auto"/>
        <w:rPr>
          <w:rFonts w:ascii="Arial" w:hAnsi="Arial" w:cs="Arial"/>
          <w:b/>
          <w:color w:val="1F497D" w:themeColor="text2"/>
          <w:sz w:val="28"/>
          <w:szCs w:val="28"/>
        </w:rPr>
      </w:pPr>
      <w:r w:rsidRPr="00B97489">
        <w:rPr>
          <w:rFonts w:ascii="Arial" w:hAnsi="Arial" w:cs="Arial"/>
          <w:b/>
          <w:bCs/>
          <w:color w:val="1F497D" w:themeColor="text2"/>
          <w:sz w:val="28"/>
          <w:szCs w:val="28"/>
        </w:rPr>
        <w:t xml:space="preserve">Jurisdiction </w:t>
      </w:r>
      <w:r w:rsidR="008E1BD9" w:rsidRPr="00B97489">
        <w:rPr>
          <w:rFonts w:ascii="Arial" w:hAnsi="Arial" w:cs="Arial"/>
          <w:b/>
          <w:bCs/>
          <w:color w:val="1F497D" w:themeColor="text2"/>
          <w:sz w:val="28"/>
          <w:szCs w:val="28"/>
        </w:rPr>
        <w:t xml:space="preserve">of VCAT </w:t>
      </w:r>
    </w:p>
    <w:p w:rsidR="008E1BD9" w:rsidRPr="00FF281F" w:rsidRDefault="008E1BD9" w:rsidP="00BC1909">
      <w:pPr>
        <w:autoSpaceDE w:val="0"/>
        <w:autoSpaceDN w:val="0"/>
        <w:adjustRightInd w:val="0"/>
        <w:spacing w:after="100" w:line="240" w:lineRule="auto"/>
        <w:rPr>
          <w:rFonts w:ascii="Arial" w:hAnsi="Arial" w:cs="Arial"/>
        </w:rPr>
      </w:pPr>
      <w:r w:rsidRPr="009621C2">
        <w:rPr>
          <w:rFonts w:ascii="Arial" w:hAnsi="Arial" w:cs="Arial"/>
          <w:color w:val="000000"/>
        </w:rPr>
        <w:t xml:space="preserve">VCAT will </w:t>
      </w:r>
      <w:r w:rsidR="001E3469">
        <w:rPr>
          <w:rFonts w:ascii="Arial" w:hAnsi="Arial" w:cs="Arial"/>
          <w:color w:val="000000"/>
        </w:rPr>
        <w:t xml:space="preserve">continue to </w:t>
      </w:r>
      <w:r w:rsidRPr="009621C2">
        <w:rPr>
          <w:rFonts w:ascii="Arial" w:hAnsi="Arial" w:cs="Arial"/>
          <w:color w:val="000000"/>
        </w:rPr>
        <w:t xml:space="preserve">hear allegations of gross misconduct.  </w:t>
      </w:r>
      <w:r w:rsidRPr="009621C2">
        <w:rPr>
          <w:rFonts w:ascii="Arial" w:hAnsi="Arial" w:cs="Arial"/>
        </w:rPr>
        <w:t xml:space="preserve">The Chief Municipal Inspector will be responsible for making applications to VCAT for findings of gross misconduct against </w:t>
      </w:r>
      <w:r w:rsidR="00F645B3">
        <w:rPr>
          <w:rFonts w:ascii="Arial" w:hAnsi="Arial" w:cs="Arial"/>
        </w:rPr>
        <w:t>councillor</w:t>
      </w:r>
      <w:r w:rsidRPr="009621C2">
        <w:rPr>
          <w:rFonts w:ascii="Arial" w:hAnsi="Arial" w:cs="Arial"/>
        </w:rPr>
        <w:t>s</w:t>
      </w:r>
      <w:r w:rsidR="005B235E">
        <w:rPr>
          <w:rFonts w:ascii="Arial" w:hAnsi="Arial" w:cs="Arial"/>
        </w:rPr>
        <w:t>. T</w:t>
      </w:r>
      <w:r w:rsidRPr="009621C2">
        <w:rPr>
          <w:rFonts w:ascii="Arial" w:hAnsi="Arial" w:cs="Arial"/>
        </w:rPr>
        <w:t xml:space="preserve">hese applications were formerly made by the Secretary of the </w:t>
      </w:r>
      <w:r w:rsidR="00861DB5">
        <w:rPr>
          <w:rFonts w:ascii="Arial" w:hAnsi="Arial" w:cs="Arial"/>
        </w:rPr>
        <w:t>d</w:t>
      </w:r>
      <w:r w:rsidRPr="009621C2">
        <w:rPr>
          <w:rFonts w:ascii="Arial" w:hAnsi="Arial" w:cs="Arial"/>
        </w:rPr>
        <w:t>epartment (in practice, on t</w:t>
      </w:r>
      <w:r w:rsidR="00FF281F">
        <w:rPr>
          <w:rFonts w:ascii="Arial" w:hAnsi="Arial" w:cs="Arial"/>
        </w:rPr>
        <w:t xml:space="preserve">he advice of the </w:t>
      </w:r>
      <w:r w:rsidR="00F645B3">
        <w:rPr>
          <w:rFonts w:ascii="Arial" w:hAnsi="Arial" w:cs="Arial"/>
        </w:rPr>
        <w:t>inspectorate</w:t>
      </w:r>
      <w:r w:rsidR="00FF281F">
        <w:rPr>
          <w:rFonts w:ascii="Arial" w:hAnsi="Arial" w:cs="Arial"/>
        </w:rPr>
        <w:t xml:space="preserve">). </w:t>
      </w:r>
      <w:r w:rsidR="008B5896">
        <w:rPr>
          <w:rFonts w:ascii="Arial" w:hAnsi="Arial" w:cs="Arial"/>
        </w:rPr>
        <w:t>Decisions of a p</w:t>
      </w:r>
      <w:r w:rsidR="004169BB">
        <w:rPr>
          <w:rFonts w:ascii="Arial" w:hAnsi="Arial" w:cs="Arial"/>
        </w:rPr>
        <w:t>anel may still be appealed to VCAT.</w:t>
      </w:r>
    </w:p>
    <w:p w:rsidR="008E1BD9" w:rsidRPr="009C4339" w:rsidRDefault="008E1BD9" w:rsidP="00BC1909">
      <w:pPr>
        <w:autoSpaceDE w:val="0"/>
        <w:autoSpaceDN w:val="0"/>
        <w:adjustRightInd w:val="0"/>
        <w:spacing w:after="0" w:line="240" w:lineRule="auto"/>
        <w:rPr>
          <w:rFonts w:ascii="Arial" w:hAnsi="Arial" w:cs="Arial"/>
          <w:color w:val="000000"/>
          <w:sz w:val="24"/>
          <w:szCs w:val="24"/>
        </w:rPr>
      </w:pPr>
    </w:p>
    <w:p w:rsidR="008E1BD9" w:rsidRPr="009C4339" w:rsidRDefault="008E1BD9" w:rsidP="00BC1909">
      <w:pPr>
        <w:spacing w:line="240" w:lineRule="auto"/>
        <w:rPr>
          <w:rFonts w:ascii="Arial" w:hAnsi="Arial" w:cs="Arial"/>
          <w:sz w:val="26"/>
          <w:szCs w:val="26"/>
        </w:rPr>
      </w:pPr>
    </w:p>
    <w:p w:rsidR="008E1BD9" w:rsidRPr="009C4339" w:rsidRDefault="008E1BD9" w:rsidP="00BC1909">
      <w:pPr>
        <w:spacing w:line="240" w:lineRule="auto"/>
        <w:rPr>
          <w:rFonts w:ascii="Arial" w:hAnsi="Arial" w:cs="Arial"/>
          <w:sz w:val="26"/>
          <w:szCs w:val="26"/>
        </w:rPr>
      </w:pPr>
    </w:p>
    <w:p w:rsidR="008E1BD9" w:rsidRPr="009C4339" w:rsidRDefault="008E1BD9" w:rsidP="00BC1909">
      <w:pPr>
        <w:spacing w:line="240" w:lineRule="auto"/>
        <w:rPr>
          <w:rFonts w:ascii="Arial" w:hAnsi="Arial" w:cs="Arial"/>
          <w:sz w:val="26"/>
          <w:szCs w:val="26"/>
        </w:rPr>
      </w:pPr>
      <w:r w:rsidRPr="009C4339">
        <w:rPr>
          <w:rFonts w:ascii="Arial" w:hAnsi="Arial" w:cs="Arial"/>
          <w:sz w:val="26"/>
          <w:szCs w:val="26"/>
        </w:rPr>
        <w:br w:type="page"/>
      </w:r>
    </w:p>
    <w:p w:rsidR="008E1BD9" w:rsidRPr="009C4339" w:rsidRDefault="008E1BD9" w:rsidP="00BC1909">
      <w:pPr>
        <w:spacing w:line="240" w:lineRule="auto"/>
        <w:ind w:hanging="851"/>
        <w:rPr>
          <w:rFonts w:ascii="Arial" w:eastAsia="Calibri" w:hAnsi="Arial" w:cs="Arial"/>
          <w:b/>
          <w:sz w:val="28"/>
          <w:szCs w:val="28"/>
          <w:u w:val="single"/>
        </w:rPr>
        <w:sectPr w:rsidR="008E1BD9" w:rsidRPr="009C4339" w:rsidSect="00184180">
          <w:pgSz w:w="11906" w:h="16838"/>
          <w:pgMar w:top="1440" w:right="1440" w:bottom="1440" w:left="1440" w:header="708" w:footer="708" w:gutter="0"/>
          <w:cols w:space="708"/>
          <w:docGrid w:linePitch="360"/>
        </w:sectPr>
      </w:pPr>
    </w:p>
    <w:p w:rsidR="00155A55" w:rsidRPr="00B97489" w:rsidRDefault="00155A55" w:rsidP="00BC1909">
      <w:pPr>
        <w:spacing w:line="240" w:lineRule="auto"/>
        <w:ind w:left="720" w:hanging="720"/>
        <w:rPr>
          <w:rFonts w:ascii="Arial" w:hAnsi="Arial" w:cs="Arial"/>
          <w:b/>
          <w:color w:val="1F497D" w:themeColor="text2"/>
          <w:sz w:val="32"/>
          <w:szCs w:val="32"/>
        </w:rPr>
      </w:pPr>
      <w:r w:rsidRPr="00B97489">
        <w:rPr>
          <w:rFonts w:ascii="Arial" w:hAnsi="Arial" w:cs="Arial"/>
          <w:b/>
          <w:color w:val="1F497D" w:themeColor="text2"/>
          <w:sz w:val="32"/>
          <w:szCs w:val="32"/>
        </w:rPr>
        <w:lastRenderedPageBreak/>
        <w:t>5.</w:t>
      </w:r>
      <w:r w:rsidRPr="00B97489">
        <w:rPr>
          <w:rFonts w:ascii="Arial" w:hAnsi="Arial" w:cs="Arial"/>
          <w:b/>
          <w:color w:val="1F497D" w:themeColor="text2"/>
          <w:sz w:val="32"/>
          <w:szCs w:val="32"/>
        </w:rPr>
        <w:tab/>
        <w:t xml:space="preserve">Strengthening the Powers of the Chief Municipal Inspector  </w:t>
      </w:r>
    </w:p>
    <w:tbl>
      <w:tblPr>
        <w:tblStyle w:val="TableGrid"/>
        <w:tblW w:w="0" w:type="auto"/>
        <w:tblLook w:val="04A0" w:firstRow="1" w:lastRow="0" w:firstColumn="1" w:lastColumn="0" w:noHBand="0" w:noVBand="1"/>
      </w:tblPr>
      <w:tblGrid>
        <w:gridCol w:w="9242"/>
      </w:tblGrid>
      <w:tr w:rsidR="00FF281F" w:rsidTr="00FF281F">
        <w:tc>
          <w:tcPr>
            <w:tcW w:w="9242" w:type="dxa"/>
          </w:tcPr>
          <w:p w:rsidR="00FF281F" w:rsidRDefault="00FF281F" w:rsidP="00BC1909">
            <w:pPr>
              <w:jc w:val="both"/>
              <w:rPr>
                <w:rFonts w:ascii="Arial" w:hAnsi="Arial" w:cs="Arial"/>
              </w:rPr>
            </w:pPr>
          </w:p>
          <w:p w:rsidR="00FF281F" w:rsidRPr="00921760" w:rsidRDefault="00FF281F" w:rsidP="00BC1909">
            <w:pPr>
              <w:jc w:val="both"/>
              <w:rPr>
                <w:rFonts w:ascii="Arial" w:hAnsi="Arial" w:cs="Arial"/>
                <w:color w:val="1F497D" w:themeColor="text2"/>
                <w:sz w:val="24"/>
                <w:szCs w:val="24"/>
              </w:rPr>
            </w:pPr>
            <w:r w:rsidRPr="00921760">
              <w:rPr>
                <w:rFonts w:ascii="Arial" w:hAnsi="Arial" w:cs="Arial"/>
                <w:color w:val="1F497D" w:themeColor="text2"/>
                <w:sz w:val="24"/>
                <w:szCs w:val="24"/>
              </w:rPr>
              <w:t xml:space="preserve">The new legislation provides for </w:t>
            </w:r>
            <w:r w:rsidR="00046C8D">
              <w:rPr>
                <w:rFonts w:ascii="Arial" w:hAnsi="Arial" w:cs="Arial"/>
                <w:color w:val="1F497D" w:themeColor="text2"/>
                <w:sz w:val="24"/>
                <w:szCs w:val="24"/>
              </w:rPr>
              <w:t>a statutory</w:t>
            </w:r>
            <w:r w:rsidRPr="00921760">
              <w:rPr>
                <w:rFonts w:ascii="Arial" w:hAnsi="Arial" w:cs="Arial"/>
                <w:color w:val="1F497D" w:themeColor="text2"/>
                <w:sz w:val="24"/>
                <w:szCs w:val="24"/>
              </w:rPr>
              <w:t xml:space="preserve"> role of Chief Municipal Officer (CMI) as head of the </w:t>
            </w:r>
            <w:r w:rsidR="00F645B3">
              <w:rPr>
                <w:rFonts w:ascii="Arial" w:hAnsi="Arial" w:cs="Arial"/>
                <w:color w:val="1F497D" w:themeColor="text2"/>
                <w:sz w:val="24"/>
                <w:szCs w:val="24"/>
              </w:rPr>
              <w:t>inspectorate</w:t>
            </w:r>
            <w:r w:rsidRPr="00921760">
              <w:rPr>
                <w:rFonts w:ascii="Arial" w:hAnsi="Arial" w:cs="Arial"/>
                <w:color w:val="1F497D" w:themeColor="text2"/>
                <w:sz w:val="24"/>
                <w:szCs w:val="24"/>
              </w:rPr>
              <w:t xml:space="preserve"> in the conduct framework. </w:t>
            </w:r>
          </w:p>
          <w:p w:rsidR="00FF281F" w:rsidRDefault="00FF281F" w:rsidP="00BC1909">
            <w:pPr>
              <w:jc w:val="both"/>
              <w:rPr>
                <w:rFonts w:ascii="Arial" w:hAnsi="Arial" w:cs="Arial"/>
                <w:b/>
                <w:sz w:val="28"/>
                <w:szCs w:val="28"/>
              </w:rPr>
            </w:pPr>
          </w:p>
        </w:tc>
      </w:tr>
    </w:tbl>
    <w:p w:rsidR="00FF281F" w:rsidRDefault="00FF281F" w:rsidP="00BC1909">
      <w:pPr>
        <w:spacing w:line="240" w:lineRule="auto"/>
        <w:jc w:val="both"/>
        <w:rPr>
          <w:rFonts w:ascii="Arial" w:hAnsi="Arial" w:cs="Arial"/>
          <w:b/>
          <w:sz w:val="28"/>
          <w:szCs w:val="28"/>
        </w:rPr>
      </w:pPr>
    </w:p>
    <w:p w:rsidR="008E1BD9" w:rsidRPr="00B97489" w:rsidRDefault="008E1BD9" w:rsidP="00BC1909">
      <w:pPr>
        <w:spacing w:line="240" w:lineRule="auto"/>
        <w:jc w:val="both"/>
        <w:rPr>
          <w:rFonts w:ascii="Arial" w:hAnsi="Arial" w:cs="Arial"/>
          <w:b/>
          <w:color w:val="1F497D" w:themeColor="text2"/>
          <w:sz w:val="28"/>
          <w:szCs w:val="28"/>
        </w:rPr>
      </w:pPr>
      <w:r w:rsidRPr="00B97489">
        <w:rPr>
          <w:rFonts w:ascii="Arial" w:hAnsi="Arial" w:cs="Arial"/>
          <w:b/>
          <w:color w:val="1F497D" w:themeColor="text2"/>
          <w:sz w:val="28"/>
          <w:szCs w:val="28"/>
        </w:rPr>
        <w:t>Chief Municipal Inspector</w:t>
      </w:r>
    </w:p>
    <w:p w:rsidR="008E1BD9" w:rsidRPr="009C4339" w:rsidRDefault="00921760" w:rsidP="00BC1909">
      <w:pPr>
        <w:spacing w:line="240" w:lineRule="auto"/>
        <w:jc w:val="both"/>
        <w:rPr>
          <w:rFonts w:ascii="Arial" w:hAnsi="Arial" w:cs="Arial"/>
        </w:rPr>
      </w:pPr>
      <w:r>
        <w:rPr>
          <w:rFonts w:ascii="Arial" w:hAnsi="Arial" w:cs="Arial"/>
        </w:rPr>
        <w:t xml:space="preserve">The changes to the legislation place the Chief Municipal Inspector </w:t>
      </w:r>
      <w:r w:rsidR="00A24EB1">
        <w:rPr>
          <w:rFonts w:ascii="Arial" w:hAnsi="Arial" w:cs="Arial"/>
        </w:rPr>
        <w:t xml:space="preserve">(CMI) </w:t>
      </w:r>
      <w:r>
        <w:rPr>
          <w:rFonts w:ascii="Arial" w:hAnsi="Arial" w:cs="Arial"/>
        </w:rPr>
        <w:t xml:space="preserve">on a clear statutory footing and assign the office new roles and powers. </w:t>
      </w:r>
      <w:r w:rsidR="00126F79">
        <w:rPr>
          <w:rFonts w:ascii="Arial" w:hAnsi="Arial" w:cs="Arial"/>
        </w:rPr>
        <w:t>T</w:t>
      </w:r>
      <w:r w:rsidR="008E1BD9" w:rsidRPr="009C4339">
        <w:rPr>
          <w:rFonts w:ascii="Arial" w:hAnsi="Arial" w:cs="Arial"/>
        </w:rPr>
        <w:t xml:space="preserve">here are three distinct new roles for the </w:t>
      </w:r>
      <w:r w:rsidR="00FF281F">
        <w:rPr>
          <w:rFonts w:ascii="Arial" w:hAnsi="Arial" w:cs="Arial"/>
        </w:rPr>
        <w:t>C</w:t>
      </w:r>
      <w:r w:rsidR="00A24EB1">
        <w:rPr>
          <w:rFonts w:ascii="Arial" w:hAnsi="Arial" w:cs="Arial"/>
        </w:rPr>
        <w:t>MI</w:t>
      </w:r>
      <w:r w:rsidR="00126F79">
        <w:rPr>
          <w:rFonts w:ascii="Arial" w:hAnsi="Arial" w:cs="Arial"/>
        </w:rPr>
        <w:t xml:space="preserve"> in respect to the </w:t>
      </w:r>
      <w:r w:rsidR="00F645B3">
        <w:rPr>
          <w:rFonts w:ascii="Arial" w:hAnsi="Arial" w:cs="Arial"/>
        </w:rPr>
        <w:t>councillor</w:t>
      </w:r>
      <w:r w:rsidR="00126F79">
        <w:rPr>
          <w:rFonts w:ascii="Arial" w:hAnsi="Arial" w:cs="Arial"/>
        </w:rPr>
        <w:t xml:space="preserve"> conduct framework</w:t>
      </w:r>
      <w:r w:rsidR="008E1BD9" w:rsidRPr="009C4339">
        <w:rPr>
          <w:rFonts w:ascii="Arial" w:hAnsi="Arial" w:cs="Arial"/>
        </w:rPr>
        <w:t xml:space="preserve">: </w:t>
      </w:r>
    </w:p>
    <w:p w:rsidR="008E1BD9" w:rsidRPr="009C4339" w:rsidRDefault="00861DB5" w:rsidP="00BC1909">
      <w:pPr>
        <w:pStyle w:val="ListParagraph"/>
        <w:numPr>
          <w:ilvl w:val="0"/>
          <w:numId w:val="19"/>
        </w:numPr>
        <w:spacing w:line="240" w:lineRule="auto"/>
        <w:jc w:val="both"/>
        <w:rPr>
          <w:rFonts w:ascii="Arial" w:hAnsi="Arial" w:cs="Arial"/>
        </w:rPr>
      </w:pPr>
      <w:r>
        <w:rPr>
          <w:rFonts w:ascii="Arial" w:hAnsi="Arial" w:cs="Arial"/>
        </w:rPr>
        <w:t>a</w:t>
      </w:r>
      <w:r w:rsidR="008E1BD9" w:rsidRPr="009C4339">
        <w:rPr>
          <w:rFonts w:ascii="Arial" w:hAnsi="Arial" w:cs="Arial"/>
        </w:rPr>
        <w:t xml:space="preserve"> new role in relation to serious misconduct</w:t>
      </w:r>
    </w:p>
    <w:p w:rsidR="008E1BD9" w:rsidRPr="009C4339" w:rsidRDefault="00861DB5" w:rsidP="00BC1909">
      <w:pPr>
        <w:pStyle w:val="ListParagraph"/>
        <w:numPr>
          <w:ilvl w:val="0"/>
          <w:numId w:val="19"/>
        </w:numPr>
        <w:spacing w:line="240" w:lineRule="auto"/>
        <w:jc w:val="both"/>
        <w:rPr>
          <w:rFonts w:ascii="Arial" w:hAnsi="Arial" w:cs="Arial"/>
        </w:rPr>
      </w:pPr>
      <w:r>
        <w:rPr>
          <w:rFonts w:ascii="Arial" w:hAnsi="Arial" w:cs="Arial"/>
        </w:rPr>
        <w:t>a</w:t>
      </w:r>
      <w:r w:rsidR="008E1BD9" w:rsidRPr="009C4339">
        <w:rPr>
          <w:rFonts w:ascii="Arial" w:hAnsi="Arial" w:cs="Arial"/>
        </w:rPr>
        <w:t xml:space="preserve"> direct role in gross misconduct</w:t>
      </w:r>
    </w:p>
    <w:p w:rsidR="008E1BD9" w:rsidRPr="009C4339" w:rsidRDefault="00861DB5" w:rsidP="00BC1909">
      <w:pPr>
        <w:pStyle w:val="ListParagraph"/>
        <w:numPr>
          <w:ilvl w:val="0"/>
          <w:numId w:val="19"/>
        </w:numPr>
        <w:spacing w:line="240" w:lineRule="auto"/>
        <w:jc w:val="both"/>
        <w:rPr>
          <w:rFonts w:ascii="Arial" w:hAnsi="Arial" w:cs="Arial"/>
        </w:rPr>
      </w:pPr>
      <w:r>
        <w:rPr>
          <w:rFonts w:ascii="Arial" w:hAnsi="Arial" w:cs="Arial"/>
        </w:rPr>
        <w:t>a</w:t>
      </w:r>
      <w:r w:rsidR="008E1BD9" w:rsidRPr="009C4339">
        <w:rPr>
          <w:rFonts w:ascii="Arial" w:hAnsi="Arial" w:cs="Arial"/>
        </w:rPr>
        <w:t xml:space="preserve"> role to provide advice to the </w:t>
      </w:r>
      <w:r w:rsidR="00F645B3">
        <w:rPr>
          <w:rFonts w:ascii="Arial" w:hAnsi="Arial" w:cs="Arial"/>
        </w:rPr>
        <w:t>minister</w:t>
      </w:r>
      <w:r w:rsidR="008E1BD9" w:rsidRPr="009C4339">
        <w:rPr>
          <w:rFonts w:ascii="Arial" w:hAnsi="Arial" w:cs="Arial"/>
        </w:rPr>
        <w:t xml:space="preserve"> in relation to governance</w:t>
      </w:r>
      <w:r w:rsidR="00B95411">
        <w:rPr>
          <w:rFonts w:ascii="Arial" w:hAnsi="Arial" w:cs="Arial"/>
        </w:rPr>
        <w:t xml:space="preserve"> (</w:t>
      </w:r>
      <w:r w:rsidR="00B95411" w:rsidRPr="002B1CC2">
        <w:rPr>
          <w:rFonts w:ascii="Arial" w:hAnsi="Arial" w:cs="Arial"/>
          <w:b/>
        </w:rPr>
        <w:t>Section 218A</w:t>
      </w:r>
      <w:r w:rsidR="00B95411">
        <w:rPr>
          <w:rFonts w:ascii="Arial" w:hAnsi="Arial" w:cs="Arial"/>
        </w:rPr>
        <w:t>)</w:t>
      </w:r>
    </w:p>
    <w:p w:rsidR="002B1CC2" w:rsidRPr="002B1CC2" w:rsidRDefault="002B1CC2" w:rsidP="002B1CC2">
      <w:pPr>
        <w:spacing w:line="240" w:lineRule="auto"/>
        <w:ind w:left="360"/>
        <w:jc w:val="both"/>
        <w:rPr>
          <w:rFonts w:ascii="Arial" w:hAnsi="Arial" w:cs="Arial"/>
        </w:rPr>
      </w:pPr>
    </w:p>
    <w:p w:rsidR="00273C28" w:rsidRPr="002B1CC2" w:rsidRDefault="00273C28" w:rsidP="002B1CC2">
      <w:pPr>
        <w:spacing w:line="240" w:lineRule="auto"/>
        <w:jc w:val="both"/>
        <w:rPr>
          <w:rFonts w:ascii="Arial" w:hAnsi="Arial" w:cs="Arial"/>
        </w:rPr>
      </w:pPr>
      <w:r w:rsidRPr="002B1CC2">
        <w:rPr>
          <w:rFonts w:ascii="Arial" w:hAnsi="Arial" w:cs="Arial"/>
        </w:rPr>
        <w:t xml:space="preserve">The CMI now has the power to investigate and initiate applications for a panel to be established to investigate allegations of serious misconduct against </w:t>
      </w:r>
      <w:r w:rsidR="00F645B3" w:rsidRPr="002B1CC2">
        <w:rPr>
          <w:rFonts w:ascii="Arial" w:hAnsi="Arial" w:cs="Arial"/>
        </w:rPr>
        <w:t>councillor</w:t>
      </w:r>
      <w:r w:rsidRPr="002B1CC2">
        <w:rPr>
          <w:rFonts w:ascii="Arial" w:hAnsi="Arial" w:cs="Arial"/>
        </w:rPr>
        <w:t>s (</w:t>
      </w:r>
      <w:r w:rsidR="00B95411" w:rsidRPr="002B1CC2">
        <w:rPr>
          <w:rFonts w:ascii="Arial" w:hAnsi="Arial" w:cs="Arial"/>
          <w:b/>
        </w:rPr>
        <w:t>S</w:t>
      </w:r>
      <w:r w:rsidRPr="002B1CC2">
        <w:rPr>
          <w:rFonts w:ascii="Arial" w:hAnsi="Arial" w:cs="Arial"/>
          <w:b/>
        </w:rPr>
        <w:t>ections 81(1B)(c) and 223A(2)(d)</w:t>
      </w:r>
      <w:r w:rsidRPr="002B1CC2">
        <w:rPr>
          <w:rFonts w:ascii="Arial" w:hAnsi="Arial" w:cs="Arial"/>
        </w:rPr>
        <w:t xml:space="preserve">). The CMI will now also be responsible for making applications to VCAT for findings of gross misconduct against </w:t>
      </w:r>
      <w:r w:rsidR="00F645B3" w:rsidRPr="002B1CC2">
        <w:rPr>
          <w:rFonts w:ascii="Arial" w:hAnsi="Arial" w:cs="Arial"/>
        </w:rPr>
        <w:t>councillor</w:t>
      </w:r>
      <w:r w:rsidRPr="002B1CC2">
        <w:rPr>
          <w:rFonts w:ascii="Arial" w:hAnsi="Arial" w:cs="Arial"/>
        </w:rPr>
        <w:t>s (</w:t>
      </w:r>
      <w:r w:rsidR="00B95411" w:rsidRPr="002B1CC2">
        <w:rPr>
          <w:rFonts w:ascii="Arial" w:hAnsi="Arial" w:cs="Arial"/>
          <w:b/>
        </w:rPr>
        <w:t>S</w:t>
      </w:r>
      <w:r w:rsidRPr="002B1CC2">
        <w:rPr>
          <w:rFonts w:ascii="Arial" w:hAnsi="Arial" w:cs="Arial"/>
          <w:b/>
        </w:rPr>
        <w:t>ections 81E and 223A(2)(e)</w:t>
      </w:r>
      <w:r w:rsidRPr="002B1CC2">
        <w:rPr>
          <w:rFonts w:ascii="Arial" w:hAnsi="Arial" w:cs="Arial"/>
        </w:rPr>
        <w:t xml:space="preserve">). These applications were formerly made by the Secretary of the </w:t>
      </w:r>
      <w:r w:rsidR="00861DB5" w:rsidRPr="002B1CC2">
        <w:rPr>
          <w:rFonts w:ascii="Arial" w:hAnsi="Arial" w:cs="Arial"/>
        </w:rPr>
        <w:t>d</w:t>
      </w:r>
      <w:r w:rsidRPr="002B1CC2">
        <w:rPr>
          <w:rFonts w:ascii="Arial" w:hAnsi="Arial" w:cs="Arial"/>
        </w:rPr>
        <w:t xml:space="preserve">epartment. </w:t>
      </w:r>
    </w:p>
    <w:p w:rsidR="00273C28" w:rsidRPr="002B1CC2" w:rsidRDefault="00273C28" w:rsidP="002B1CC2">
      <w:pPr>
        <w:spacing w:line="240" w:lineRule="auto"/>
        <w:jc w:val="both"/>
        <w:rPr>
          <w:rFonts w:ascii="Arial" w:hAnsi="Arial" w:cs="Arial"/>
        </w:rPr>
      </w:pPr>
      <w:r w:rsidRPr="002B1CC2">
        <w:rPr>
          <w:rFonts w:ascii="Arial" w:hAnsi="Arial" w:cs="Arial"/>
        </w:rPr>
        <w:t xml:space="preserve">The new office of the CMI will also have the power to suspend or stop consideration of matters by a </w:t>
      </w:r>
      <w:r w:rsidR="00861DB5" w:rsidRPr="002B1CC2">
        <w:rPr>
          <w:rFonts w:ascii="Arial" w:hAnsi="Arial" w:cs="Arial"/>
        </w:rPr>
        <w:t>p</w:t>
      </w:r>
      <w:r w:rsidRPr="002B1CC2">
        <w:rPr>
          <w:rFonts w:ascii="Arial" w:hAnsi="Arial" w:cs="Arial"/>
        </w:rPr>
        <w:t>anel (</w:t>
      </w:r>
      <w:r w:rsidRPr="002B1CC2">
        <w:rPr>
          <w:rFonts w:ascii="Arial" w:hAnsi="Arial" w:cs="Arial"/>
          <w:b/>
        </w:rPr>
        <w:t>Section 81P(1)</w:t>
      </w:r>
      <w:r w:rsidRPr="002B1CC2">
        <w:rPr>
          <w:rFonts w:ascii="Arial" w:hAnsi="Arial" w:cs="Arial"/>
        </w:rPr>
        <w:t xml:space="preserve">). </w:t>
      </w:r>
    </w:p>
    <w:p w:rsidR="00921760" w:rsidRPr="00B97489" w:rsidRDefault="00E21C43" w:rsidP="00BC1909">
      <w:pPr>
        <w:spacing w:line="240" w:lineRule="auto"/>
        <w:jc w:val="both"/>
        <w:rPr>
          <w:rFonts w:ascii="Arial" w:hAnsi="Arial" w:cs="Arial"/>
          <w:b/>
          <w:color w:val="1F497D" w:themeColor="text2"/>
          <w:sz w:val="28"/>
          <w:szCs w:val="28"/>
        </w:rPr>
      </w:pPr>
      <w:r>
        <w:rPr>
          <w:rFonts w:ascii="Arial" w:hAnsi="Arial" w:cs="Arial"/>
          <w:b/>
          <w:color w:val="1F497D" w:themeColor="text2"/>
          <w:sz w:val="28"/>
          <w:szCs w:val="28"/>
        </w:rPr>
        <w:t>Ministerial power to make a governance d</w:t>
      </w:r>
      <w:r w:rsidR="00921760" w:rsidRPr="00B97489">
        <w:rPr>
          <w:rFonts w:ascii="Arial" w:hAnsi="Arial" w:cs="Arial"/>
          <w:b/>
          <w:color w:val="1F497D" w:themeColor="text2"/>
          <w:sz w:val="28"/>
          <w:szCs w:val="28"/>
        </w:rPr>
        <w:t>irection</w:t>
      </w:r>
    </w:p>
    <w:p w:rsidR="008E1BD9" w:rsidRPr="009C4339" w:rsidRDefault="008E1BD9" w:rsidP="00BC1909">
      <w:pPr>
        <w:spacing w:line="240" w:lineRule="auto"/>
        <w:jc w:val="both"/>
        <w:rPr>
          <w:rFonts w:ascii="Arial" w:hAnsi="Arial" w:cs="Arial"/>
        </w:rPr>
      </w:pPr>
      <w:r w:rsidRPr="009C4339">
        <w:rPr>
          <w:rFonts w:ascii="Arial" w:hAnsi="Arial" w:cs="Arial"/>
        </w:rPr>
        <w:t xml:space="preserve">The CMI will also </w:t>
      </w:r>
      <w:r w:rsidR="00921760">
        <w:rPr>
          <w:rFonts w:ascii="Arial" w:hAnsi="Arial" w:cs="Arial"/>
        </w:rPr>
        <w:t xml:space="preserve">have the authority to </w:t>
      </w:r>
      <w:r w:rsidRPr="009C4339">
        <w:rPr>
          <w:rFonts w:ascii="Arial" w:hAnsi="Arial" w:cs="Arial"/>
        </w:rPr>
        <w:t xml:space="preserve">recommend that the </w:t>
      </w:r>
      <w:r w:rsidR="00F645B3">
        <w:rPr>
          <w:rFonts w:ascii="Arial" w:hAnsi="Arial" w:cs="Arial"/>
        </w:rPr>
        <w:t>minister</w:t>
      </w:r>
      <w:r w:rsidRPr="009C4339">
        <w:rPr>
          <w:rFonts w:ascii="Arial" w:hAnsi="Arial" w:cs="Arial"/>
        </w:rPr>
        <w:t xml:space="preserve"> make a governance direction in respect to a </w:t>
      </w:r>
      <w:r w:rsidR="00F645B3">
        <w:rPr>
          <w:rFonts w:ascii="Arial" w:hAnsi="Arial" w:cs="Arial"/>
        </w:rPr>
        <w:t>council</w:t>
      </w:r>
      <w:r w:rsidRPr="009C4339">
        <w:rPr>
          <w:rFonts w:ascii="Arial" w:hAnsi="Arial" w:cs="Arial"/>
        </w:rPr>
        <w:t xml:space="preserve">. </w:t>
      </w:r>
      <w:r w:rsidR="00921760">
        <w:rPr>
          <w:rFonts w:ascii="Arial" w:hAnsi="Arial" w:cs="Arial"/>
        </w:rPr>
        <w:t xml:space="preserve">If the </w:t>
      </w:r>
      <w:r w:rsidR="00F645B3">
        <w:rPr>
          <w:rFonts w:ascii="Arial" w:hAnsi="Arial" w:cs="Arial"/>
        </w:rPr>
        <w:t>minister</w:t>
      </w:r>
      <w:r w:rsidRPr="009C4339">
        <w:rPr>
          <w:rFonts w:ascii="Arial" w:hAnsi="Arial" w:cs="Arial"/>
        </w:rPr>
        <w:t xml:space="preserve"> accept</w:t>
      </w:r>
      <w:r w:rsidR="00921760">
        <w:rPr>
          <w:rFonts w:ascii="Arial" w:hAnsi="Arial" w:cs="Arial"/>
        </w:rPr>
        <w:t>s</w:t>
      </w:r>
      <w:r w:rsidRPr="009C4339">
        <w:rPr>
          <w:rFonts w:ascii="Arial" w:hAnsi="Arial" w:cs="Arial"/>
        </w:rPr>
        <w:t xml:space="preserve"> the recommendation </w:t>
      </w:r>
      <w:r w:rsidR="00921760">
        <w:rPr>
          <w:rFonts w:ascii="Arial" w:hAnsi="Arial" w:cs="Arial"/>
        </w:rPr>
        <w:t>they</w:t>
      </w:r>
      <w:r w:rsidRPr="009C4339">
        <w:rPr>
          <w:rFonts w:ascii="Arial" w:hAnsi="Arial" w:cs="Arial"/>
        </w:rPr>
        <w:t xml:space="preserve"> </w:t>
      </w:r>
      <w:r w:rsidR="00921760">
        <w:rPr>
          <w:rFonts w:ascii="Arial" w:hAnsi="Arial" w:cs="Arial"/>
        </w:rPr>
        <w:t xml:space="preserve">may </w:t>
      </w:r>
      <w:r w:rsidRPr="009C4339">
        <w:rPr>
          <w:rFonts w:ascii="Arial" w:hAnsi="Arial" w:cs="Arial"/>
        </w:rPr>
        <w:t xml:space="preserve">direct a </w:t>
      </w:r>
      <w:r w:rsidR="00F645B3">
        <w:rPr>
          <w:rFonts w:ascii="Arial" w:hAnsi="Arial" w:cs="Arial"/>
        </w:rPr>
        <w:t>council</w:t>
      </w:r>
      <w:r w:rsidRPr="009C4339">
        <w:rPr>
          <w:rFonts w:ascii="Arial" w:hAnsi="Arial" w:cs="Arial"/>
        </w:rPr>
        <w:t xml:space="preserve"> to improve its governance. If a </w:t>
      </w:r>
      <w:r w:rsidR="00F645B3">
        <w:rPr>
          <w:rFonts w:ascii="Arial" w:hAnsi="Arial" w:cs="Arial"/>
        </w:rPr>
        <w:t>council</w:t>
      </w:r>
      <w:r w:rsidRPr="009C4339">
        <w:rPr>
          <w:rFonts w:ascii="Arial" w:hAnsi="Arial" w:cs="Arial"/>
        </w:rPr>
        <w:t xml:space="preserve"> does not comply with a Ministerial governance direction, this will be taken into account for the purposes of </w:t>
      </w:r>
      <w:r w:rsidR="00DE2341" w:rsidRPr="00A24EB1">
        <w:rPr>
          <w:rFonts w:ascii="Arial" w:hAnsi="Arial" w:cs="Arial"/>
          <w:b/>
        </w:rPr>
        <w:t>Section</w:t>
      </w:r>
      <w:r w:rsidRPr="00A24EB1">
        <w:rPr>
          <w:rFonts w:ascii="Arial" w:hAnsi="Arial" w:cs="Arial"/>
          <w:b/>
        </w:rPr>
        <w:t xml:space="preserve"> 219</w:t>
      </w:r>
      <w:r w:rsidRPr="009C4339">
        <w:rPr>
          <w:rFonts w:ascii="Arial" w:hAnsi="Arial" w:cs="Arial"/>
        </w:rPr>
        <w:t xml:space="preserve"> and used as evidence the </w:t>
      </w:r>
      <w:r w:rsidR="00F645B3">
        <w:rPr>
          <w:rFonts w:ascii="Arial" w:hAnsi="Arial" w:cs="Arial"/>
        </w:rPr>
        <w:t>minister</w:t>
      </w:r>
      <w:r w:rsidRPr="009C4339">
        <w:rPr>
          <w:rFonts w:ascii="Arial" w:hAnsi="Arial" w:cs="Arial"/>
        </w:rPr>
        <w:t xml:space="preserve"> can </w:t>
      </w:r>
      <w:r w:rsidR="00921760">
        <w:rPr>
          <w:rFonts w:ascii="Arial" w:hAnsi="Arial" w:cs="Arial"/>
        </w:rPr>
        <w:t xml:space="preserve">consider in </w:t>
      </w:r>
      <w:r w:rsidRPr="009C4339">
        <w:rPr>
          <w:rFonts w:ascii="Arial" w:hAnsi="Arial" w:cs="Arial"/>
        </w:rPr>
        <w:t>exercis</w:t>
      </w:r>
      <w:r w:rsidR="00921760">
        <w:rPr>
          <w:rFonts w:ascii="Arial" w:hAnsi="Arial" w:cs="Arial"/>
        </w:rPr>
        <w:t>ing</w:t>
      </w:r>
      <w:r w:rsidRPr="009C4339">
        <w:rPr>
          <w:rFonts w:ascii="Arial" w:hAnsi="Arial" w:cs="Arial"/>
        </w:rPr>
        <w:t xml:space="preserve"> the power to suspend a </w:t>
      </w:r>
      <w:r w:rsidR="00F645B3">
        <w:rPr>
          <w:rFonts w:ascii="Arial" w:hAnsi="Arial" w:cs="Arial"/>
        </w:rPr>
        <w:t>council</w:t>
      </w:r>
      <w:r w:rsidRPr="0079565B">
        <w:rPr>
          <w:rFonts w:ascii="Arial" w:hAnsi="Arial" w:cs="Arial"/>
        </w:rPr>
        <w:t>.</w:t>
      </w:r>
      <w:r w:rsidR="00F7404B">
        <w:rPr>
          <w:rFonts w:ascii="Arial" w:hAnsi="Arial" w:cs="Arial"/>
        </w:rPr>
        <w:t xml:space="preserve"> </w:t>
      </w:r>
      <w:r w:rsidR="00A24EB1">
        <w:rPr>
          <w:rFonts w:ascii="Arial" w:hAnsi="Arial" w:cs="Arial"/>
        </w:rPr>
        <w:t xml:space="preserve">Other </w:t>
      </w:r>
      <w:r w:rsidR="00F7404B">
        <w:rPr>
          <w:rFonts w:ascii="Arial" w:hAnsi="Arial" w:cs="Arial"/>
        </w:rPr>
        <w:t xml:space="preserve">powers assigned to the </w:t>
      </w:r>
      <w:r w:rsidR="00F645B3">
        <w:rPr>
          <w:rFonts w:ascii="Arial" w:hAnsi="Arial" w:cs="Arial"/>
        </w:rPr>
        <w:t>minister</w:t>
      </w:r>
      <w:r w:rsidR="00F7404B">
        <w:rPr>
          <w:rFonts w:ascii="Arial" w:hAnsi="Arial" w:cs="Arial"/>
        </w:rPr>
        <w:t xml:space="preserve"> are discussed in Part 6 (below).</w:t>
      </w:r>
    </w:p>
    <w:p w:rsidR="00921760" w:rsidRPr="00B97489" w:rsidRDefault="00E21C43" w:rsidP="00BC1909">
      <w:pPr>
        <w:autoSpaceDE w:val="0"/>
        <w:autoSpaceDN w:val="0"/>
        <w:adjustRightInd w:val="0"/>
        <w:spacing w:line="240" w:lineRule="auto"/>
        <w:jc w:val="both"/>
        <w:rPr>
          <w:rFonts w:ascii="Arial" w:hAnsi="Arial" w:cs="Arial"/>
          <w:b/>
          <w:color w:val="1F497D" w:themeColor="text2"/>
          <w:sz w:val="28"/>
          <w:szCs w:val="28"/>
        </w:rPr>
      </w:pPr>
      <w:r>
        <w:rPr>
          <w:rFonts w:ascii="Arial" w:hAnsi="Arial" w:cs="Arial"/>
          <w:b/>
          <w:color w:val="1F497D" w:themeColor="text2"/>
          <w:sz w:val="28"/>
          <w:szCs w:val="28"/>
        </w:rPr>
        <w:t xml:space="preserve">CMI prosecution of </w:t>
      </w:r>
      <w:r w:rsidR="00677EFF">
        <w:rPr>
          <w:rFonts w:ascii="Arial" w:hAnsi="Arial" w:cs="Arial"/>
          <w:b/>
          <w:color w:val="1F497D" w:themeColor="text2"/>
          <w:sz w:val="28"/>
          <w:szCs w:val="28"/>
        </w:rPr>
        <w:t>offences</w:t>
      </w:r>
    </w:p>
    <w:p w:rsidR="008E1BD9" w:rsidRPr="009C4339" w:rsidRDefault="008E1BD9" w:rsidP="00BC1909">
      <w:pPr>
        <w:autoSpaceDE w:val="0"/>
        <w:autoSpaceDN w:val="0"/>
        <w:adjustRightInd w:val="0"/>
        <w:spacing w:line="240" w:lineRule="auto"/>
        <w:jc w:val="both"/>
        <w:rPr>
          <w:rFonts w:ascii="Arial" w:hAnsi="Arial" w:cs="Arial"/>
          <w:color w:val="000000"/>
        </w:rPr>
      </w:pPr>
      <w:r w:rsidRPr="009C4339">
        <w:rPr>
          <w:rFonts w:ascii="Arial" w:hAnsi="Arial" w:cs="Arial"/>
          <w:color w:val="000000"/>
        </w:rPr>
        <w:t xml:space="preserve">The CMI will continue to investigate and prosecute </w:t>
      </w:r>
      <w:r w:rsidR="00677EFF">
        <w:rPr>
          <w:rFonts w:ascii="Arial" w:hAnsi="Arial" w:cs="Arial"/>
          <w:color w:val="000000"/>
        </w:rPr>
        <w:t>offences</w:t>
      </w:r>
      <w:r w:rsidRPr="009C4339">
        <w:rPr>
          <w:rFonts w:ascii="Arial" w:hAnsi="Arial" w:cs="Arial"/>
          <w:color w:val="000000"/>
        </w:rPr>
        <w:t xml:space="preserve"> </w:t>
      </w:r>
      <w:r w:rsidR="0026319F">
        <w:rPr>
          <w:rFonts w:ascii="Arial" w:hAnsi="Arial" w:cs="Arial"/>
          <w:color w:val="000000"/>
        </w:rPr>
        <w:t>under</w:t>
      </w:r>
      <w:r w:rsidRPr="009C4339">
        <w:rPr>
          <w:rFonts w:ascii="Arial" w:hAnsi="Arial" w:cs="Arial"/>
          <w:color w:val="000000"/>
        </w:rPr>
        <w:t xml:space="preserve"> the Act including:</w:t>
      </w:r>
    </w:p>
    <w:p w:rsidR="008E1BD9" w:rsidRPr="009C4339" w:rsidRDefault="008E1BD9" w:rsidP="00BC1909">
      <w:pPr>
        <w:pStyle w:val="ListParagraph"/>
        <w:numPr>
          <w:ilvl w:val="0"/>
          <w:numId w:val="17"/>
        </w:numPr>
        <w:autoSpaceDE w:val="0"/>
        <w:autoSpaceDN w:val="0"/>
        <w:adjustRightInd w:val="0"/>
        <w:spacing w:after="0" w:line="240" w:lineRule="auto"/>
        <w:jc w:val="both"/>
        <w:rPr>
          <w:rFonts w:ascii="Arial" w:hAnsi="Arial" w:cs="Arial"/>
          <w:color w:val="000000"/>
        </w:rPr>
      </w:pPr>
      <w:r w:rsidRPr="009C4339">
        <w:rPr>
          <w:rFonts w:ascii="Arial" w:hAnsi="Arial" w:cs="Arial"/>
          <w:color w:val="000000"/>
        </w:rPr>
        <w:t xml:space="preserve">failure of a candidate to lodge their campaign donation return,  </w:t>
      </w:r>
    </w:p>
    <w:p w:rsidR="008E1BD9" w:rsidRPr="009C4339" w:rsidRDefault="008E1BD9" w:rsidP="00BC1909">
      <w:pPr>
        <w:pStyle w:val="ListParagraph"/>
        <w:numPr>
          <w:ilvl w:val="0"/>
          <w:numId w:val="17"/>
        </w:numPr>
        <w:autoSpaceDE w:val="0"/>
        <w:autoSpaceDN w:val="0"/>
        <w:adjustRightInd w:val="0"/>
        <w:spacing w:after="0" w:line="240" w:lineRule="auto"/>
        <w:jc w:val="both"/>
        <w:rPr>
          <w:rFonts w:ascii="Arial" w:hAnsi="Arial" w:cs="Arial"/>
          <w:color w:val="000000"/>
        </w:rPr>
      </w:pPr>
      <w:r w:rsidRPr="009C4339">
        <w:rPr>
          <w:rFonts w:ascii="Arial" w:hAnsi="Arial" w:cs="Arial"/>
          <w:color w:val="000000"/>
        </w:rPr>
        <w:t xml:space="preserve">failure by a </w:t>
      </w:r>
      <w:r w:rsidR="00F645B3">
        <w:rPr>
          <w:rFonts w:ascii="Arial" w:hAnsi="Arial" w:cs="Arial"/>
          <w:color w:val="000000"/>
        </w:rPr>
        <w:t>councillor</w:t>
      </w:r>
      <w:r w:rsidRPr="009C4339">
        <w:rPr>
          <w:rFonts w:ascii="Arial" w:hAnsi="Arial" w:cs="Arial"/>
          <w:color w:val="000000"/>
        </w:rPr>
        <w:t xml:space="preserve"> to lodge interest returns  </w:t>
      </w:r>
    </w:p>
    <w:p w:rsidR="008E1BD9" w:rsidRPr="009C4339" w:rsidRDefault="008E1BD9" w:rsidP="00BC1909">
      <w:pPr>
        <w:autoSpaceDE w:val="0"/>
        <w:autoSpaceDN w:val="0"/>
        <w:adjustRightInd w:val="0"/>
        <w:spacing w:line="240" w:lineRule="auto"/>
        <w:ind w:left="360" w:firstLine="360"/>
        <w:jc w:val="both"/>
        <w:rPr>
          <w:rFonts w:ascii="Arial" w:hAnsi="Arial" w:cs="Arial"/>
          <w:color w:val="000000"/>
        </w:rPr>
      </w:pPr>
      <w:r w:rsidRPr="009C4339">
        <w:rPr>
          <w:rFonts w:ascii="Arial" w:hAnsi="Arial" w:cs="Arial"/>
          <w:color w:val="000000"/>
        </w:rPr>
        <w:t xml:space="preserve">(These each carry penalties of up to 60 penalty units </w:t>
      </w:r>
      <w:r w:rsidR="00046C8D">
        <w:rPr>
          <w:rFonts w:ascii="Arial" w:hAnsi="Arial" w:cs="Arial"/>
          <w:color w:val="000000"/>
        </w:rPr>
        <w:t>(</w:t>
      </w:r>
      <w:r w:rsidRPr="009C4339">
        <w:rPr>
          <w:rFonts w:ascii="Arial" w:hAnsi="Arial" w:cs="Arial"/>
          <w:color w:val="000000"/>
        </w:rPr>
        <w:t>or $9,100.20</w:t>
      </w:r>
      <w:r w:rsidR="00046C8D">
        <w:rPr>
          <w:rFonts w:ascii="Arial" w:hAnsi="Arial" w:cs="Arial"/>
          <w:color w:val="000000"/>
        </w:rPr>
        <w:t xml:space="preserve"> in 2015)</w:t>
      </w:r>
      <w:r w:rsidRPr="009C4339">
        <w:rPr>
          <w:rFonts w:ascii="Arial" w:hAnsi="Arial" w:cs="Arial"/>
          <w:color w:val="000000"/>
        </w:rPr>
        <w:t xml:space="preserve">). </w:t>
      </w:r>
    </w:p>
    <w:p w:rsidR="008E1BD9" w:rsidRPr="009C4339" w:rsidRDefault="008E1BD9" w:rsidP="00BC1909">
      <w:pPr>
        <w:pStyle w:val="ListParagraph"/>
        <w:numPr>
          <w:ilvl w:val="0"/>
          <w:numId w:val="18"/>
        </w:numPr>
        <w:autoSpaceDE w:val="0"/>
        <w:autoSpaceDN w:val="0"/>
        <w:adjustRightInd w:val="0"/>
        <w:spacing w:after="0" w:line="240" w:lineRule="auto"/>
        <w:jc w:val="both"/>
        <w:rPr>
          <w:rFonts w:ascii="Arial" w:hAnsi="Arial" w:cs="Arial"/>
          <w:color w:val="000000"/>
        </w:rPr>
      </w:pPr>
      <w:r w:rsidRPr="009C4339">
        <w:rPr>
          <w:rFonts w:ascii="Arial" w:hAnsi="Arial" w:cs="Arial"/>
          <w:color w:val="000000"/>
        </w:rPr>
        <w:t xml:space="preserve">failure by a </w:t>
      </w:r>
      <w:r w:rsidR="00F645B3">
        <w:rPr>
          <w:rFonts w:ascii="Arial" w:hAnsi="Arial" w:cs="Arial"/>
          <w:color w:val="000000"/>
        </w:rPr>
        <w:t>councillor</w:t>
      </w:r>
      <w:r w:rsidRPr="009C4339">
        <w:rPr>
          <w:rFonts w:ascii="Arial" w:hAnsi="Arial" w:cs="Arial"/>
          <w:color w:val="000000"/>
        </w:rPr>
        <w:t xml:space="preserve"> to declare conflicts of interest which carries a penalty of up to 120 penalty units ($18,200.40</w:t>
      </w:r>
      <w:r w:rsidR="00046C8D">
        <w:rPr>
          <w:rFonts w:ascii="Arial" w:hAnsi="Arial" w:cs="Arial"/>
          <w:color w:val="000000"/>
        </w:rPr>
        <w:t xml:space="preserve"> in 2015</w:t>
      </w:r>
      <w:r w:rsidRPr="009C4339">
        <w:rPr>
          <w:rFonts w:ascii="Arial" w:hAnsi="Arial" w:cs="Arial"/>
          <w:color w:val="000000"/>
        </w:rPr>
        <w:t xml:space="preserve">) </w:t>
      </w:r>
    </w:p>
    <w:p w:rsidR="008E1BD9" w:rsidRPr="009C4339" w:rsidRDefault="008E1BD9" w:rsidP="00BC1909">
      <w:pPr>
        <w:pStyle w:val="ListParagraph"/>
        <w:numPr>
          <w:ilvl w:val="0"/>
          <w:numId w:val="18"/>
        </w:numPr>
        <w:autoSpaceDE w:val="0"/>
        <w:autoSpaceDN w:val="0"/>
        <w:adjustRightInd w:val="0"/>
        <w:spacing w:after="0" w:line="240" w:lineRule="auto"/>
        <w:jc w:val="both"/>
        <w:rPr>
          <w:rFonts w:ascii="Arial" w:hAnsi="Arial" w:cs="Arial"/>
          <w:color w:val="000000"/>
        </w:rPr>
      </w:pPr>
      <w:r w:rsidRPr="009C4339">
        <w:rPr>
          <w:rFonts w:ascii="Arial" w:hAnsi="Arial" w:cs="Arial"/>
          <w:color w:val="000000"/>
        </w:rPr>
        <w:t xml:space="preserve">misuse of position by a </w:t>
      </w:r>
      <w:r w:rsidR="00F645B3">
        <w:rPr>
          <w:rFonts w:ascii="Arial" w:hAnsi="Arial" w:cs="Arial"/>
          <w:color w:val="000000"/>
        </w:rPr>
        <w:t>councillor</w:t>
      </w:r>
      <w:r w:rsidRPr="009C4339">
        <w:rPr>
          <w:rFonts w:ascii="Arial" w:hAnsi="Arial" w:cs="Arial"/>
          <w:color w:val="000000"/>
        </w:rPr>
        <w:t>, which is the most serious offence in the Act, and carries a penalty of 600 penalty units ($91,002</w:t>
      </w:r>
      <w:r w:rsidR="00046C8D">
        <w:rPr>
          <w:rFonts w:ascii="Arial" w:hAnsi="Arial" w:cs="Arial"/>
          <w:color w:val="000000"/>
        </w:rPr>
        <w:t xml:space="preserve"> in 2015</w:t>
      </w:r>
      <w:r w:rsidRPr="009C4339">
        <w:rPr>
          <w:rFonts w:ascii="Arial" w:hAnsi="Arial" w:cs="Arial"/>
          <w:color w:val="000000"/>
        </w:rPr>
        <w:t xml:space="preserve">) or imprisonment for </w:t>
      </w:r>
      <w:r w:rsidR="00861DB5">
        <w:rPr>
          <w:rFonts w:ascii="Arial" w:hAnsi="Arial" w:cs="Arial"/>
          <w:color w:val="000000"/>
        </w:rPr>
        <w:t>five</w:t>
      </w:r>
      <w:r w:rsidRPr="009C4339">
        <w:rPr>
          <w:rFonts w:ascii="Arial" w:hAnsi="Arial" w:cs="Arial"/>
          <w:color w:val="000000"/>
        </w:rPr>
        <w:t xml:space="preserve"> years or both.</w:t>
      </w:r>
    </w:p>
    <w:p w:rsidR="008E1BD9" w:rsidRDefault="008E1BD9" w:rsidP="00BC1909">
      <w:pPr>
        <w:spacing w:line="240" w:lineRule="auto"/>
        <w:jc w:val="both"/>
        <w:rPr>
          <w:rFonts w:ascii="Arial" w:hAnsi="Arial" w:cs="Arial"/>
          <w:color w:val="000000"/>
        </w:rPr>
      </w:pPr>
    </w:p>
    <w:p w:rsidR="00921760" w:rsidRPr="009C4339" w:rsidRDefault="00921760" w:rsidP="00BC1909">
      <w:pPr>
        <w:spacing w:line="240" w:lineRule="auto"/>
        <w:jc w:val="both"/>
        <w:rPr>
          <w:rFonts w:ascii="Arial" w:hAnsi="Arial" w:cs="Arial"/>
          <w:color w:val="000000"/>
        </w:rPr>
      </w:pPr>
    </w:p>
    <w:p w:rsidR="00921760" w:rsidRPr="00B97489" w:rsidRDefault="00E21C43" w:rsidP="00BC1909">
      <w:pPr>
        <w:spacing w:line="240" w:lineRule="auto"/>
        <w:jc w:val="both"/>
        <w:rPr>
          <w:rFonts w:ascii="Arial" w:hAnsi="Arial" w:cs="Arial"/>
          <w:color w:val="1F497D" w:themeColor="text2"/>
          <w:sz w:val="28"/>
          <w:szCs w:val="28"/>
        </w:rPr>
      </w:pPr>
      <w:r>
        <w:rPr>
          <w:rFonts w:ascii="Arial" w:hAnsi="Arial" w:cs="Arial"/>
          <w:color w:val="1F497D" w:themeColor="text2"/>
          <w:sz w:val="28"/>
          <w:szCs w:val="28"/>
        </w:rPr>
        <w:t>New offences under the Act: improper direction and release of confidential i</w:t>
      </w:r>
      <w:r w:rsidR="00921760" w:rsidRPr="00B97489">
        <w:rPr>
          <w:rFonts w:ascii="Arial" w:hAnsi="Arial" w:cs="Arial"/>
          <w:color w:val="1F497D" w:themeColor="text2"/>
          <w:sz w:val="28"/>
          <w:szCs w:val="28"/>
        </w:rPr>
        <w:t>nformation</w:t>
      </w:r>
    </w:p>
    <w:p w:rsidR="008E1BD9" w:rsidRPr="009C4339" w:rsidRDefault="008E1BD9" w:rsidP="00BC1909">
      <w:pPr>
        <w:spacing w:line="240" w:lineRule="auto"/>
        <w:jc w:val="both"/>
        <w:rPr>
          <w:rFonts w:ascii="Arial" w:hAnsi="Arial" w:cs="Arial"/>
          <w:color w:val="000000"/>
        </w:rPr>
      </w:pPr>
      <w:r w:rsidRPr="009C4339">
        <w:rPr>
          <w:rFonts w:ascii="Arial" w:hAnsi="Arial" w:cs="Arial"/>
          <w:color w:val="000000"/>
        </w:rPr>
        <w:t>New penalties have been added - 120 penalty units ($18,200.40</w:t>
      </w:r>
      <w:r w:rsidR="00046C8D">
        <w:rPr>
          <w:rFonts w:ascii="Arial" w:hAnsi="Arial" w:cs="Arial"/>
          <w:color w:val="000000"/>
        </w:rPr>
        <w:t xml:space="preserve"> in 2015</w:t>
      </w:r>
      <w:r w:rsidRPr="009C4339">
        <w:rPr>
          <w:rFonts w:ascii="Arial" w:hAnsi="Arial" w:cs="Arial"/>
          <w:color w:val="000000"/>
        </w:rPr>
        <w:t xml:space="preserve">) </w:t>
      </w:r>
      <w:r w:rsidR="00FF281F">
        <w:rPr>
          <w:rFonts w:ascii="Arial" w:hAnsi="Arial" w:cs="Arial"/>
          <w:color w:val="000000"/>
        </w:rPr>
        <w:t>–</w:t>
      </w:r>
      <w:r w:rsidRPr="009C4339">
        <w:rPr>
          <w:rFonts w:ascii="Arial" w:hAnsi="Arial" w:cs="Arial"/>
          <w:color w:val="000000"/>
        </w:rPr>
        <w:t xml:space="preserve"> </w:t>
      </w:r>
      <w:r w:rsidR="00FF281F">
        <w:rPr>
          <w:rFonts w:ascii="Arial" w:hAnsi="Arial" w:cs="Arial"/>
          <w:color w:val="000000"/>
        </w:rPr>
        <w:t xml:space="preserve">making it </w:t>
      </w:r>
      <w:r w:rsidR="00921760">
        <w:rPr>
          <w:rFonts w:ascii="Arial" w:hAnsi="Arial" w:cs="Arial"/>
          <w:color w:val="000000"/>
        </w:rPr>
        <w:t xml:space="preserve">now </w:t>
      </w:r>
      <w:r w:rsidR="00FF281F">
        <w:rPr>
          <w:rFonts w:ascii="Arial" w:hAnsi="Arial" w:cs="Arial"/>
          <w:color w:val="000000"/>
        </w:rPr>
        <w:t xml:space="preserve">an offence </w:t>
      </w:r>
      <w:r w:rsidR="0026319F">
        <w:rPr>
          <w:rFonts w:ascii="Arial" w:hAnsi="Arial" w:cs="Arial"/>
          <w:color w:val="000000"/>
        </w:rPr>
        <w:t xml:space="preserve">under the Act </w:t>
      </w:r>
      <w:r w:rsidR="00FF281F">
        <w:rPr>
          <w:rFonts w:ascii="Arial" w:hAnsi="Arial" w:cs="Arial"/>
          <w:color w:val="000000"/>
        </w:rPr>
        <w:t xml:space="preserve">to </w:t>
      </w:r>
      <w:r w:rsidR="0026319F">
        <w:rPr>
          <w:rFonts w:ascii="Arial" w:hAnsi="Arial" w:cs="Arial"/>
          <w:color w:val="000000"/>
        </w:rPr>
        <w:t>engage in</w:t>
      </w:r>
      <w:r w:rsidRPr="009C4339">
        <w:rPr>
          <w:rFonts w:ascii="Arial" w:hAnsi="Arial" w:cs="Arial"/>
          <w:color w:val="000000"/>
        </w:rPr>
        <w:t xml:space="preserve">: </w:t>
      </w:r>
    </w:p>
    <w:p w:rsidR="008E1BD9" w:rsidRPr="009C4339" w:rsidRDefault="008E1BD9" w:rsidP="00BC1909">
      <w:pPr>
        <w:pStyle w:val="ListParagraph"/>
        <w:numPr>
          <w:ilvl w:val="0"/>
          <w:numId w:val="20"/>
        </w:numPr>
        <w:autoSpaceDE w:val="0"/>
        <w:autoSpaceDN w:val="0"/>
        <w:adjustRightInd w:val="0"/>
        <w:spacing w:before="120" w:after="100" w:line="240" w:lineRule="auto"/>
        <w:ind w:left="714" w:hanging="357"/>
        <w:contextualSpacing w:val="0"/>
        <w:jc w:val="both"/>
        <w:rPr>
          <w:rFonts w:ascii="Arial" w:hAnsi="Arial" w:cs="Arial"/>
          <w:color w:val="000000"/>
        </w:rPr>
      </w:pPr>
      <w:r w:rsidRPr="009C4339">
        <w:rPr>
          <w:rFonts w:ascii="Arial" w:hAnsi="Arial" w:cs="Arial"/>
          <w:color w:val="000000"/>
        </w:rPr>
        <w:t xml:space="preserve">improper direction or influence by a </w:t>
      </w:r>
      <w:r w:rsidR="00F645B3">
        <w:rPr>
          <w:rFonts w:ascii="Arial" w:hAnsi="Arial" w:cs="Arial"/>
          <w:color w:val="000000"/>
        </w:rPr>
        <w:t>councillor</w:t>
      </w:r>
      <w:r w:rsidRPr="009C4339">
        <w:rPr>
          <w:rFonts w:ascii="Arial" w:hAnsi="Arial" w:cs="Arial"/>
          <w:color w:val="000000"/>
        </w:rPr>
        <w:t xml:space="preserve"> of a member of </w:t>
      </w:r>
      <w:r w:rsidR="00F645B3">
        <w:rPr>
          <w:rFonts w:ascii="Arial" w:hAnsi="Arial" w:cs="Arial"/>
          <w:color w:val="000000"/>
        </w:rPr>
        <w:t>council</w:t>
      </w:r>
      <w:r w:rsidRPr="009C4339">
        <w:rPr>
          <w:rFonts w:ascii="Arial" w:hAnsi="Arial" w:cs="Arial"/>
          <w:color w:val="000000"/>
        </w:rPr>
        <w:t xml:space="preserve"> staff</w:t>
      </w:r>
      <w:r w:rsidRPr="009C4339">
        <w:rPr>
          <w:rFonts w:ascii="Arial" w:hAnsi="Arial" w:cs="Arial"/>
          <w:b/>
          <w:color w:val="000000"/>
        </w:rPr>
        <w:t xml:space="preserve"> (</w:t>
      </w:r>
      <w:r w:rsidR="00DE2341">
        <w:rPr>
          <w:rFonts w:ascii="Arial" w:hAnsi="Arial" w:cs="Arial"/>
          <w:b/>
          <w:color w:val="000000"/>
        </w:rPr>
        <w:t>Section</w:t>
      </w:r>
      <w:r w:rsidRPr="009C4339">
        <w:rPr>
          <w:rFonts w:ascii="Arial" w:hAnsi="Arial" w:cs="Arial"/>
          <w:b/>
          <w:color w:val="000000"/>
        </w:rPr>
        <w:t xml:space="preserve"> 76(E))</w:t>
      </w:r>
      <w:r w:rsidRPr="009C4339">
        <w:rPr>
          <w:rFonts w:ascii="Arial" w:hAnsi="Arial" w:cs="Arial"/>
          <w:color w:val="000000"/>
        </w:rPr>
        <w:t xml:space="preserve"> </w:t>
      </w:r>
    </w:p>
    <w:p w:rsidR="008E1BD9" w:rsidRPr="009C4339" w:rsidRDefault="00273C28" w:rsidP="00BC1909">
      <w:pPr>
        <w:pStyle w:val="ListParagraph"/>
        <w:numPr>
          <w:ilvl w:val="0"/>
          <w:numId w:val="20"/>
        </w:numPr>
        <w:autoSpaceDE w:val="0"/>
        <w:autoSpaceDN w:val="0"/>
        <w:adjustRightInd w:val="0"/>
        <w:spacing w:before="120" w:after="100" w:line="240" w:lineRule="auto"/>
        <w:ind w:left="714" w:hanging="357"/>
        <w:contextualSpacing w:val="0"/>
        <w:jc w:val="both"/>
        <w:rPr>
          <w:rFonts w:ascii="Arial" w:hAnsi="Arial" w:cs="Arial"/>
          <w:color w:val="000000"/>
        </w:rPr>
      </w:pPr>
      <w:r>
        <w:rPr>
          <w:rFonts w:ascii="Arial" w:hAnsi="Arial" w:cs="Arial"/>
          <w:color w:val="000000"/>
        </w:rPr>
        <w:t>disclosure</w:t>
      </w:r>
      <w:r w:rsidR="008E1BD9" w:rsidRPr="009C4339">
        <w:rPr>
          <w:rFonts w:ascii="Arial" w:hAnsi="Arial" w:cs="Arial"/>
          <w:color w:val="000000"/>
        </w:rPr>
        <w:t xml:space="preserve"> of confidential information by a </w:t>
      </w:r>
      <w:r w:rsidR="00F645B3">
        <w:rPr>
          <w:rFonts w:ascii="Arial" w:hAnsi="Arial" w:cs="Arial"/>
          <w:color w:val="000000"/>
        </w:rPr>
        <w:t>councillor</w:t>
      </w:r>
      <w:r w:rsidR="008E1BD9" w:rsidRPr="009C4339">
        <w:rPr>
          <w:rFonts w:ascii="Arial" w:hAnsi="Arial" w:cs="Arial"/>
          <w:color w:val="000000"/>
        </w:rPr>
        <w:t xml:space="preserve"> (</w:t>
      </w:r>
      <w:r w:rsidR="00DE2341">
        <w:rPr>
          <w:rFonts w:ascii="Arial" w:hAnsi="Arial" w:cs="Arial"/>
          <w:b/>
          <w:color w:val="000000"/>
        </w:rPr>
        <w:t>Section</w:t>
      </w:r>
      <w:r w:rsidR="008E1BD9" w:rsidRPr="009C4339">
        <w:rPr>
          <w:rFonts w:ascii="Arial" w:hAnsi="Arial" w:cs="Arial"/>
          <w:b/>
          <w:color w:val="000000"/>
        </w:rPr>
        <w:t xml:space="preserve"> 77(1)</w:t>
      </w:r>
      <w:r w:rsidR="008E1BD9" w:rsidRPr="009C4339">
        <w:rPr>
          <w:rFonts w:ascii="Arial" w:hAnsi="Arial" w:cs="Arial"/>
          <w:color w:val="000000"/>
        </w:rPr>
        <w:t>).</w:t>
      </w:r>
    </w:p>
    <w:p w:rsidR="008E1BD9" w:rsidRPr="009C4339" w:rsidRDefault="009B7512" w:rsidP="00BC1909">
      <w:pPr>
        <w:autoSpaceDE w:val="0"/>
        <w:autoSpaceDN w:val="0"/>
        <w:adjustRightInd w:val="0"/>
        <w:spacing w:before="120" w:after="100" w:line="240" w:lineRule="auto"/>
        <w:jc w:val="both"/>
        <w:rPr>
          <w:rFonts w:ascii="Arial" w:hAnsi="Arial" w:cs="Arial"/>
          <w:color w:val="000000"/>
        </w:rPr>
      </w:pPr>
      <w:r>
        <w:rPr>
          <w:rFonts w:ascii="Arial" w:hAnsi="Arial" w:cs="Arial"/>
          <w:color w:val="000000"/>
        </w:rPr>
        <w:t xml:space="preserve">It will be up to the </w:t>
      </w:r>
      <w:r w:rsidR="00A24EB1">
        <w:rPr>
          <w:rFonts w:ascii="Arial" w:hAnsi="Arial" w:cs="Arial"/>
          <w:color w:val="000000"/>
        </w:rPr>
        <w:t>CMI</w:t>
      </w:r>
      <w:r>
        <w:rPr>
          <w:rFonts w:ascii="Arial" w:hAnsi="Arial" w:cs="Arial"/>
          <w:color w:val="000000"/>
        </w:rPr>
        <w:t xml:space="preserve"> to</w:t>
      </w:r>
      <w:r w:rsidR="00E41590">
        <w:rPr>
          <w:rFonts w:ascii="Arial" w:hAnsi="Arial" w:cs="Arial"/>
          <w:color w:val="000000"/>
        </w:rPr>
        <w:t xml:space="preserve"> decide whether to prosecute a </w:t>
      </w:r>
      <w:r w:rsidR="00F645B3">
        <w:rPr>
          <w:rFonts w:ascii="Arial" w:hAnsi="Arial" w:cs="Arial"/>
          <w:color w:val="000000"/>
        </w:rPr>
        <w:t>councillor</w:t>
      </w:r>
      <w:r>
        <w:rPr>
          <w:rFonts w:ascii="Arial" w:hAnsi="Arial" w:cs="Arial"/>
          <w:color w:val="000000"/>
        </w:rPr>
        <w:t xml:space="preserve"> for these offences or whether to seek a find</w:t>
      </w:r>
      <w:r w:rsidR="00E41590">
        <w:rPr>
          <w:rFonts w:ascii="Arial" w:hAnsi="Arial" w:cs="Arial"/>
          <w:color w:val="000000"/>
        </w:rPr>
        <w:t>ing of serious misconduct by a p</w:t>
      </w:r>
      <w:r>
        <w:rPr>
          <w:rFonts w:ascii="Arial" w:hAnsi="Arial" w:cs="Arial"/>
          <w:color w:val="000000"/>
        </w:rPr>
        <w:t xml:space="preserve">anel. Councillors cannot be subject to both for the same conduct. </w:t>
      </w:r>
      <w:r w:rsidR="008E1BD9" w:rsidRPr="009C4339">
        <w:rPr>
          <w:rFonts w:ascii="Arial" w:hAnsi="Arial" w:cs="Arial"/>
          <w:color w:val="000000"/>
        </w:rPr>
        <w:t xml:space="preserve">Existing investigatory powers </w:t>
      </w:r>
      <w:r w:rsidR="009F1874">
        <w:rPr>
          <w:rFonts w:ascii="Arial" w:hAnsi="Arial" w:cs="Arial"/>
          <w:color w:val="000000"/>
        </w:rPr>
        <w:t>of inspectors of municipal a</w:t>
      </w:r>
      <w:r>
        <w:rPr>
          <w:rFonts w:ascii="Arial" w:hAnsi="Arial" w:cs="Arial"/>
          <w:color w:val="000000"/>
        </w:rPr>
        <w:t xml:space="preserve">dministration </w:t>
      </w:r>
      <w:r w:rsidR="008E1BD9" w:rsidRPr="009C4339">
        <w:rPr>
          <w:rFonts w:ascii="Arial" w:hAnsi="Arial" w:cs="Arial"/>
          <w:color w:val="000000"/>
        </w:rPr>
        <w:t xml:space="preserve">are vested in the CMI and </w:t>
      </w:r>
      <w:r>
        <w:rPr>
          <w:rFonts w:ascii="Arial" w:hAnsi="Arial" w:cs="Arial"/>
          <w:color w:val="000000"/>
        </w:rPr>
        <w:t xml:space="preserve">delegated to staff within the </w:t>
      </w:r>
      <w:r w:rsidR="00F645B3">
        <w:rPr>
          <w:rFonts w:ascii="Arial" w:hAnsi="Arial" w:cs="Arial"/>
          <w:color w:val="000000"/>
        </w:rPr>
        <w:t>inspectorate</w:t>
      </w:r>
      <w:r w:rsidR="009F1874">
        <w:rPr>
          <w:rFonts w:ascii="Arial" w:hAnsi="Arial" w:cs="Arial"/>
          <w:color w:val="000000"/>
        </w:rPr>
        <w:t xml:space="preserve"> who will retain the title of inspector of municipal a</w:t>
      </w:r>
      <w:r>
        <w:rPr>
          <w:rFonts w:ascii="Arial" w:hAnsi="Arial" w:cs="Arial"/>
          <w:color w:val="000000"/>
        </w:rPr>
        <w:t>dministration</w:t>
      </w:r>
      <w:r w:rsidR="008E1BD9" w:rsidRPr="009C4339">
        <w:rPr>
          <w:rFonts w:ascii="Arial" w:hAnsi="Arial" w:cs="Arial"/>
          <w:color w:val="000000"/>
        </w:rPr>
        <w:t xml:space="preserve">. </w:t>
      </w:r>
      <w:r w:rsidR="00273C28" w:rsidRPr="009C4339">
        <w:rPr>
          <w:rFonts w:ascii="Arial" w:hAnsi="Arial" w:cs="Arial"/>
          <w:color w:val="000000"/>
        </w:rPr>
        <w:t xml:space="preserve">These include powers to require a person to produce any document, give reasonable assistance and answer questions under oath in relation to any </w:t>
      </w:r>
      <w:r w:rsidR="00273C28">
        <w:rPr>
          <w:rFonts w:ascii="Arial" w:hAnsi="Arial" w:cs="Arial"/>
          <w:color w:val="000000"/>
        </w:rPr>
        <w:t xml:space="preserve">possible breaches of the Act, and any </w:t>
      </w:r>
      <w:r w:rsidR="00273C28" w:rsidRPr="009C4339">
        <w:rPr>
          <w:rFonts w:ascii="Arial" w:hAnsi="Arial" w:cs="Arial"/>
          <w:color w:val="000000"/>
        </w:rPr>
        <w:t xml:space="preserve">matter relating to </w:t>
      </w:r>
      <w:r w:rsidR="00F645B3">
        <w:rPr>
          <w:rFonts w:ascii="Arial" w:hAnsi="Arial" w:cs="Arial"/>
          <w:color w:val="000000"/>
        </w:rPr>
        <w:t>council</w:t>
      </w:r>
      <w:r w:rsidR="00273C28" w:rsidRPr="009C4339">
        <w:rPr>
          <w:rFonts w:ascii="Arial" w:hAnsi="Arial" w:cs="Arial"/>
          <w:color w:val="000000"/>
        </w:rPr>
        <w:t xml:space="preserve"> operations</w:t>
      </w:r>
      <w:r w:rsidR="00273C28">
        <w:rPr>
          <w:rFonts w:ascii="Arial" w:hAnsi="Arial" w:cs="Arial"/>
          <w:color w:val="000000"/>
        </w:rPr>
        <w:t xml:space="preserve">, </w:t>
      </w:r>
      <w:r w:rsidR="00F645B3">
        <w:rPr>
          <w:rFonts w:ascii="Arial" w:hAnsi="Arial" w:cs="Arial"/>
          <w:color w:val="000000"/>
        </w:rPr>
        <w:t>council</w:t>
      </w:r>
      <w:r w:rsidR="00273C28" w:rsidRPr="009C4339">
        <w:rPr>
          <w:rFonts w:ascii="Arial" w:hAnsi="Arial" w:cs="Arial"/>
          <w:color w:val="000000"/>
        </w:rPr>
        <w:t xml:space="preserve"> elections or electoral matters. A person appearing before the CMI will continue to be entitled to be represented</w:t>
      </w:r>
      <w:r w:rsidR="00273C28">
        <w:rPr>
          <w:rFonts w:ascii="Arial" w:hAnsi="Arial" w:cs="Arial"/>
          <w:color w:val="000000"/>
        </w:rPr>
        <w:t xml:space="preserve"> by another person</w:t>
      </w:r>
      <w:r w:rsidR="00273C28" w:rsidRPr="009C4339">
        <w:rPr>
          <w:rFonts w:ascii="Arial" w:hAnsi="Arial" w:cs="Arial"/>
          <w:color w:val="000000"/>
        </w:rPr>
        <w:t xml:space="preserve">. </w:t>
      </w:r>
      <w:r w:rsidR="008E1BD9" w:rsidRPr="009C4339">
        <w:rPr>
          <w:rFonts w:ascii="Arial" w:hAnsi="Arial" w:cs="Arial"/>
          <w:color w:val="000000"/>
        </w:rPr>
        <w:t xml:space="preserve"> (</w:t>
      </w:r>
      <w:r w:rsidR="00DE2341">
        <w:rPr>
          <w:rFonts w:ascii="Arial" w:hAnsi="Arial" w:cs="Arial"/>
          <w:b/>
          <w:color w:val="000000"/>
        </w:rPr>
        <w:t>Section</w:t>
      </w:r>
      <w:r w:rsidR="008E1BD9" w:rsidRPr="009C4339">
        <w:rPr>
          <w:rFonts w:ascii="Arial" w:hAnsi="Arial" w:cs="Arial"/>
          <w:b/>
          <w:color w:val="000000"/>
        </w:rPr>
        <w:t xml:space="preserve"> 223</w:t>
      </w:r>
      <w:r w:rsidR="00E41590">
        <w:rPr>
          <w:rFonts w:ascii="Arial" w:hAnsi="Arial" w:cs="Arial"/>
          <w:b/>
          <w:color w:val="000000"/>
        </w:rPr>
        <w:t>(</w:t>
      </w:r>
      <w:r w:rsidR="008E1BD9" w:rsidRPr="009C4339">
        <w:rPr>
          <w:rFonts w:ascii="Arial" w:hAnsi="Arial" w:cs="Arial"/>
          <w:b/>
          <w:color w:val="000000"/>
        </w:rPr>
        <w:t>B</w:t>
      </w:r>
      <w:r w:rsidR="00E41590">
        <w:rPr>
          <w:rFonts w:ascii="Arial" w:hAnsi="Arial" w:cs="Arial"/>
          <w:b/>
          <w:color w:val="000000"/>
        </w:rPr>
        <w:t>)</w:t>
      </w:r>
      <w:r w:rsidR="008E1BD9" w:rsidRPr="009C4339">
        <w:rPr>
          <w:rFonts w:ascii="Arial" w:hAnsi="Arial" w:cs="Arial"/>
          <w:color w:val="000000"/>
        </w:rPr>
        <w:t>)</w:t>
      </w:r>
    </w:p>
    <w:p w:rsidR="008E1BD9" w:rsidRPr="009C4339" w:rsidRDefault="008E1BD9" w:rsidP="00BC1909">
      <w:pPr>
        <w:spacing w:line="240" w:lineRule="auto"/>
        <w:jc w:val="both"/>
        <w:rPr>
          <w:rFonts w:ascii="Arial" w:hAnsi="Arial" w:cs="Arial"/>
          <w:color w:val="000000"/>
        </w:rPr>
      </w:pPr>
    </w:p>
    <w:tbl>
      <w:tblPr>
        <w:tblStyle w:val="TableGrid"/>
        <w:tblW w:w="0" w:type="auto"/>
        <w:tblLook w:val="04A0" w:firstRow="1" w:lastRow="0" w:firstColumn="1" w:lastColumn="0" w:noHBand="0" w:noVBand="1"/>
      </w:tblPr>
      <w:tblGrid>
        <w:gridCol w:w="9242"/>
      </w:tblGrid>
      <w:tr w:rsidR="008E1BD9" w:rsidRPr="009C4339" w:rsidTr="00635366">
        <w:tc>
          <w:tcPr>
            <w:tcW w:w="11301" w:type="dxa"/>
            <w:shd w:val="clear" w:color="auto" w:fill="DAEEF3" w:themeFill="accent5" w:themeFillTint="33"/>
          </w:tcPr>
          <w:p w:rsidR="008E1BD9" w:rsidRPr="00635366" w:rsidRDefault="008E1BD9" w:rsidP="00BC1909">
            <w:pPr>
              <w:pStyle w:val="Pa3"/>
              <w:spacing w:before="100" w:after="100" w:line="240" w:lineRule="auto"/>
              <w:rPr>
                <w:rFonts w:ascii="Arial" w:hAnsi="Arial" w:cs="Arial"/>
                <w:color w:val="000000"/>
                <w:sz w:val="20"/>
                <w:szCs w:val="20"/>
              </w:rPr>
            </w:pPr>
            <w:r w:rsidRPr="00635366">
              <w:rPr>
                <w:rFonts w:ascii="Arial" w:hAnsi="Arial" w:cs="Arial"/>
                <w:b/>
                <w:bCs/>
                <w:i/>
                <w:iCs/>
                <w:color w:val="000000"/>
                <w:sz w:val="20"/>
                <w:szCs w:val="20"/>
              </w:rPr>
              <w:t xml:space="preserve">LOCAL GOVERNMENT ACT 1989 </w:t>
            </w:r>
          </w:p>
          <w:p w:rsidR="008E1BD9" w:rsidRPr="00635366" w:rsidRDefault="008E1BD9" w:rsidP="00BC1909">
            <w:pPr>
              <w:pStyle w:val="Pa5"/>
              <w:spacing w:after="100" w:line="240" w:lineRule="auto"/>
              <w:rPr>
                <w:rFonts w:ascii="Arial" w:hAnsi="Arial" w:cs="Arial"/>
                <w:color w:val="000000"/>
                <w:sz w:val="20"/>
                <w:szCs w:val="20"/>
              </w:rPr>
            </w:pPr>
            <w:r w:rsidRPr="00635366">
              <w:rPr>
                <w:rFonts w:ascii="Arial" w:hAnsi="Arial" w:cs="Arial"/>
                <w:b/>
                <w:bCs/>
                <w:i/>
                <w:iCs/>
                <w:color w:val="000000"/>
                <w:sz w:val="20"/>
                <w:szCs w:val="20"/>
              </w:rPr>
              <w:t>223A Appointment of Chief Municipal Inspector</w:t>
            </w:r>
          </w:p>
          <w:p w:rsidR="008E1BD9" w:rsidRPr="00635366" w:rsidRDefault="008E1BD9" w:rsidP="00BC1909">
            <w:pPr>
              <w:pStyle w:val="Pa7"/>
              <w:spacing w:after="100" w:line="240" w:lineRule="auto"/>
              <w:ind w:left="340"/>
              <w:rPr>
                <w:rFonts w:ascii="Arial" w:hAnsi="Arial" w:cs="Arial"/>
                <w:color w:val="000000"/>
                <w:sz w:val="20"/>
                <w:szCs w:val="20"/>
              </w:rPr>
            </w:pPr>
            <w:r w:rsidRPr="00635366">
              <w:rPr>
                <w:rFonts w:ascii="Arial" w:hAnsi="Arial" w:cs="Arial"/>
                <w:i/>
                <w:iCs/>
                <w:color w:val="000000"/>
                <w:sz w:val="20"/>
                <w:szCs w:val="20"/>
              </w:rPr>
              <w:t>(1) The Integrity Minister may appoint a Chief Municipal Inspector who was employed under division five of part three of the public administration Act 2004.</w:t>
            </w:r>
          </w:p>
          <w:p w:rsidR="008E1BD9" w:rsidRPr="00635366" w:rsidRDefault="008E1BD9" w:rsidP="00BC1909">
            <w:pPr>
              <w:pStyle w:val="Pa7"/>
              <w:spacing w:after="100" w:line="240" w:lineRule="auto"/>
              <w:ind w:left="340"/>
              <w:rPr>
                <w:rFonts w:ascii="Arial" w:hAnsi="Arial" w:cs="Arial"/>
                <w:color w:val="000000"/>
                <w:sz w:val="20"/>
                <w:szCs w:val="20"/>
              </w:rPr>
            </w:pPr>
            <w:r w:rsidRPr="00635366">
              <w:rPr>
                <w:rFonts w:ascii="Arial" w:hAnsi="Arial" w:cs="Arial"/>
                <w:i/>
                <w:iCs/>
                <w:color w:val="000000"/>
                <w:sz w:val="20"/>
                <w:szCs w:val="20"/>
              </w:rPr>
              <w:t xml:space="preserve"> (2) The Chief Municipal Inspector has the following functions— </w:t>
            </w:r>
          </w:p>
          <w:p w:rsidR="008E1BD9" w:rsidRPr="00635366" w:rsidRDefault="008E1BD9" w:rsidP="00BC1909">
            <w:pPr>
              <w:pStyle w:val="Pa8"/>
              <w:spacing w:line="240" w:lineRule="auto"/>
              <w:ind w:left="680"/>
              <w:rPr>
                <w:rFonts w:ascii="Arial" w:hAnsi="Arial" w:cs="Arial"/>
                <w:color w:val="000000"/>
                <w:sz w:val="20"/>
                <w:szCs w:val="20"/>
              </w:rPr>
            </w:pPr>
            <w:r w:rsidRPr="00635366">
              <w:rPr>
                <w:rFonts w:ascii="Arial" w:hAnsi="Arial" w:cs="Arial"/>
                <w:i/>
                <w:iCs/>
                <w:color w:val="000000"/>
                <w:sz w:val="20"/>
                <w:szCs w:val="20"/>
              </w:rPr>
              <w:t xml:space="preserve">(a) to investigate and prosecute any possible offences under this Act; and </w:t>
            </w:r>
          </w:p>
          <w:p w:rsidR="008E1BD9" w:rsidRPr="00635366" w:rsidRDefault="008E1BD9" w:rsidP="00BC1909">
            <w:pPr>
              <w:pStyle w:val="Pa8"/>
              <w:spacing w:line="240" w:lineRule="auto"/>
              <w:ind w:left="680"/>
              <w:rPr>
                <w:rFonts w:ascii="Arial" w:hAnsi="Arial" w:cs="Arial"/>
                <w:color w:val="000000"/>
                <w:sz w:val="20"/>
                <w:szCs w:val="20"/>
              </w:rPr>
            </w:pPr>
            <w:r w:rsidRPr="00635366">
              <w:rPr>
                <w:rFonts w:ascii="Arial" w:hAnsi="Arial" w:cs="Arial"/>
                <w:i/>
                <w:iCs/>
                <w:color w:val="000000"/>
                <w:sz w:val="20"/>
                <w:szCs w:val="20"/>
              </w:rPr>
              <w:t xml:space="preserve">(b) to examine any possible breaches of this Act; and </w:t>
            </w:r>
          </w:p>
          <w:p w:rsidR="008E1BD9" w:rsidRPr="00635366" w:rsidRDefault="008E1BD9" w:rsidP="00BC1909">
            <w:pPr>
              <w:pStyle w:val="Pa8"/>
              <w:spacing w:line="240" w:lineRule="auto"/>
              <w:ind w:left="680"/>
              <w:rPr>
                <w:rFonts w:ascii="Arial" w:hAnsi="Arial" w:cs="Arial"/>
                <w:color w:val="000000"/>
                <w:sz w:val="20"/>
                <w:szCs w:val="20"/>
              </w:rPr>
            </w:pPr>
            <w:r w:rsidRPr="00635366">
              <w:rPr>
                <w:rFonts w:ascii="Arial" w:hAnsi="Arial" w:cs="Arial"/>
                <w:i/>
                <w:iCs/>
                <w:color w:val="000000"/>
                <w:sz w:val="20"/>
                <w:szCs w:val="20"/>
              </w:rPr>
              <w:t xml:space="preserve">(c) to investigate any allegations of misconduct, serious misconduct and gross misconduct by a </w:t>
            </w:r>
            <w:r w:rsidR="00507310">
              <w:rPr>
                <w:rFonts w:ascii="Arial" w:hAnsi="Arial" w:cs="Arial"/>
                <w:i/>
                <w:iCs/>
                <w:color w:val="000000"/>
                <w:sz w:val="20"/>
                <w:szCs w:val="20"/>
              </w:rPr>
              <w:t>Councillor</w:t>
            </w:r>
            <w:r w:rsidRPr="00635366">
              <w:rPr>
                <w:rFonts w:ascii="Arial" w:hAnsi="Arial" w:cs="Arial"/>
                <w:i/>
                <w:iCs/>
                <w:color w:val="000000"/>
                <w:sz w:val="20"/>
                <w:szCs w:val="20"/>
              </w:rPr>
              <w:t xml:space="preserve">; </w:t>
            </w:r>
          </w:p>
          <w:p w:rsidR="008E1BD9" w:rsidRPr="00635366" w:rsidRDefault="008E1BD9" w:rsidP="00BC1909">
            <w:pPr>
              <w:pStyle w:val="Pa8"/>
              <w:spacing w:line="240" w:lineRule="auto"/>
              <w:ind w:left="680"/>
              <w:rPr>
                <w:rFonts w:ascii="Arial" w:hAnsi="Arial" w:cs="Arial"/>
                <w:color w:val="000000"/>
                <w:sz w:val="20"/>
                <w:szCs w:val="20"/>
              </w:rPr>
            </w:pPr>
            <w:r w:rsidRPr="00635366">
              <w:rPr>
                <w:rFonts w:ascii="Arial" w:hAnsi="Arial" w:cs="Arial"/>
                <w:i/>
                <w:iCs/>
                <w:color w:val="000000"/>
                <w:sz w:val="20"/>
                <w:szCs w:val="20"/>
              </w:rPr>
              <w:t xml:space="preserve">(d) to make an application for a </w:t>
            </w:r>
            <w:r w:rsidR="00507310">
              <w:rPr>
                <w:rFonts w:ascii="Arial" w:hAnsi="Arial" w:cs="Arial"/>
                <w:i/>
                <w:iCs/>
                <w:color w:val="000000"/>
                <w:sz w:val="20"/>
                <w:szCs w:val="20"/>
              </w:rPr>
              <w:t>Councillor</w:t>
            </w:r>
            <w:r w:rsidRPr="00635366">
              <w:rPr>
                <w:rFonts w:ascii="Arial" w:hAnsi="Arial" w:cs="Arial"/>
                <w:i/>
                <w:iCs/>
                <w:color w:val="000000"/>
                <w:sz w:val="20"/>
                <w:szCs w:val="20"/>
              </w:rPr>
              <w:t xml:space="preserve"> Conduct Panel to make a finding of serious misconduct against a </w:t>
            </w:r>
            <w:r w:rsidR="00507310">
              <w:rPr>
                <w:rFonts w:ascii="Arial" w:hAnsi="Arial" w:cs="Arial"/>
                <w:i/>
                <w:iCs/>
                <w:color w:val="000000"/>
                <w:sz w:val="20"/>
                <w:szCs w:val="20"/>
              </w:rPr>
              <w:t>Councillor</w:t>
            </w:r>
            <w:r w:rsidRPr="00635366">
              <w:rPr>
                <w:rFonts w:ascii="Arial" w:hAnsi="Arial" w:cs="Arial"/>
                <w:i/>
                <w:iCs/>
                <w:color w:val="000000"/>
                <w:sz w:val="20"/>
                <w:szCs w:val="20"/>
              </w:rPr>
              <w:t xml:space="preserve">; and </w:t>
            </w:r>
          </w:p>
          <w:p w:rsidR="008E1BD9" w:rsidRPr="00635366" w:rsidRDefault="008E1BD9" w:rsidP="00BC1909">
            <w:pPr>
              <w:pStyle w:val="Pa8"/>
              <w:spacing w:line="240" w:lineRule="auto"/>
              <w:ind w:left="680"/>
              <w:rPr>
                <w:rFonts w:ascii="Arial" w:hAnsi="Arial" w:cs="Arial"/>
                <w:i/>
                <w:iCs/>
                <w:color w:val="000000"/>
                <w:sz w:val="20"/>
                <w:szCs w:val="20"/>
              </w:rPr>
            </w:pPr>
            <w:r w:rsidRPr="00635366">
              <w:rPr>
                <w:rFonts w:ascii="Arial" w:hAnsi="Arial" w:cs="Arial"/>
                <w:i/>
                <w:iCs/>
                <w:color w:val="000000"/>
                <w:sz w:val="20"/>
                <w:szCs w:val="20"/>
              </w:rPr>
              <w:t xml:space="preserve">(e) to make an application to VCAT for a finding of gross misconduct by </w:t>
            </w:r>
            <w:r w:rsidR="00507310">
              <w:rPr>
                <w:rFonts w:ascii="Arial" w:hAnsi="Arial" w:cs="Arial"/>
                <w:i/>
                <w:iCs/>
                <w:color w:val="000000"/>
                <w:sz w:val="20"/>
                <w:szCs w:val="20"/>
              </w:rPr>
              <w:t>Councillor</w:t>
            </w:r>
            <w:r w:rsidRPr="00635366">
              <w:rPr>
                <w:rFonts w:ascii="Arial" w:hAnsi="Arial" w:cs="Arial"/>
                <w:i/>
                <w:iCs/>
                <w:color w:val="000000"/>
                <w:sz w:val="20"/>
                <w:szCs w:val="20"/>
              </w:rPr>
              <w:t>; and</w:t>
            </w:r>
          </w:p>
          <w:p w:rsidR="008E1BD9" w:rsidRPr="00635366" w:rsidRDefault="008E1BD9" w:rsidP="00BC1909">
            <w:pPr>
              <w:pStyle w:val="Pa8"/>
              <w:spacing w:line="240" w:lineRule="auto"/>
              <w:ind w:left="680"/>
              <w:rPr>
                <w:rFonts w:ascii="Arial" w:hAnsi="Arial" w:cs="Arial"/>
                <w:color w:val="000000"/>
                <w:sz w:val="20"/>
                <w:szCs w:val="20"/>
              </w:rPr>
            </w:pPr>
            <w:r w:rsidRPr="00635366">
              <w:rPr>
                <w:rFonts w:ascii="Arial" w:hAnsi="Arial" w:cs="Arial"/>
                <w:i/>
                <w:iCs/>
                <w:color w:val="000000"/>
                <w:sz w:val="20"/>
                <w:szCs w:val="20"/>
              </w:rPr>
              <w:t xml:space="preserve">(f) any other function conferred on the Chief Municipal Inspector by or under this Act. </w:t>
            </w:r>
          </w:p>
          <w:p w:rsidR="008E1BD9" w:rsidRPr="00635366" w:rsidRDefault="008E1BD9" w:rsidP="00BC1909">
            <w:pPr>
              <w:pStyle w:val="Pa7"/>
              <w:spacing w:after="100" w:line="240" w:lineRule="auto"/>
              <w:ind w:left="340"/>
              <w:rPr>
                <w:rFonts w:ascii="Arial" w:hAnsi="Arial" w:cs="Arial"/>
                <w:i/>
                <w:iCs/>
                <w:color w:val="000000"/>
                <w:sz w:val="20"/>
                <w:szCs w:val="20"/>
              </w:rPr>
            </w:pPr>
            <w:r w:rsidRPr="00635366">
              <w:rPr>
                <w:rFonts w:ascii="Arial" w:hAnsi="Arial" w:cs="Arial"/>
                <w:i/>
                <w:iCs/>
                <w:color w:val="000000"/>
                <w:sz w:val="20"/>
                <w:szCs w:val="20"/>
              </w:rPr>
              <w:t>(3) The Chief Municipal Inspector has all the powers necessary to perform the Chief Municipal Inspector's functions.</w:t>
            </w:r>
          </w:p>
          <w:p w:rsidR="008E1BD9" w:rsidRPr="00635366" w:rsidRDefault="008E1BD9" w:rsidP="00BC1909">
            <w:pPr>
              <w:pStyle w:val="Pa7"/>
              <w:spacing w:after="100" w:line="240" w:lineRule="auto"/>
              <w:ind w:left="340"/>
              <w:rPr>
                <w:rFonts w:ascii="Arial" w:hAnsi="Arial" w:cs="Arial"/>
                <w:i/>
                <w:iCs/>
                <w:color w:val="000000"/>
                <w:sz w:val="20"/>
                <w:szCs w:val="20"/>
              </w:rPr>
            </w:pPr>
            <w:r w:rsidRPr="00635366">
              <w:rPr>
                <w:rFonts w:ascii="Arial" w:hAnsi="Arial" w:cs="Arial"/>
                <w:i/>
                <w:iCs/>
                <w:color w:val="000000"/>
                <w:sz w:val="20"/>
                <w:szCs w:val="20"/>
              </w:rPr>
              <w:t>(4) The Chief Municipal Inspector may, by instrument, delegate any power, duty or function of the Chief Municipal Inspector under this Act to any person who has, in the Chief Municipal Inspector's opinion, appropriate skills or knowledge to perform the power, duty or function other than this power of delegation.</w:t>
            </w:r>
          </w:p>
          <w:p w:rsidR="008E1BD9" w:rsidRPr="00635366" w:rsidRDefault="008E1BD9" w:rsidP="00BC1909">
            <w:pPr>
              <w:pStyle w:val="Pa7"/>
              <w:spacing w:after="100" w:line="240" w:lineRule="auto"/>
              <w:ind w:left="340"/>
              <w:rPr>
                <w:rFonts w:ascii="Arial" w:hAnsi="Arial" w:cs="Arial"/>
                <w:color w:val="000000"/>
                <w:sz w:val="20"/>
                <w:szCs w:val="20"/>
              </w:rPr>
            </w:pPr>
            <w:r w:rsidRPr="00635366">
              <w:rPr>
                <w:rFonts w:ascii="Arial" w:hAnsi="Arial" w:cs="Arial"/>
                <w:i/>
                <w:iCs/>
                <w:color w:val="000000"/>
                <w:sz w:val="20"/>
                <w:szCs w:val="20"/>
              </w:rPr>
              <w:t>(5) A person delegated any power, duty or function by the Chief Municipal Inspector under sub</w:t>
            </w:r>
            <w:r w:rsidR="00DE2341">
              <w:rPr>
                <w:rFonts w:ascii="Arial" w:hAnsi="Arial" w:cs="Arial"/>
                <w:i/>
                <w:iCs/>
                <w:color w:val="000000"/>
                <w:sz w:val="20"/>
                <w:szCs w:val="20"/>
              </w:rPr>
              <w:t>Section</w:t>
            </w:r>
            <w:r w:rsidRPr="00635366">
              <w:rPr>
                <w:rFonts w:ascii="Arial" w:hAnsi="Arial" w:cs="Arial"/>
                <w:i/>
                <w:iCs/>
                <w:color w:val="000000"/>
                <w:sz w:val="20"/>
                <w:szCs w:val="20"/>
              </w:rPr>
              <w:t xml:space="preserve"> (4) is by virtue of the delegation an inspector of municipal administration. </w:t>
            </w:r>
          </w:p>
          <w:p w:rsidR="00A25F27" w:rsidRPr="000606E3" w:rsidRDefault="00A25F27" w:rsidP="00A25F27">
            <w:pPr>
              <w:pStyle w:val="DraftHeading1"/>
              <w:ind w:left="850" w:hanging="850"/>
              <w:rPr>
                <w:rFonts w:ascii="Arial" w:hAnsi="Arial" w:cs="Arial"/>
                <w:i/>
                <w:sz w:val="20"/>
                <w:szCs w:val="20"/>
              </w:rPr>
            </w:pPr>
            <w:bookmarkStart w:id="2" w:name="_Toc434410839"/>
            <w:r w:rsidRPr="000606E3">
              <w:rPr>
                <w:rFonts w:ascii="Arial" w:hAnsi="Arial" w:cs="Arial"/>
                <w:i/>
                <w:sz w:val="20"/>
                <w:szCs w:val="20"/>
              </w:rPr>
              <w:t>223B  Powers of the Chief Municipal Inspector</w:t>
            </w:r>
            <w:bookmarkEnd w:id="2"/>
          </w:p>
          <w:p w:rsidR="00A25F27" w:rsidRPr="000606E3" w:rsidRDefault="00A25F27" w:rsidP="00A25F27">
            <w:pPr>
              <w:pStyle w:val="DraftHeading2"/>
              <w:tabs>
                <w:tab w:val="right" w:pos="1247"/>
              </w:tabs>
              <w:ind w:left="1361" w:hanging="1361"/>
              <w:rPr>
                <w:rFonts w:ascii="Arial" w:hAnsi="Arial" w:cs="Arial"/>
                <w:i/>
                <w:sz w:val="20"/>
              </w:rPr>
            </w:pPr>
            <w:r w:rsidRPr="000606E3">
              <w:rPr>
                <w:rFonts w:ascii="Arial" w:hAnsi="Arial" w:cs="Arial"/>
                <w:i/>
                <w:sz w:val="20"/>
              </w:rPr>
              <w:tab/>
              <w:t>(1)</w:t>
            </w:r>
            <w:r w:rsidRPr="000606E3">
              <w:rPr>
                <w:rFonts w:ascii="Arial" w:hAnsi="Arial" w:cs="Arial"/>
                <w:i/>
                <w:sz w:val="20"/>
              </w:rPr>
              <w:tab/>
              <w:t>The Chief Municipal Inspector may examine, investigate and prosecute —</w:t>
            </w:r>
          </w:p>
          <w:p w:rsidR="00A25F27" w:rsidRPr="000606E3" w:rsidRDefault="00A25F27" w:rsidP="00A25F27">
            <w:pPr>
              <w:pStyle w:val="DraftHeading3"/>
              <w:tabs>
                <w:tab w:val="right" w:pos="1758"/>
              </w:tabs>
              <w:ind w:left="1871" w:hanging="1871"/>
              <w:rPr>
                <w:rFonts w:ascii="Arial" w:hAnsi="Arial" w:cs="Arial"/>
                <w:i/>
                <w:sz w:val="20"/>
                <w:szCs w:val="20"/>
              </w:rPr>
            </w:pPr>
            <w:r w:rsidRPr="000606E3">
              <w:rPr>
                <w:rFonts w:ascii="Arial" w:hAnsi="Arial" w:cs="Arial"/>
                <w:i/>
                <w:sz w:val="20"/>
                <w:szCs w:val="20"/>
              </w:rPr>
              <w:tab/>
              <w:t>(a)</w:t>
            </w:r>
            <w:r w:rsidRPr="000606E3">
              <w:rPr>
                <w:rFonts w:ascii="Arial" w:hAnsi="Arial" w:cs="Arial"/>
                <w:i/>
                <w:sz w:val="20"/>
                <w:szCs w:val="20"/>
              </w:rPr>
              <w:tab/>
              <w:t>any matter relating to a Council's operations or to Council elections or electoral matters; and</w:t>
            </w:r>
          </w:p>
          <w:p w:rsidR="00A25F27" w:rsidRPr="000606E3" w:rsidRDefault="00A25F27" w:rsidP="00A25F27">
            <w:pPr>
              <w:pStyle w:val="DraftHeading3"/>
              <w:tabs>
                <w:tab w:val="right" w:pos="1758"/>
              </w:tabs>
              <w:ind w:left="1871" w:hanging="1871"/>
              <w:rPr>
                <w:rFonts w:ascii="Arial" w:hAnsi="Arial" w:cs="Arial"/>
                <w:i/>
                <w:sz w:val="20"/>
                <w:szCs w:val="20"/>
              </w:rPr>
            </w:pPr>
            <w:r w:rsidRPr="000606E3">
              <w:rPr>
                <w:rFonts w:ascii="Arial" w:hAnsi="Arial" w:cs="Arial"/>
                <w:i/>
                <w:sz w:val="20"/>
                <w:szCs w:val="20"/>
              </w:rPr>
              <w:tab/>
              <w:t>(b)</w:t>
            </w:r>
            <w:r w:rsidRPr="000606E3">
              <w:rPr>
                <w:rFonts w:ascii="Arial" w:hAnsi="Arial" w:cs="Arial"/>
                <w:i/>
                <w:sz w:val="20"/>
                <w:szCs w:val="20"/>
              </w:rPr>
              <w:tab/>
              <w:t>any possible breaches of this Act.</w:t>
            </w:r>
          </w:p>
          <w:p w:rsidR="00A25F27" w:rsidRPr="000606E3" w:rsidRDefault="00A25F27" w:rsidP="00A25F27">
            <w:pPr>
              <w:pStyle w:val="DraftHeading2"/>
              <w:tabs>
                <w:tab w:val="right" w:pos="1247"/>
              </w:tabs>
              <w:ind w:left="1361" w:hanging="1361"/>
              <w:rPr>
                <w:rFonts w:ascii="Arial" w:hAnsi="Arial" w:cs="Arial"/>
                <w:i/>
                <w:sz w:val="20"/>
              </w:rPr>
            </w:pPr>
            <w:r w:rsidRPr="000606E3">
              <w:rPr>
                <w:rFonts w:ascii="Arial" w:hAnsi="Arial" w:cs="Arial"/>
                <w:i/>
                <w:sz w:val="20"/>
              </w:rPr>
              <w:tab/>
              <w:t>(2)</w:t>
            </w:r>
            <w:r w:rsidRPr="000606E3">
              <w:rPr>
                <w:rFonts w:ascii="Arial" w:hAnsi="Arial" w:cs="Arial"/>
                <w:i/>
                <w:sz w:val="20"/>
              </w:rPr>
              <w:tab/>
              <w:t>The Chief Municipal Inspector may, by notice in writing, require a person to—</w:t>
            </w:r>
          </w:p>
          <w:p w:rsidR="00A25F27" w:rsidRPr="000606E3" w:rsidRDefault="00A25F27" w:rsidP="00A25F27">
            <w:pPr>
              <w:pStyle w:val="DraftHeading3"/>
              <w:tabs>
                <w:tab w:val="right" w:pos="1758"/>
              </w:tabs>
              <w:ind w:left="1871" w:hanging="1871"/>
              <w:rPr>
                <w:rFonts w:ascii="Arial" w:hAnsi="Arial" w:cs="Arial"/>
                <w:i/>
                <w:sz w:val="20"/>
                <w:szCs w:val="20"/>
              </w:rPr>
            </w:pPr>
            <w:r w:rsidRPr="000606E3">
              <w:rPr>
                <w:rFonts w:ascii="Arial" w:hAnsi="Arial" w:cs="Arial"/>
                <w:i/>
                <w:sz w:val="20"/>
                <w:szCs w:val="20"/>
              </w:rPr>
              <w:lastRenderedPageBreak/>
              <w:tab/>
              <w:t>(a)</w:t>
            </w:r>
            <w:r w:rsidRPr="000606E3">
              <w:rPr>
                <w:rFonts w:ascii="Arial" w:hAnsi="Arial" w:cs="Arial"/>
                <w:i/>
                <w:sz w:val="20"/>
                <w:szCs w:val="20"/>
              </w:rPr>
              <w:tab/>
              <w:t>produce any document (whether or not specifically identified in the notice) in the person's custody or control that relates to any matter that the Chief Municipal Inspector may examine or investigate; and</w:t>
            </w:r>
          </w:p>
          <w:p w:rsidR="00A25F27" w:rsidRPr="000606E3" w:rsidRDefault="00A25F27" w:rsidP="00A25F27">
            <w:pPr>
              <w:pStyle w:val="DraftHeading3"/>
              <w:tabs>
                <w:tab w:val="right" w:pos="1758"/>
              </w:tabs>
              <w:ind w:left="1871" w:hanging="1871"/>
              <w:rPr>
                <w:rFonts w:ascii="Arial" w:hAnsi="Arial" w:cs="Arial"/>
                <w:i/>
                <w:sz w:val="20"/>
                <w:szCs w:val="20"/>
              </w:rPr>
            </w:pPr>
            <w:r w:rsidRPr="000606E3">
              <w:rPr>
                <w:rFonts w:ascii="Arial" w:hAnsi="Arial" w:cs="Arial"/>
                <w:i/>
                <w:sz w:val="20"/>
                <w:szCs w:val="20"/>
              </w:rPr>
              <w:tab/>
              <w:t>(b)</w:t>
            </w:r>
            <w:r w:rsidRPr="000606E3">
              <w:rPr>
                <w:rFonts w:ascii="Arial" w:hAnsi="Arial" w:cs="Arial"/>
                <w:i/>
                <w:sz w:val="20"/>
                <w:szCs w:val="20"/>
              </w:rPr>
              <w:tab/>
              <w:t>give all reasonable assistance in connection with an examination or investigation; and</w:t>
            </w:r>
          </w:p>
          <w:p w:rsidR="00A25F27" w:rsidRPr="000606E3" w:rsidRDefault="00A25F27" w:rsidP="00A25F27">
            <w:pPr>
              <w:pStyle w:val="DraftHeading3"/>
              <w:tabs>
                <w:tab w:val="right" w:pos="1758"/>
              </w:tabs>
              <w:ind w:left="1871" w:hanging="1871"/>
              <w:rPr>
                <w:rFonts w:ascii="Arial" w:hAnsi="Arial" w:cs="Arial"/>
                <w:i/>
                <w:sz w:val="20"/>
                <w:szCs w:val="20"/>
              </w:rPr>
            </w:pPr>
            <w:r w:rsidRPr="000606E3">
              <w:rPr>
                <w:rFonts w:ascii="Arial" w:hAnsi="Arial" w:cs="Arial"/>
                <w:i/>
                <w:sz w:val="20"/>
                <w:szCs w:val="20"/>
              </w:rPr>
              <w:tab/>
              <w:t>(c)</w:t>
            </w:r>
            <w:r w:rsidRPr="000606E3">
              <w:rPr>
                <w:rFonts w:ascii="Arial" w:hAnsi="Arial" w:cs="Arial"/>
                <w:i/>
                <w:sz w:val="20"/>
                <w:szCs w:val="20"/>
              </w:rPr>
              <w:tab/>
              <w:t>appear before the Chief Municipal Inspector for examination on oath and to answer questions.</w:t>
            </w:r>
          </w:p>
          <w:p w:rsidR="00A25F27" w:rsidRPr="000606E3" w:rsidRDefault="00A25F27" w:rsidP="00A25F27">
            <w:pPr>
              <w:pStyle w:val="DraftHeading2"/>
              <w:tabs>
                <w:tab w:val="right" w:pos="1247"/>
              </w:tabs>
              <w:ind w:left="1361" w:hanging="1361"/>
              <w:rPr>
                <w:rFonts w:ascii="Arial" w:hAnsi="Arial" w:cs="Arial"/>
                <w:i/>
                <w:sz w:val="20"/>
              </w:rPr>
            </w:pPr>
            <w:r w:rsidRPr="000606E3">
              <w:rPr>
                <w:rFonts w:ascii="Arial" w:hAnsi="Arial" w:cs="Arial"/>
                <w:i/>
                <w:sz w:val="20"/>
              </w:rPr>
              <w:tab/>
              <w:t>(3)</w:t>
            </w:r>
            <w:r w:rsidRPr="000606E3">
              <w:rPr>
                <w:rFonts w:ascii="Arial" w:hAnsi="Arial" w:cs="Arial"/>
                <w:i/>
                <w:sz w:val="20"/>
              </w:rPr>
              <w:tab/>
              <w:t>The Chief Municipal Inspector may administer an oath.</w:t>
            </w:r>
          </w:p>
          <w:p w:rsidR="00A25F27" w:rsidRPr="000606E3" w:rsidRDefault="00A25F27" w:rsidP="00A25F27">
            <w:pPr>
              <w:pStyle w:val="DraftHeading2"/>
              <w:tabs>
                <w:tab w:val="right" w:pos="1247"/>
              </w:tabs>
              <w:ind w:left="1361" w:hanging="1361"/>
              <w:rPr>
                <w:rFonts w:ascii="Arial" w:hAnsi="Arial" w:cs="Arial"/>
                <w:i/>
                <w:sz w:val="20"/>
              </w:rPr>
            </w:pPr>
            <w:r w:rsidRPr="000606E3">
              <w:rPr>
                <w:rFonts w:ascii="Arial" w:hAnsi="Arial" w:cs="Arial"/>
                <w:i/>
                <w:sz w:val="20"/>
              </w:rPr>
              <w:tab/>
              <w:t>(4)</w:t>
            </w:r>
            <w:r w:rsidRPr="000606E3">
              <w:rPr>
                <w:rFonts w:ascii="Arial" w:hAnsi="Arial" w:cs="Arial"/>
                <w:i/>
                <w:sz w:val="20"/>
              </w:rPr>
              <w:tab/>
              <w:t xml:space="preserve">The Chief Municipal Inspector may take possession of any document produced under subsection (2) for so </w:t>
            </w:r>
            <w:r w:rsidR="002F7E0A">
              <w:rPr>
                <w:rFonts w:ascii="Arial" w:hAnsi="Arial" w:cs="Arial"/>
                <w:i/>
                <w:sz w:val="20"/>
              </w:rPr>
              <w:t>long as the Chief Municipal Insp</w:t>
            </w:r>
            <w:r w:rsidRPr="000606E3">
              <w:rPr>
                <w:rFonts w:ascii="Arial" w:hAnsi="Arial" w:cs="Arial"/>
                <w:i/>
                <w:sz w:val="20"/>
              </w:rPr>
              <w:t>ector considers necessary.</w:t>
            </w:r>
          </w:p>
          <w:p w:rsidR="00A25F27" w:rsidRPr="000606E3" w:rsidRDefault="00A25F27" w:rsidP="00A25F27">
            <w:pPr>
              <w:pStyle w:val="DraftHeading2"/>
              <w:tabs>
                <w:tab w:val="right" w:pos="1247"/>
              </w:tabs>
              <w:ind w:left="1361" w:hanging="1361"/>
              <w:rPr>
                <w:rFonts w:ascii="Arial" w:hAnsi="Arial" w:cs="Arial"/>
                <w:i/>
                <w:sz w:val="20"/>
              </w:rPr>
            </w:pPr>
            <w:r w:rsidRPr="000606E3">
              <w:rPr>
                <w:rFonts w:ascii="Arial" w:hAnsi="Arial" w:cs="Arial"/>
                <w:i/>
                <w:sz w:val="20"/>
              </w:rPr>
              <w:tab/>
              <w:t>(5)</w:t>
            </w:r>
            <w:r w:rsidRPr="000606E3">
              <w:rPr>
                <w:rFonts w:ascii="Arial" w:hAnsi="Arial" w:cs="Arial"/>
                <w:i/>
                <w:sz w:val="20"/>
              </w:rPr>
              <w:tab/>
              <w:t>However, while the Chief Municipal Inspector retains possession of such a document, the Chief Municipal Inspector must permit any person who would be entitled to inspect the document if it were not in the Chief Municipal Inspector's possession to inspect the document at any reasonable time.</w:t>
            </w:r>
          </w:p>
          <w:p w:rsidR="00A25F27" w:rsidRPr="000606E3" w:rsidRDefault="00A25F27" w:rsidP="00A25F27">
            <w:pPr>
              <w:pStyle w:val="DraftHeading2"/>
              <w:tabs>
                <w:tab w:val="right" w:pos="1247"/>
              </w:tabs>
              <w:ind w:left="1361" w:hanging="1361"/>
              <w:rPr>
                <w:rFonts w:ascii="Arial" w:hAnsi="Arial" w:cs="Arial"/>
                <w:i/>
                <w:sz w:val="20"/>
              </w:rPr>
            </w:pPr>
            <w:r w:rsidRPr="000606E3">
              <w:rPr>
                <w:rFonts w:ascii="Arial" w:hAnsi="Arial" w:cs="Arial"/>
                <w:i/>
                <w:sz w:val="20"/>
              </w:rPr>
              <w:tab/>
              <w:t>(6)</w:t>
            </w:r>
            <w:r w:rsidRPr="000606E3">
              <w:rPr>
                <w:rFonts w:ascii="Arial" w:hAnsi="Arial" w:cs="Arial"/>
                <w:i/>
                <w:sz w:val="20"/>
              </w:rPr>
              <w:tab/>
              <w:t>A person appearing before the Chief Municipal Inspector is entitled to be represented by another person.</w:t>
            </w:r>
          </w:p>
          <w:p w:rsidR="008E1BD9" w:rsidRPr="009C4339" w:rsidRDefault="008E1BD9" w:rsidP="00BC1909">
            <w:pPr>
              <w:pStyle w:val="Pa3"/>
              <w:spacing w:before="100" w:after="100" w:line="240" w:lineRule="auto"/>
              <w:rPr>
                <w:rFonts w:ascii="Arial" w:hAnsi="Arial" w:cs="Arial"/>
                <w:b/>
                <w:bCs/>
                <w:i/>
                <w:iCs/>
                <w:color w:val="000000"/>
                <w:sz w:val="28"/>
                <w:szCs w:val="28"/>
              </w:rPr>
            </w:pPr>
          </w:p>
        </w:tc>
      </w:tr>
    </w:tbl>
    <w:p w:rsidR="008E1BD9" w:rsidRDefault="008E1BD9" w:rsidP="00BC1909">
      <w:pPr>
        <w:pStyle w:val="Default"/>
        <w:rPr>
          <w:rFonts w:ascii="Arial" w:hAnsi="Arial" w:cs="Arial"/>
        </w:rPr>
      </w:pPr>
    </w:p>
    <w:p w:rsidR="0029334D" w:rsidRPr="0029334D" w:rsidRDefault="009B7512" w:rsidP="0029334D">
      <w:pPr>
        <w:pStyle w:val="Pa4"/>
        <w:spacing w:before="80" w:after="80" w:line="240" w:lineRule="auto"/>
        <w:rPr>
          <w:rFonts w:ascii="Arial" w:hAnsi="Arial" w:cs="Arial"/>
          <w:b/>
          <w:bCs/>
          <w:color w:val="000000"/>
          <w:sz w:val="22"/>
          <w:szCs w:val="22"/>
        </w:rPr>
      </w:pPr>
      <w:r>
        <w:rPr>
          <w:rFonts w:ascii="Arial" w:hAnsi="Arial" w:cs="Arial"/>
          <w:sz w:val="22"/>
          <w:szCs w:val="22"/>
        </w:rPr>
        <w:t>T</w:t>
      </w:r>
      <w:r w:rsidR="0029334D" w:rsidRPr="0029334D">
        <w:rPr>
          <w:rFonts w:ascii="Arial" w:hAnsi="Arial" w:cs="Arial"/>
          <w:sz w:val="22"/>
          <w:szCs w:val="22"/>
        </w:rPr>
        <w:t xml:space="preserve">he Chief Municipal Inspector may apply to VCAT for an order requiring </w:t>
      </w:r>
      <w:r w:rsidR="0029334D">
        <w:rPr>
          <w:rFonts w:ascii="Arial" w:hAnsi="Arial" w:cs="Arial"/>
          <w:sz w:val="22"/>
          <w:szCs w:val="22"/>
        </w:rPr>
        <w:t>a</w:t>
      </w:r>
      <w:r w:rsidR="0029334D" w:rsidRPr="0029334D">
        <w:rPr>
          <w:rFonts w:ascii="Arial" w:hAnsi="Arial" w:cs="Arial"/>
          <w:sz w:val="22"/>
          <w:szCs w:val="22"/>
        </w:rPr>
        <w:t xml:space="preserve"> </w:t>
      </w:r>
      <w:r w:rsidR="00F645B3">
        <w:rPr>
          <w:rFonts w:ascii="Arial" w:hAnsi="Arial" w:cs="Arial"/>
          <w:sz w:val="22"/>
          <w:szCs w:val="22"/>
        </w:rPr>
        <w:t>councillor</w:t>
      </w:r>
      <w:r w:rsidR="0029334D" w:rsidRPr="0029334D">
        <w:rPr>
          <w:rFonts w:ascii="Arial" w:hAnsi="Arial" w:cs="Arial"/>
          <w:sz w:val="22"/>
          <w:szCs w:val="22"/>
        </w:rPr>
        <w:t xml:space="preserve"> </w:t>
      </w:r>
      <w:r w:rsidR="0029334D">
        <w:rPr>
          <w:rFonts w:ascii="Arial" w:hAnsi="Arial" w:cs="Arial"/>
          <w:sz w:val="22"/>
          <w:szCs w:val="22"/>
        </w:rPr>
        <w:t xml:space="preserve">convicted of an offence under </w:t>
      </w:r>
      <w:r w:rsidR="00DE2341">
        <w:rPr>
          <w:rFonts w:ascii="Arial" w:hAnsi="Arial" w:cs="Arial"/>
          <w:b/>
          <w:sz w:val="22"/>
          <w:szCs w:val="22"/>
        </w:rPr>
        <w:t>Section</w:t>
      </w:r>
      <w:r w:rsidR="0029334D" w:rsidRPr="0029334D">
        <w:rPr>
          <w:rFonts w:ascii="Arial" w:hAnsi="Arial" w:cs="Arial"/>
          <w:b/>
          <w:sz w:val="22"/>
          <w:szCs w:val="22"/>
        </w:rPr>
        <w:t xml:space="preserve"> 29(2) </w:t>
      </w:r>
      <w:r w:rsidR="0029334D" w:rsidRPr="0029334D">
        <w:rPr>
          <w:rFonts w:ascii="Arial" w:hAnsi="Arial" w:cs="Arial"/>
          <w:sz w:val="22"/>
          <w:szCs w:val="22"/>
        </w:rPr>
        <w:t xml:space="preserve">to take a leave of absence from the office of </w:t>
      </w:r>
      <w:r w:rsidR="00F645B3">
        <w:rPr>
          <w:rFonts w:ascii="Arial" w:hAnsi="Arial" w:cs="Arial"/>
          <w:sz w:val="22"/>
          <w:szCs w:val="22"/>
        </w:rPr>
        <w:t>councillor</w:t>
      </w:r>
      <w:r w:rsidR="0029334D">
        <w:rPr>
          <w:rFonts w:ascii="Arial" w:hAnsi="Arial" w:cs="Arial"/>
          <w:sz w:val="22"/>
          <w:szCs w:val="22"/>
        </w:rPr>
        <w:t xml:space="preserve">. </w:t>
      </w:r>
    </w:p>
    <w:p w:rsidR="0029334D" w:rsidRPr="009C4339" w:rsidRDefault="0029334D" w:rsidP="00BC1909">
      <w:pPr>
        <w:pStyle w:val="Default"/>
        <w:rPr>
          <w:rFonts w:ascii="Arial" w:hAnsi="Arial" w:cs="Arial"/>
        </w:rPr>
      </w:pPr>
    </w:p>
    <w:p w:rsidR="00155A55" w:rsidRPr="009C4339" w:rsidRDefault="00155A55" w:rsidP="00BC1909">
      <w:pPr>
        <w:spacing w:line="240" w:lineRule="auto"/>
        <w:rPr>
          <w:rFonts w:ascii="Arial" w:hAnsi="Arial" w:cs="Arial"/>
          <w:b/>
          <w:sz w:val="24"/>
          <w:szCs w:val="24"/>
        </w:rPr>
      </w:pPr>
      <w:r w:rsidRPr="009C4339">
        <w:rPr>
          <w:rFonts w:ascii="Arial" w:hAnsi="Arial" w:cs="Arial"/>
          <w:b/>
          <w:sz w:val="24"/>
          <w:szCs w:val="24"/>
        </w:rPr>
        <w:br w:type="page"/>
      </w:r>
    </w:p>
    <w:p w:rsidR="00155A55" w:rsidRPr="00B97489" w:rsidRDefault="00E21C43" w:rsidP="00BC1909">
      <w:pPr>
        <w:spacing w:line="240" w:lineRule="auto"/>
        <w:ind w:left="720" w:hanging="720"/>
        <w:rPr>
          <w:rFonts w:ascii="Arial" w:hAnsi="Arial" w:cs="Arial"/>
          <w:b/>
          <w:color w:val="1F497D" w:themeColor="text2"/>
          <w:sz w:val="32"/>
          <w:szCs w:val="32"/>
        </w:rPr>
      </w:pPr>
      <w:r>
        <w:rPr>
          <w:rFonts w:ascii="Arial" w:hAnsi="Arial" w:cs="Arial"/>
          <w:b/>
          <w:color w:val="1F497D" w:themeColor="text2"/>
          <w:sz w:val="32"/>
          <w:szCs w:val="32"/>
        </w:rPr>
        <w:lastRenderedPageBreak/>
        <w:t>6.</w:t>
      </w:r>
      <w:r>
        <w:rPr>
          <w:rFonts w:ascii="Arial" w:hAnsi="Arial" w:cs="Arial"/>
          <w:b/>
          <w:color w:val="1F497D" w:themeColor="text2"/>
          <w:sz w:val="32"/>
          <w:szCs w:val="32"/>
        </w:rPr>
        <w:tab/>
        <w:t xml:space="preserve">Giving the </w:t>
      </w:r>
      <w:r w:rsidR="00F645B3">
        <w:rPr>
          <w:rFonts w:ascii="Arial" w:hAnsi="Arial" w:cs="Arial"/>
          <w:b/>
          <w:color w:val="1F497D" w:themeColor="text2"/>
          <w:sz w:val="32"/>
          <w:szCs w:val="32"/>
        </w:rPr>
        <w:t>minister</w:t>
      </w:r>
      <w:r>
        <w:rPr>
          <w:rFonts w:ascii="Arial" w:hAnsi="Arial" w:cs="Arial"/>
          <w:b/>
          <w:color w:val="1F497D" w:themeColor="text2"/>
          <w:sz w:val="32"/>
          <w:szCs w:val="32"/>
        </w:rPr>
        <w:t xml:space="preserve"> new p</w:t>
      </w:r>
      <w:r w:rsidR="00155A55" w:rsidRPr="00B97489">
        <w:rPr>
          <w:rFonts w:ascii="Arial" w:hAnsi="Arial" w:cs="Arial"/>
          <w:b/>
          <w:color w:val="1F497D" w:themeColor="text2"/>
          <w:sz w:val="32"/>
          <w:szCs w:val="32"/>
        </w:rPr>
        <w:t xml:space="preserve">owers to </w:t>
      </w:r>
      <w:r>
        <w:rPr>
          <w:rFonts w:ascii="Arial" w:hAnsi="Arial" w:cs="Arial"/>
          <w:b/>
          <w:color w:val="1F497D" w:themeColor="text2"/>
          <w:sz w:val="32"/>
          <w:szCs w:val="32"/>
        </w:rPr>
        <w:t>intervene when r</w:t>
      </w:r>
      <w:r w:rsidR="009F6F63" w:rsidRPr="00B97489">
        <w:rPr>
          <w:rFonts w:ascii="Arial" w:hAnsi="Arial" w:cs="Arial"/>
          <w:b/>
          <w:color w:val="1F497D" w:themeColor="text2"/>
          <w:sz w:val="32"/>
          <w:szCs w:val="32"/>
        </w:rPr>
        <w:t>equired</w:t>
      </w:r>
    </w:p>
    <w:tbl>
      <w:tblPr>
        <w:tblStyle w:val="TableGrid"/>
        <w:tblW w:w="0" w:type="auto"/>
        <w:tblLook w:val="04A0" w:firstRow="1" w:lastRow="0" w:firstColumn="1" w:lastColumn="0" w:noHBand="0" w:noVBand="1"/>
      </w:tblPr>
      <w:tblGrid>
        <w:gridCol w:w="9242"/>
      </w:tblGrid>
      <w:tr w:rsidR="00910558" w:rsidTr="00910558">
        <w:tc>
          <w:tcPr>
            <w:tcW w:w="9242" w:type="dxa"/>
          </w:tcPr>
          <w:p w:rsidR="00910558" w:rsidRPr="000930BD" w:rsidRDefault="00910558" w:rsidP="009F6F63">
            <w:pPr>
              <w:pStyle w:val="Pa0"/>
              <w:spacing w:before="100" w:after="340" w:line="240" w:lineRule="auto"/>
              <w:jc w:val="both"/>
              <w:rPr>
                <w:rFonts w:ascii="Arial" w:hAnsi="Arial" w:cs="Arial"/>
              </w:rPr>
            </w:pPr>
            <w:r w:rsidRPr="00B8018D">
              <w:rPr>
                <w:rFonts w:ascii="Arial" w:hAnsi="Arial" w:cs="Arial"/>
                <w:color w:val="1F497D" w:themeColor="text2"/>
              </w:rPr>
              <w:t xml:space="preserve">The Minister for Local Government is empowered to appoint </w:t>
            </w:r>
            <w:r w:rsidR="00587951">
              <w:rPr>
                <w:rFonts w:ascii="Arial" w:hAnsi="Arial" w:cs="Arial"/>
                <w:color w:val="1F497D" w:themeColor="text2"/>
              </w:rPr>
              <w:t>m</w:t>
            </w:r>
            <w:r w:rsidR="001527A3">
              <w:rPr>
                <w:rFonts w:ascii="Arial" w:hAnsi="Arial" w:cs="Arial"/>
                <w:color w:val="1F497D" w:themeColor="text2"/>
              </w:rPr>
              <w:t>unicipal monitor</w:t>
            </w:r>
            <w:r w:rsidRPr="00B8018D">
              <w:rPr>
                <w:rFonts w:ascii="Arial" w:hAnsi="Arial" w:cs="Arial"/>
                <w:color w:val="1F497D" w:themeColor="text2"/>
              </w:rPr>
              <w:t xml:space="preserve">s </w:t>
            </w:r>
            <w:r w:rsidR="00D06A7F" w:rsidRPr="00B8018D">
              <w:rPr>
                <w:rFonts w:ascii="Arial" w:hAnsi="Arial" w:cs="Arial"/>
                <w:color w:val="1F497D" w:themeColor="text2"/>
              </w:rPr>
              <w:t xml:space="preserve">to monitor governance and provide reports to the </w:t>
            </w:r>
            <w:r w:rsidR="00F645B3">
              <w:rPr>
                <w:rFonts w:ascii="Arial" w:hAnsi="Arial" w:cs="Arial"/>
                <w:color w:val="1F497D" w:themeColor="text2"/>
              </w:rPr>
              <w:t>minister</w:t>
            </w:r>
            <w:r w:rsidR="00E76525" w:rsidRPr="00B8018D">
              <w:rPr>
                <w:rFonts w:ascii="Arial" w:hAnsi="Arial" w:cs="Arial"/>
                <w:color w:val="1F497D" w:themeColor="text2"/>
              </w:rPr>
              <w:t xml:space="preserve"> who may, on their advice</w:t>
            </w:r>
            <w:r w:rsidR="00587951">
              <w:rPr>
                <w:rFonts w:ascii="Arial" w:hAnsi="Arial" w:cs="Arial"/>
                <w:color w:val="1F497D" w:themeColor="text2"/>
              </w:rPr>
              <w:t>,</w:t>
            </w:r>
            <w:r w:rsidR="00E76525" w:rsidRPr="00B8018D">
              <w:rPr>
                <w:rFonts w:ascii="Arial" w:hAnsi="Arial" w:cs="Arial"/>
                <w:color w:val="1F497D" w:themeColor="text2"/>
              </w:rPr>
              <w:t xml:space="preserve"> issue governance orders to a </w:t>
            </w:r>
            <w:r w:rsidR="00F645B3">
              <w:rPr>
                <w:rFonts w:ascii="Arial" w:hAnsi="Arial" w:cs="Arial"/>
                <w:color w:val="1F497D" w:themeColor="text2"/>
              </w:rPr>
              <w:t>council</w:t>
            </w:r>
            <w:r w:rsidR="009F6F63">
              <w:rPr>
                <w:rFonts w:ascii="Arial" w:hAnsi="Arial" w:cs="Arial"/>
                <w:color w:val="1F497D" w:themeColor="text2"/>
              </w:rPr>
              <w:t xml:space="preserve"> or stand down a councillor in certain circumstances</w:t>
            </w:r>
            <w:r w:rsidR="00D06A7F" w:rsidRPr="00B8018D">
              <w:rPr>
                <w:rFonts w:ascii="Arial" w:hAnsi="Arial" w:cs="Arial"/>
                <w:color w:val="1F497D" w:themeColor="text2"/>
              </w:rPr>
              <w:t>.</w:t>
            </w:r>
          </w:p>
        </w:tc>
      </w:tr>
    </w:tbl>
    <w:p w:rsidR="00E76525" w:rsidRDefault="00E76525" w:rsidP="00BC1909">
      <w:pPr>
        <w:pStyle w:val="Pa0"/>
        <w:spacing w:before="100" w:after="340" w:line="240" w:lineRule="auto"/>
        <w:rPr>
          <w:rFonts w:ascii="Arial" w:hAnsi="Arial" w:cs="Arial"/>
          <w:color w:val="0070C0"/>
          <w:sz w:val="28"/>
          <w:szCs w:val="28"/>
        </w:rPr>
      </w:pPr>
    </w:p>
    <w:p w:rsidR="00202470" w:rsidRPr="00B97489" w:rsidRDefault="00E21C43" w:rsidP="00202470">
      <w:pPr>
        <w:pStyle w:val="Pa0"/>
        <w:spacing w:before="100" w:after="340" w:line="240" w:lineRule="auto"/>
        <w:rPr>
          <w:rFonts w:ascii="Arial" w:hAnsi="Arial" w:cs="Arial"/>
          <w:color w:val="1F497D" w:themeColor="text2"/>
          <w:sz w:val="28"/>
          <w:szCs w:val="28"/>
        </w:rPr>
      </w:pPr>
      <w:r>
        <w:rPr>
          <w:rFonts w:ascii="Arial" w:hAnsi="Arial" w:cs="Arial"/>
          <w:color w:val="1F497D" w:themeColor="text2"/>
          <w:sz w:val="28"/>
          <w:szCs w:val="28"/>
        </w:rPr>
        <w:t>Why n</w:t>
      </w:r>
      <w:r w:rsidR="00247624" w:rsidRPr="00B97489">
        <w:rPr>
          <w:rFonts w:ascii="Arial" w:hAnsi="Arial" w:cs="Arial"/>
          <w:color w:val="1F497D" w:themeColor="text2"/>
          <w:sz w:val="28"/>
          <w:szCs w:val="28"/>
        </w:rPr>
        <w:t xml:space="preserve">ew </w:t>
      </w:r>
      <w:r>
        <w:rPr>
          <w:rFonts w:ascii="Arial" w:hAnsi="Arial" w:cs="Arial"/>
          <w:color w:val="1F497D" w:themeColor="text2"/>
          <w:sz w:val="28"/>
          <w:szCs w:val="28"/>
        </w:rPr>
        <w:t>ministerial p</w:t>
      </w:r>
      <w:r w:rsidR="00202470" w:rsidRPr="00B97489">
        <w:rPr>
          <w:rFonts w:ascii="Arial" w:hAnsi="Arial" w:cs="Arial"/>
          <w:color w:val="1F497D" w:themeColor="text2"/>
          <w:sz w:val="28"/>
          <w:szCs w:val="28"/>
        </w:rPr>
        <w:t>ower</w:t>
      </w:r>
      <w:r w:rsidR="004D0C86" w:rsidRPr="00B97489">
        <w:rPr>
          <w:rFonts w:ascii="Arial" w:hAnsi="Arial" w:cs="Arial"/>
          <w:color w:val="1F497D" w:themeColor="text2"/>
          <w:sz w:val="28"/>
          <w:szCs w:val="28"/>
        </w:rPr>
        <w:t>s</w:t>
      </w:r>
      <w:r w:rsidR="00202470" w:rsidRPr="00B97489">
        <w:rPr>
          <w:rFonts w:ascii="Arial" w:hAnsi="Arial" w:cs="Arial"/>
          <w:color w:val="1F497D" w:themeColor="text2"/>
          <w:sz w:val="28"/>
          <w:szCs w:val="28"/>
        </w:rPr>
        <w:t xml:space="preserve"> </w:t>
      </w:r>
      <w:r>
        <w:rPr>
          <w:rFonts w:ascii="Arial" w:hAnsi="Arial" w:cs="Arial"/>
          <w:color w:val="1F497D" w:themeColor="text2"/>
          <w:sz w:val="28"/>
          <w:szCs w:val="28"/>
        </w:rPr>
        <w:t>are n</w:t>
      </w:r>
      <w:r w:rsidR="00247624" w:rsidRPr="00B97489">
        <w:rPr>
          <w:rFonts w:ascii="Arial" w:hAnsi="Arial" w:cs="Arial"/>
          <w:color w:val="1F497D" w:themeColor="text2"/>
          <w:sz w:val="28"/>
          <w:szCs w:val="28"/>
        </w:rPr>
        <w:t>eeded</w:t>
      </w:r>
    </w:p>
    <w:p w:rsidR="009F6F63" w:rsidRPr="00202470" w:rsidRDefault="00587951" w:rsidP="009F6F63">
      <w:pPr>
        <w:spacing w:line="240" w:lineRule="auto"/>
        <w:contextualSpacing/>
        <w:rPr>
          <w:rFonts w:ascii="Arial" w:hAnsi="Arial" w:cs="Arial"/>
        </w:rPr>
      </w:pPr>
      <w:r>
        <w:rPr>
          <w:rFonts w:ascii="Arial" w:hAnsi="Arial" w:cs="Arial"/>
        </w:rPr>
        <w:t>N</w:t>
      </w:r>
      <w:r w:rsidR="009F6F63">
        <w:rPr>
          <w:rFonts w:ascii="Arial" w:hAnsi="Arial" w:cs="Arial"/>
        </w:rPr>
        <w:t xml:space="preserve">ew </w:t>
      </w:r>
      <w:r w:rsidR="009F6F63" w:rsidRPr="00202470">
        <w:rPr>
          <w:rFonts w:ascii="Arial" w:hAnsi="Arial" w:cs="Arial"/>
        </w:rPr>
        <w:t>power</w:t>
      </w:r>
      <w:r w:rsidR="009F6F63">
        <w:rPr>
          <w:rFonts w:ascii="Arial" w:hAnsi="Arial" w:cs="Arial"/>
        </w:rPr>
        <w:t>s</w:t>
      </w:r>
      <w:r w:rsidR="009F6F63" w:rsidRPr="00202470">
        <w:rPr>
          <w:rFonts w:ascii="Arial" w:hAnsi="Arial" w:cs="Arial"/>
        </w:rPr>
        <w:t xml:space="preserve"> seek to balance the rights of </w:t>
      </w:r>
      <w:r w:rsidR="00CD7340">
        <w:rPr>
          <w:rFonts w:ascii="Arial" w:hAnsi="Arial" w:cs="Arial"/>
        </w:rPr>
        <w:t>councils</w:t>
      </w:r>
      <w:r w:rsidR="009F6F63" w:rsidRPr="00202470">
        <w:rPr>
          <w:rFonts w:ascii="Arial" w:hAnsi="Arial" w:cs="Arial"/>
        </w:rPr>
        <w:t xml:space="preserve"> to conduct their own affairs and the right of the State to ensure </w:t>
      </w:r>
      <w:r w:rsidR="00CD7340">
        <w:rPr>
          <w:rFonts w:ascii="Arial" w:hAnsi="Arial" w:cs="Arial"/>
        </w:rPr>
        <w:t>councils</w:t>
      </w:r>
      <w:r w:rsidR="009F6F63" w:rsidRPr="00202470">
        <w:rPr>
          <w:rFonts w:ascii="Arial" w:hAnsi="Arial" w:cs="Arial"/>
        </w:rPr>
        <w:t xml:space="preserve"> adhere to high standards of governance</w:t>
      </w:r>
      <w:r w:rsidR="009F6F63">
        <w:rPr>
          <w:rFonts w:ascii="Arial" w:hAnsi="Arial" w:cs="Arial"/>
        </w:rPr>
        <w:t>.</w:t>
      </w:r>
      <w:r>
        <w:rPr>
          <w:rFonts w:ascii="Arial" w:hAnsi="Arial" w:cs="Arial"/>
        </w:rPr>
        <w:t xml:space="preserve"> T</w:t>
      </w:r>
      <w:r w:rsidR="009F6F63">
        <w:rPr>
          <w:rFonts w:ascii="Arial" w:hAnsi="Arial" w:cs="Arial"/>
        </w:rPr>
        <w:t xml:space="preserve">his includes </w:t>
      </w:r>
      <w:r w:rsidR="009F6F63" w:rsidRPr="00202470">
        <w:rPr>
          <w:rFonts w:ascii="Arial" w:hAnsi="Arial" w:cs="Arial"/>
        </w:rPr>
        <w:t xml:space="preserve">that all </w:t>
      </w:r>
      <w:r w:rsidR="00F645B3">
        <w:rPr>
          <w:rFonts w:ascii="Arial" w:hAnsi="Arial" w:cs="Arial"/>
        </w:rPr>
        <w:t>councillor</w:t>
      </w:r>
      <w:r w:rsidR="009F6F63" w:rsidRPr="00202470">
        <w:rPr>
          <w:rFonts w:ascii="Arial" w:hAnsi="Arial" w:cs="Arial"/>
        </w:rPr>
        <w:t xml:space="preserve">s’ conduct is appropriate to their elected position. </w:t>
      </w:r>
      <w:r w:rsidR="009F6F63">
        <w:rPr>
          <w:rFonts w:ascii="Arial" w:hAnsi="Arial" w:cs="Arial"/>
        </w:rPr>
        <w:t xml:space="preserve">The </w:t>
      </w:r>
      <w:r w:rsidR="00F645B3">
        <w:rPr>
          <w:rFonts w:ascii="Arial" w:hAnsi="Arial" w:cs="Arial"/>
        </w:rPr>
        <w:t>minister</w:t>
      </w:r>
      <w:r w:rsidR="009F6F63">
        <w:rPr>
          <w:rFonts w:ascii="Arial" w:hAnsi="Arial" w:cs="Arial"/>
        </w:rPr>
        <w:t xml:space="preserve">’s new powers will only be exercised on advice following an investigation by a </w:t>
      </w:r>
      <w:r w:rsidR="001527A3">
        <w:rPr>
          <w:rFonts w:ascii="Arial" w:hAnsi="Arial" w:cs="Arial"/>
        </w:rPr>
        <w:t>municipal monitor</w:t>
      </w:r>
      <w:r w:rsidR="009F6F63">
        <w:rPr>
          <w:rFonts w:ascii="Arial" w:hAnsi="Arial" w:cs="Arial"/>
        </w:rPr>
        <w:t>.</w:t>
      </w:r>
      <w:r w:rsidR="009F6F63" w:rsidRPr="00202470">
        <w:rPr>
          <w:rFonts w:ascii="Arial" w:hAnsi="Arial" w:cs="Arial"/>
        </w:rPr>
        <w:t xml:space="preserve"> </w:t>
      </w:r>
    </w:p>
    <w:p w:rsidR="009F6F63" w:rsidRDefault="009F6F63" w:rsidP="00202470">
      <w:pPr>
        <w:spacing w:line="240" w:lineRule="auto"/>
        <w:rPr>
          <w:rFonts w:ascii="Arial" w:hAnsi="Arial" w:cs="Arial"/>
        </w:rPr>
      </w:pPr>
    </w:p>
    <w:p w:rsidR="00202470" w:rsidRPr="00202470" w:rsidRDefault="00247624" w:rsidP="00202470">
      <w:pPr>
        <w:spacing w:line="240" w:lineRule="auto"/>
        <w:rPr>
          <w:rFonts w:ascii="Arial" w:hAnsi="Arial" w:cs="Arial"/>
        </w:rPr>
      </w:pPr>
      <w:r>
        <w:rPr>
          <w:rFonts w:ascii="Arial" w:hAnsi="Arial" w:cs="Arial"/>
        </w:rPr>
        <w:t>I</w:t>
      </w:r>
      <w:r w:rsidR="00202470" w:rsidRPr="00202470">
        <w:rPr>
          <w:rFonts w:ascii="Arial" w:hAnsi="Arial" w:cs="Arial"/>
        </w:rPr>
        <w:t xml:space="preserve">n cases of serious or gross misconduct, the removal of a </w:t>
      </w:r>
      <w:r w:rsidR="00F645B3">
        <w:rPr>
          <w:rFonts w:ascii="Arial" w:hAnsi="Arial" w:cs="Arial"/>
        </w:rPr>
        <w:t>councillor</w:t>
      </w:r>
      <w:r w:rsidR="00202470" w:rsidRPr="00202470">
        <w:rPr>
          <w:rFonts w:ascii="Arial" w:hAnsi="Arial" w:cs="Arial"/>
        </w:rPr>
        <w:t xml:space="preserve"> is the only way to prevent </w:t>
      </w:r>
      <w:r w:rsidR="009F6F63">
        <w:rPr>
          <w:rFonts w:ascii="Arial" w:hAnsi="Arial" w:cs="Arial"/>
        </w:rPr>
        <w:t xml:space="preserve">more serious consequences for a </w:t>
      </w:r>
      <w:r w:rsidR="00F645B3">
        <w:rPr>
          <w:rFonts w:ascii="Arial" w:hAnsi="Arial" w:cs="Arial"/>
        </w:rPr>
        <w:t>council</w:t>
      </w:r>
      <w:r w:rsidR="00202470" w:rsidRPr="00202470">
        <w:rPr>
          <w:rFonts w:ascii="Arial" w:hAnsi="Arial" w:cs="Arial"/>
        </w:rPr>
        <w:t>.</w:t>
      </w:r>
      <w:r w:rsidR="00202470">
        <w:rPr>
          <w:rFonts w:ascii="Arial" w:hAnsi="Arial" w:cs="Arial"/>
        </w:rPr>
        <w:t xml:space="preserve"> The changes introduced to the Act</w:t>
      </w:r>
      <w:r w:rsidR="009F6F63">
        <w:rPr>
          <w:rFonts w:ascii="Arial" w:hAnsi="Arial" w:cs="Arial"/>
        </w:rPr>
        <w:t xml:space="preserve"> give </w:t>
      </w:r>
      <w:r w:rsidR="00202470">
        <w:rPr>
          <w:rFonts w:ascii="Arial" w:hAnsi="Arial" w:cs="Arial"/>
        </w:rPr>
        <w:t xml:space="preserve">the </w:t>
      </w:r>
      <w:r w:rsidR="00F645B3">
        <w:rPr>
          <w:rFonts w:ascii="Arial" w:hAnsi="Arial" w:cs="Arial"/>
        </w:rPr>
        <w:t>minister</w:t>
      </w:r>
      <w:r w:rsidR="00202470">
        <w:rPr>
          <w:rFonts w:ascii="Arial" w:hAnsi="Arial" w:cs="Arial"/>
        </w:rPr>
        <w:t xml:space="preserve"> new powers to stand down individual </w:t>
      </w:r>
      <w:r w:rsidR="00F645B3">
        <w:rPr>
          <w:rFonts w:ascii="Arial" w:hAnsi="Arial" w:cs="Arial"/>
        </w:rPr>
        <w:t>councillor</w:t>
      </w:r>
      <w:r w:rsidR="00202470">
        <w:rPr>
          <w:rFonts w:ascii="Arial" w:hAnsi="Arial" w:cs="Arial"/>
        </w:rPr>
        <w:t>s in instances</w:t>
      </w:r>
      <w:r w:rsidR="009F6F63">
        <w:rPr>
          <w:rFonts w:ascii="Arial" w:hAnsi="Arial" w:cs="Arial"/>
        </w:rPr>
        <w:t xml:space="preserve"> that are described below</w:t>
      </w:r>
      <w:r w:rsidR="00587951">
        <w:rPr>
          <w:rFonts w:ascii="Arial" w:hAnsi="Arial" w:cs="Arial"/>
        </w:rPr>
        <w:t>. T</w:t>
      </w:r>
      <w:r w:rsidR="004508DB">
        <w:rPr>
          <w:rFonts w:ascii="Arial" w:hAnsi="Arial" w:cs="Arial"/>
        </w:rPr>
        <w:t xml:space="preserve">his will serve as a further incentive to councils to address governance concerns before they come to the </w:t>
      </w:r>
      <w:r w:rsidR="00F645B3">
        <w:rPr>
          <w:rFonts w:ascii="Arial" w:hAnsi="Arial" w:cs="Arial"/>
        </w:rPr>
        <w:t>minister</w:t>
      </w:r>
      <w:r w:rsidR="004508DB">
        <w:rPr>
          <w:rFonts w:ascii="Arial" w:hAnsi="Arial" w:cs="Arial"/>
        </w:rPr>
        <w:t>'s attention</w:t>
      </w:r>
      <w:r w:rsidR="00202470">
        <w:rPr>
          <w:rFonts w:ascii="Arial" w:hAnsi="Arial" w:cs="Arial"/>
        </w:rPr>
        <w:t xml:space="preserve">. </w:t>
      </w:r>
    </w:p>
    <w:p w:rsidR="00202470" w:rsidRPr="00202470" w:rsidRDefault="00202470" w:rsidP="00202470">
      <w:pPr>
        <w:pStyle w:val="Default"/>
      </w:pPr>
    </w:p>
    <w:p w:rsidR="008E1BD9" w:rsidRPr="00B97489" w:rsidRDefault="00E21C43" w:rsidP="00BC1909">
      <w:pPr>
        <w:pStyle w:val="Pa0"/>
        <w:spacing w:before="100" w:after="340" w:line="240" w:lineRule="auto"/>
        <w:rPr>
          <w:rFonts w:ascii="Arial" w:hAnsi="Arial" w:cs="Arial"/>
          <w:color w:val="1F497D" w:themeColor="text2"/>
          <w:sz w:val="28"/>
          <w:szCs w:val="28"/>
        </w:rPr>
      </w:pPr>
      <w:r>
        <w:rPr>
          <w:rFonts w:ascii="Arial" w:hAnsi="Arial" w:cs="Arial"/>
          <w:color w:val="1F497D" w:themeColor="text2"/>
          <w:sz w:val="28"/>
          <w:szCs w:val="28"/>
        </w:rPr>
        <w:t>Ministerial power to a</w:t>
      </w:r>
      <w:r w:rsidR="009621C2" w:rsidRPr="00B97489">
        <w:rPr>
          <w:rFonts w:ascii="Arial" w:hAnsi="Arial" w:cs="Arial"/>
          <w:color w:val="1F497D" w:themeColor="text2"/>
          <w:sz w:val="28"/>
          <w:szCs w:val="28"/>
        </w:rPr>
        <w:t xml:space="preserve">ppoint </w:t>
      </w:r>
      <w:r>
        <w:rPr>
          <w:rFonts w:ascii="Arial" w:hAnsi="Arial" w:cs="Arial"/>
          <w:color w:val="1F497D" w:themeColor="text2"/>
          <w:sz w:val="28"/>
          <w:szCs w:val="28"/>
        </w:rPr>
        <w:t>m</w:t>
      </w:r>
      <w:r w:rsidR="001527A3" w:rsidRPr="00B97489">
        <w:rPr>
          <w:rFonts w:ascii="Arial" w:hAnsi="Arial" w:cs="Arial"/>
          <w:color w:val="1F497D" w:themeColor="text2"/>
          <w:sz w:val="28"/>
          <w:szCs w:val="28"/>
        </w:rPr>
        <w:t>unicipal monitor</w:t>
      </w:r>
      <w:r w:rsidR="008E1BD9" w:rsidRPr="00B97489">
        <w:rPr>
          <w:rFonts w:ascii="Arial" w:hAnsi="Arial" w:cs="Arial"/>
          <w:color w:val="1F497D" w:themeColor="text2"/>
          <w:sz w:val="28"/>
          <w:szCs w:val="28"/>
        </w:rPr>
        <w:t>s</w:t>
      </w:r>
    </w:p>
    <w:p w:rsidR="00031FB3" w:rsidRDefault="00031FB3" w:rsidP="00BC1909">
      <w:pPr>
        <w:spacing w:line="240" w:lineRule="auto"/>
        <w:contextualSpacing/>
        <w:rPr>
          <w:rFonts w:ascii="Arial" w:hAnsi="Arial" w:cs="Arial"/>
        </w:rPr>
      </w:pPr>
      <w:r>
        <w:rPr>
          <w:rFonts w:ascii="Arial" w:hAnsi="Arial" w:cs="Arial"/>
        </w:rPr>
        <w:t xml:space="preserve">Under </w:t>
      </w:r>
      <w:r w:rsidR="00DE2341" w:rsidRPr="00587951">
        <w:rPr>
          <w:rFonts w:ascii="Arial" w:hAnsi="Arial" w:cs="Arial"/>
          <w:b/>
        </w:rPr>
        <w:t>Section</w:t>
      </w:r>
      <w:r w:rsidRPr="00587951">
        <w:rPr>
          <w:rFonts w:ascii="Arial" w:hAnsi="Arial" w:cs="Arial"/>
          <w:b/>
        </w:rPr>
        <w:t xml:space="preserve"> 223CA</w:t>
      </w:r>
      <w:r>
        <w:rPr>
          <w:rFonts w:ascii="Arial" w:hAnsi="Arial" w:cs="Arial"/>
        </w:rPr>
        <w:t xml:space="preserve"> t</w:t>
      </w:r>
      <w:r w:rsidR="009621C2" w:rsidRPr="009C4339">
        <w:rPr>
          <w:rFonts w:ascii="Arial" w:hAnsi="Arial" w:cs="Arial"/>
        </w:rPr>
        <w:t xml:space="preserve">he </w:t>
      </w:r>
      <w:r w:rsidR="00F645B3">
        <w:rPr>
          <w:rFonts w:ascii="Arial" w:hAnsi="Arial" w:cs="Arial"/>
        </w:rPr>
        <w:t>minister</w:t>
      </w:r>
      <w:r w:rsidR="009621C2" w:rsidRPr="009C4339">
        <w:rPr>
          <w:rFonts w:ascii="Arial" w:hAnsi="Arial" w:cs="Arial"/>
        </w:rPr>
        <w:t xml:space="preserve"> will now have a </w:t>
      </w:r>
      <w:r w:rsidR="00F7404B">
        <w:rPr>
          <w:rFonts w:ascii="Arial" w:hAnsi="Arial" w:cs="Arial"/>
        </w:rPr>
        <w:t>the</w:t>
      </w:r>
      <w:r w:rsidR="009621C2" w:rsidRPr="009C4339">
        <w:rPr>
          <w:rFonts w:ascii="Arial" w:hAnsi="Arial" w:cs="Arial"/>
        </w:rPr>
        <w:t xml:space="preserve"> power to appoint </w:t>
      </w:r>
      <w:r w:rsidR="001527A3">
        <w:rPr>
          <w:rFonts w:ascii="Arial" w:hAnsi="Arial" w:cs="Arial"/>
        </w:rPr>
        <w:t>municipal monitor</w:t>
      </w:r>
      <w:r w:rsidR="009621C2" w:rsidRPr="009C4339">
        <w:rPr>
          <w:rFonts w:ascii="Arial" w:hAnsi="Arial" w:cs="Arial"/>
        </w:rPr>
        <w:t xml:space="preserve">s </w:t>
      </w:r>
      <w:r w:rsidR="009F6F63">
        <w:rPr>
          <w:rFonts w:ascii="Arial" w:hAnsi="Arial" w:cs="Arial"/>
        </w:rPr>
        <w:t xml:space="preserve">with a distinct and </w:t>
      </w:r>
      <w:r w:rsidR="009621C2" w:rsidRPr="009C4339">
        <w:rPr>
          <w:rFonts w:ascii="Arial" w:hAnsi="Arial" w:cs="Arial"/>
        </w:rPr>
        <w:t xml:space="preserve">separate </w:t>
      </w:r>
      <w:r w:rsidR="00587951">
        <w:rPr>
          <w:rFonts w:ascii="Arial" w:hAnsi="Arial" w:cs="Arial"/>
        </w:rPr>
        <w:t xml:space="preserve">role to that performed by </w:t>
      </w:r>
      <w:r w:rsidR="00F34CCB">
        <w:rPr>
          <w:rFonts w:ascii="Arial" w:hAnsi="Arial" w:cs="Arial"/>
        </w:rPr>
        <w:t>the CMI</w:t>
      </w:r>
      <w:r w:rsidR="009F6F63">
        <w:rPr>
          <w:rFonts w:ascii="Arial" w:hAnsi="Arial" w:cs="Arial"/>
        </w:rPr>
        <w:t xml:space="preserve">. This role is to </w:t>
      </w:r>
      <w:r w:rsidR="009621C2" w:rsidRPr="009C4339">
        <w:rPr>
          <w:rFonts w:ascii="Arial" w:hAnsi="Arial" w:cs="Arial"/>
        </w:rPr>
        <w:t xml:space="preserve">monitor </w:t>
      </w:r>
      <w:r w:rsidR="009F6F63">
        <w:rPr>
          <w:rFonts w:ascii="Arial" w:hAnsi="Arial" w:cs="Arial"/>
        </w:rPr>
        <w:t>a c</w:t>
      </w:r>
      <w:r w:rsidR="00507310">
        <w:rPr>
          <w:rFonts w:ascii="Arial" w:hAnsi="Arial" w:cs="Arial"/>
        </w:rPr>
        <w:t>ouncil</w:t>
      </w:r>
      <w:r w:rsidR="009F6F63">
        <w:rPr>
          <w:rFonts w:ascii="Arial" w:hAnsi="Arial" w:cs="Arial"/>
        </w:rPr>
        <w:t>’s</w:t>
      </w:r>
      <w:r w:rsidR="00E76525">
        <w:rPr>
          <w:rFonts w:ascii="Arial" w:hAnsi="Arial" w:cs="Arial"/>
        </w:rPr>
        <w:t xml:space="preserve"> governance </w:t>
      </w:r>
      <w:r w:rsidR="009F6F63">
        <w:rPr>
          <w:rFonts w:ascii="Arial" w:hAnsi="Arial" w:cs="Arial"/>
        </w:rPr>
        <w:t xml:space="preserve">as directed by the </w:t>
      </w:r>
      <w:r w:rsidR="00F645B3">
        <w:rPr>
          <w:rFonts w:ascii="Arial" w:hAnsi="Arial" w:cs="Arial"/>
        </w:rPr>
        <w:t>minister</w:t>
      </w:r>
      <w:r w:rsidR="009621C2" w:rsidRPr="009C4339">
        <w:rPr>
          <w:rFonts w:ascii="Arial" w:hAnsi="Arial" w:cs="Arial"/>
        </w:rPr>
        <w:t xml:space="preserve">.  </w:t>
      </w:r>
      <w:r w:rsidR="001527A3">
        <w:rPr>
          <w:rFonts w:ascii="Arial" w:hAnsi="Arial" w:cs="Arial"/>
        </w:rPr>
        <w:t>Municipal monitor</w:t>
      </w:r>
      <w:r w:rsidRPr="009621C2">
        <w:rPr>
          <w:rFonts w:ascii="Arial" w:hAnsi="Arial" w:cs="Arial"/>
        </w:rPr>
        <w:t xml:space="preserve">s </w:t>
      </w:r>
      <w:r w:rsidR="00E76525">
        <w:rPr>
          <w:rFonts w:ascii="Arial" w:hAnsi="Arial" w:cs="Arial"/>
        </w:rPr>
        <w:t>have</w:t>
      </w:r>
      <w:r w:rsidRPr="009621C2">
        <w:rPr>
          <w:rFonts w:ascii="Arial" w:hAnsi="Arial" w:cs="Arial"/>
        </w:rPr>
        <w:t xml:space="preserve"> </w:t>
      </w:r>
      <w:r w:rsidR="004508DB">
        <w:rPr>
          <w:rFonts w:ascii="Arial" w:hAnsi="Arial" w:cs="Arial"/>
        </w:rPr>
        <w:t>the same</w:t>
      </w:r>
      <w:r w:rsidRPr="009621C2">
        <w:rPr>
          <w:rFonts w:ascii="Arial" w:hAnsi="Arial" w:cs="Arial"/>
        </w:rPr>
        <w:t xml:space="preserve"> powers </w:t>
      </w:r>
      <w:r w:rsidR="004508DB">
        <w:rPr>
          <w:rFonts w:ascii="Arial" w:hAnsi="Arial" w:cs="Arial"/>
        </w:rPr>
        <w:t xml:space="preserve">as inspectors </w:t>
      </w:r>
      <w:r w:rsidRPr="009621C2">
        <w:rPr>
          <w:rFonts w:ascii="Arial" w:hAnsi="Arial" w:cs="Arial"/>
        </w:rPr>
        <w:t>to require the production of documents and other information</w:t>
      </w:r>
      <w:r w:rsidR="001C789B">
        <w:rPr>
          <w:rFonts w:ascii="Arial" w:hAnsi="Arial" w:cs="Arial"/>
        </w:rPr>
        <w:t xml:space="preserve"> and to require witnesses to give evidence and answer questions under oath</w:t>
      </w:r>
      <w:r w:rsidRPr="009621C2">
        <w:rPr>
          <w:rFonts w:ascii="Arial" w:hAnsi="Arial" w:cs="Arial"/>
        </w:rPr>
        <w:t xml:space="preserve">. </w:t>
      </w:r>
    </w:p>
    <w:p w:rsidR="00DB36AC" w:rsidRDefault="00DB36AC" w:rsidP="00BC1909">
      <w:pPr>
        <w:spacing w:line="240" w:lineRule="auto"/>
        <w:contextualSpacing/>
        <w:rPr>
          <w:rFonts w:ascii="Arial" w:hAnsi="Arial" w:cs="Arial"/>
        </w:rPr>
      </w:pPr>
    </w:p>
    <w:p w:rsidR="00DB36AC" w:rsidRPr="009C4339" w:rsidRDefault="00DE2341" w:rsidP="00DB36AC">
      <w:pPr>
        <w:pStyle w:val="Default"/>
        <w:rPr>
          <w:rFonts w:ascii="Arial" w:hAnsi="Arial" w:cs="Arial"/>
          <w:sz w:val="22"/>
          <w:szCs w:val="22"/>
        </w:rPr>
      </w:pPr>
      <w:r w:rsidRPr="00587951">
        <w:rPr>
          <w:rFonts w:ascii="Arial" w:hAnsi="Arial" w:cs="Arial"/>
          <w:b/>
          <w:sz w:val="22"/>
          <w:szCs w:val="22"/>
        </w:rPr>
        <w:t>Section</w:t>
      </w:r>
      <w:r w:rsidR="00DB36AC" w:rsidRPr="00587951">
        <w:rPr>
          <w:rFonts w:ascii="Arial" w:hAnsi="Arial" w:cs="Arial"/>
          <w:b/>
          <w:sz w:val="22"/>
          <w:szCs w:val="22"/>
        </w:rPr>
        <w:t xml:space="preserve"> 223</w:t>
      </w:r>
      <w:r w:rsidR="00F34CCB">
        <w:rPr>
          <w:rFonts w:ascii="Arial" w:hAnsi="Arial" w:cs="Arial"/>
          <w:b/>
          <w:sz w:val="22"/>
          <w:szCs w:val="22"/>
        </w:rPr>
        <w:t>C</w:t>
      </w:r>
      <w:r w:rsidR="00DB36AC" w:rsidRPr="00587951">
        <w:rPr>
          <w:rFonts w:ascii="Arial" w:hAnsi="Arial" w:cs="Arial"/>
          <w:b/>
          <w:sz w:val="22"/>
          <w:szCs w:val="22"/>
        </w:rPr>
        <w:t>A(5)</w:t>
      </w:r>
      <w:r w:rsidR="00DB36AC" w:rsidRPr="009C4339">
        <w:rPr>
          <w:rFonts w:ascii="Arial" w:hAnsi="Arial" w:cs="Arial"/>
          <w:sz w:val="22"/>
          <w:szCs w:val="22"/>
        </w:rPr>
        <w:t xml:space="preserve"> </w:t>
      </w:r>
      <w:r w:rsidR="004508DB">
        <w:rPr>
          <w:rFonts w:ascii="Arial" w:hAnsi="Arial" w:cs="Arial"/>
          <w:sz w:val="22"/>
          <w:szCs w:val="22"/>
        </w:rPr>
        <w:t>will</w:t>
      </w:r>
      <w:r w:rsidR="00DB36AC" w:rsidRPr="009C4339">
        <w:rPr>
          <w:rFonts w:ascii="Arial" w:hAnsi="Arial" w:cs="Arial"/>
          <w:sz w:val="22"/>
          <w:szCs w:val="22"/>
        </w:rPr>
        <w:t xml:space="preserve"> require a </w:t>
      </w:r>
      <w:r w:rsidR="00F645B3">
        <w:rPr>
          <w:rFonts w:ascii="Arial" w:hAnsi="Arial" w:cs="Arial"/>
          <w:sz w:val="22"/>
          <w:szCs w:val="22"/>
        </w:rPr>
        <w:t>council</w:t>
      </w:r>
      <w:r w:rsidR="00DB36AC" w:rsidRPr="009C4339">
        <w:rPr>
          <w:rFonts w:ascii="Arial" w:hAnsi="Arial" w:cs="Arial"/>
          <w:sz w:val="22"/>
          <w:szCs w:val="22"/>
        </w:rPr>
        <w:t xml:space="preserve"> being monitored </w:t>
      </w:r>
      <w:r w:rsidR="001C789B">
        <w:rPr>
          <w:rFonts w:ascii="Arial" w:hAnsi="Arial" w:cs="Arial"/>
          <w:sz w:val="22"/>
          <w:szCs w:val="22"/>
        </w:rPr>
        <w:t>to</w:t>
      </w:r>
      <w:r w:rsidR="00DB36AC" w:rsidRPr="009C4339">
        <w:rPr>
          <w:rFonts w:ascii="Arial" w:hAnsi="Arial" w:cs="Arial"/>
          <w:sz w:val="22"/>
          <w:szCs w:val="22"/>
        </w:rPr>
        <w:t xml:space="preserve"> meet the costs of a </w:t>
      </w:r>
      <w:r w:rsidR="001527A3">
        <w:rPr>
          <w:rFonts w:ascii="Arial" w:hAnsi="Arial" w:cs="Arial"/>
          <w:sz w:val="22"/>
          <w:szCs w:val="22"/>
        </w:rPr>
        <w:t>municipal monitor</w:t>
      </w:r>
      <w:r w:rsidR="00DB36AC" w:rsidRPr="009C4339">
        <w:rPr>
          <w:rFonts w:ascii="Arial" w:hAnsi="Arial" w:cs="Arial"/>
          <w:sz w:val="22"/>
          <w:szCs w:val="22"/>
        </w:rPr>
        <w:t>.</w:t>
      </w:r>
      <w:r w:rsidR="004508DB">
        <w:rPr>
          <w:rFonts w:ascii="Arial" w:hAnsi="Arial" w:cs="Arial"/>
          <w:sz w:val="22"/>
          <w:szCs w:val="22"/>
        </w:rPr>
        <w:t xml:space="preserve"> This will s</w:t>
      </w:r>
      <w:r w:rsidR="00E41590">
        <w:rPr>
          <w:rFonts w:ascii="Arial" w:hAnsi="Arial" w:cs="Arial"/>
          <w:sz w:val="22"/>
          <w:szCs w:val="22"/>
        </w:rPr>
        <w:t xml:space="preserve">erve as a further incentive to </w:t>
      </w:r>
      <w:r w:rsidR="00CD7340">
        <w:rPr>
          <w:rFonts w:ascii="Arial" w:hAnsi="Arial" w:cs="Arial"/>
          <w:sz w:val="22"/>
          <w:szCs w:val="22"/>
        </w:rPr>
        <w:t>councils</w:t>
      </w:r>
      <w:r w:rsidR="004508DB">
        <w:rPr>
          <w:rFonts w:ascii="Arial" w:hAnsi="Arial" w:cs="Arial"/>
          <w:sz w:val="22"/>
          <w:szCs w:val="22"/>
        </w:rPr>
        <w:t xml:space="preserve"> to address governance concerns before they come to the </w:t>
      </w:r>
      <w:r w:rsidR="00F645B3">
        <w:rPr>
          <w:rFonts w:ascii="Arial" w:hAnsi="Arial" w:cs="Arial"/>
          <w:sz w:val="22"/>
          <w:szCs w:val="22"/>
        </w:rPr>
        <w:t>minister</w:t>
      </w:r>
      <w:r w:rsidR="004508DB">
        <w:rPr>
          <w:rFonts w:ascii="Arial" w:hAnsi="Arial" w:cs="Arial"/>
          <w:sz w:val="22"/>
          <w:szCs w:val="22"/>
        </w:rPr>
        <w:t xml:space="preserve">'s attention. </w:t>
      </w:r>
    </w:p>
    <w:p w:rsidR="00DB74EC" w:rsidRPr="009621C2" w:rsidRDefault="00DB74EC" w:rsidP="00BC1909">
      <w:pPr>
        <w:spacing w:line="240" w:lineRule="auto"/>
        <w:ind w:left="360"/>
        <w:contextualSpacing/>
        <w:rPr>
          <w:rFonts w:ascii="Arial" w:hAnsi="Arial" w:cs="Arial"/>
        </w:rPr>
      </w:pPr>
    </w:p>
    <w:p w:rsidR="00E76525" w:rsidRPr="00B97489" w:rsidRDefault="00E21C43" w:rsidP="00E76525">
      <w:pPr>
        <w:pStyle w:val="Pa0"/>
        <w:spacing w:before="100" w:after="340" w:line="240" w:lineRule="auto"/>
        <w:rPr>
          <w:rFonts w:ascii="Arial" w:hAnsi="Arial" w:cs="Arial"/>
          <w:color w:val="1F497D" w:themeColor="text2"/>
          <w:sz w:val="28"/>
          <w:szCs w:val="28"/>
        </w:rPr>
      </w:pPr>
      <w:r>
        <w:rPr>
          <w:rFonts w:ascii="Arial" w:hAnsi="Arial" w:cs="Arial"/>
          <w:color w:val="1F497D" w:themeColor="text2"/>
          <w:sz w:val="28"/>
          <w:szCs w:val="28"/>
        </w:rPr>
        <w:t>Ministerial p</w:t>
      </w:r>
      <w:r w:rsidR="00E41590">
        <w:rPr>
          <w:rFonts w:ascii="Arial" w:hAnsi="Arial" w:cs="Arial"/>
          <w:color w:val="1F497D" w:themeColor="text2"/>
          <w:sz w:val="28"/>
          <w:szCs w:val="28"/>
        </w:rPr>
        <w:t>ower to i</w:t>
      </w:r>
      <w:r>
        <w:rPr>
          <w:rFonts w:ascii="Arial" w:hAnsi="Arial" w:cs="Arial"/>
          <w:color w:val="1F497D" w:themeColor="text2"/>
          <w:sz w:val="28"/>
          <w:szCs w:val="28"/>
        </w:rPr>
        <w:t>ssue governance o</w:t>
      </w:r>
      <w:r w:rsidR="00E76525" w:rsidRPr="00B97489">
        <w:rPr>
          <w:rFonts w:ascii="Arial" w:hAnsi="Arial" w:cs="Arial"/>
          <w:color w:val="1F497D" w:themeColor="text2"/>
          <w:sz w:val="28"/>
          <w:szCs w:val="28"/>
        </w:rPr>
        <w:t>rder</w:t>
      </w:r>
    </w:p>
    <w:p w:rsidR="00DB74EC" w:rsidRPr="009621C2" w:rsidRDefault="00031FB3" w:rsidP="00BC1909">
      <w:pPr>
        <w:spacing w:line="240" w:lineRule="auto"/>
        <w:contextualSpacing/>
        <w:rPr>
          <w:rFonts w:ascii="Arial" w:hAnsi="Arial" w:cs="Arial"/>
        </w:rPr>
      </w:pPr>
      <w:r>
        <w:rPr>
          <w:rFonts w:ascii="Arial" w:hAnsi="Arial" w:cs="Arial"/>
        </w:rPr>
        <w:t>I</w:t>
      </w:r>
      <w:r w:rsidR="00DB74EC" w:rsidRPr="009621C2">
        <w:rPr>
          <w:rFonts w:ascii="Arial" w:hAnsi="Arial" w:cs="Arial"/>
        </w:rPr>
        <w:t xml:space="preserve">f a </w:t>
      </w:r>
      <w:r w:rsidR="00B95411">
        <w:rPr>
          <w:rFonts w:ascii="Arial" w:hAnsi="Arial" w:cs="Arial"/>
        </w:rPr>
        <w:t>m</w:t>
      </w:r>
      <w:r w:rsidR="00DB74EC" w:rsidRPr="009621C2">
        <w:rPr>
          <w:rFonts w:ascii="Arial" w:hAnsi="Arial" w:cs="Arial"/>
        </w:rPr>
        <w:t xml:space="preserve">onitor recommends it, </w:t>
      </w:r>
      <w:r>
        <w:rPr>
          <w:rFonts w:ascii="Arial" w:hAnsi="Arial" w:cs="Arial"/>
        </w:rPr>
        <w:t>the</w:t>
      </w:r>
      <w:r w:rsidR="00DB74EC" w:rsidRPr="009621C2">
        <w:rPr>
          <w:rFonts w:ascii="Arial" w:hAnsi="Arial" w:cs="Arial"/>
        </w:rPr>
        <w:t xml:space="preserve"> </w:t>
      </w:r>
      <w:r w:rsidR="00F645B3">
        <w:rPr>
          <w:rFonts w:ascii="Arial" w:hAnsi="Arial" w:cs="Arial"/>
        </w:rPr>
        <w:t>minister</w:t>
      </w:r>
      <w:r w:rsidR="00DB74EC" w:rsidRPr="009621C2">
        <w:rPr>
          <w:rFonts w:ascii="Arial" w:hAnsi="Arial" w:cs="Arial"/>
        </w:rPr>
        <w:t xml:space="preserve"> can issue </w:t>
      </w:r>
      <w:r w:rsidR="004508DB">
        <w:rPr>
          <w:rFonts w:ascii="Arial" w:hAnsi="Arial" w:cs="Arial"/>
        </w:rPr>
        <w:t xml:space="preserve">a </w:t>
      </w:r>
      <w:r w:rsidR="00DB74EC" w:rsidRPr="009621C2">
        <w:rPr>
          <w:rFonts w:ascii="Arial" w:hAnsi="Arial" w:cs="Arial"/>
        </w:rPr>
        <w:t xml:space="preserve">governance direction to </w:t>
      </w:r>
      <w:r w:rsidR="004508DB">
        <w:rPr>
          <w:rFonts w:ascii="Arial" w:hAnsi="Arial" w:cs="Arial"/>
        </w:rPr>
        <w:t xml:space="preserve">a </w:t>
      </w:r>
      <w:r w:rsidR="00F645B3">
        <w:rPr>
          <w:rFonts w:ascii="Arial" w:hAnsi="Arial" w:cs="Arial"/>
        </w:rPr>
        <w:t>council</w:t>
      </w:r>
      <w:r w:rsidR="004508DB">
        <w:rPr>
          <w:rFonts w:ascii="Arial" w:hAnsi="Arial" w:cs="Arial"/>
        </w:rPr>
        <w:t xml:space="preserve">. Such an order can </w:t>
      </w:r>
      <w:r w:rsidR="00DB74EC" w:rsidRPr="009621C2">
        <w:rPr>
          <w:rFonts w:ascii="Arial" w:hAnsi="Arial" w:cs="Arial"/>
        </w:rPr>
        <w:t xml:space="preserve">direct </w:t>
      </w:r>
      <w:r w:rsidR="004508DB">
        <w:rPr>
          <w:rFonts w:ascii="Arial" w:hAnsi="Arial" w:cs="Arial"/>
        </w:rPr>
        <w:t xml:space="preserve">the council to </w:t>
      </w:r>
      <w:r w:rsidR="00DB74EC" w:rsidRPr="009621C2">
        <w:rPr>
          <w:rFonts w:ascii="Arial" w:hAnsi="Arial" w:cs="Arial"/>
        </w:rPr>
        <w:t>take, or refrain from taking</w:t>
      </w:r>
      <w:r w:rsidR="00587951">
        <w:rPr>
          <w:rFonts w:ascii="Arial" w:hAnsi="Arial" w:cs="Arial"/>
        </w:rPr>
        <w:t>,</w:t>
      </w:r>
      <w:r w:rsidR="00DB74EC" w:rsidRPr="009621C2">
        <w:rPr>
          <w:rFonts w:ascii="Arial" w:hAnsi="Arial" w:cs="Arial"/>
        </w:rPr>
        <w:t xml:space="preserve"> specific action, to remedy identified governance deficiencies. </w:t>
      </w:r>
      <w:r w:rsidR="004508DB">
        <w:rPr>
          <w:rFonts w:ascii="Arial" w:hAnsi="Arial" w:cs="Arial"/>
        </w:rPr>
        <w:t xml:space="preserve">A </w:t>
      </w:r>
      <w:r w:rsidR="00F645B3">
        <w:rPr>
          <w:rFonts w:ascii="Arial" w:hAnsi="Arial" w:cs="Arial"/>
        </w:rPr>
        <w:t>council</w:t>
      </w:r>
      <w:r w:rsidR="004508DB">
        <w:rPr>
          <w:rFonts w:ascii="Arial" w:hAnsi="Arial" w:cs="Arial"/>
        </w:rPr>
        <w:t xml:space="preserve">’s failure to comply with </w:t>
      </w:r>
      <w:r w:rsidR="00E76525">
        <w:rPr>
          <w:rFonts w:ascii="Arial" w:hAnsi="Arial" w:cs="Arial"/>
        </w:rPr>
        <w:t xml:space="preserve">the governance order </w:t>
      </w:r>
      <w:r w:rsidR="004508DB">
        <w:rPr>
          <w:rFonts w:ascii="Arial" w:hAnsi="Arial" w:cs="Arial"/>
        </w:rPr>
        <w:t xml:space="preserve">can be taken into consideration by </w:t>
      </w:r>
      <w:r w:rsidR="00E76525">
        <w:rPr>
          <w:rFonts w:ascii="Arial" w:hAnsi="Arial" w:cs="Arial"/>
        </w:rPr>
        <w:t xml:space="preserve">the </w:t>
      </w:r>
      <w:r w:rsidR="00F645B3">
        <w:rPr>
          <w:rFonts w:ascii="Arial" w:hAnsi="Arial" w:cs="Arial"/>
        </w:rPr>
        <w:t>minister</w:t>
      </w:r>
      <w:r w:rsidR="00E76525">
        <w:rPr>
          <w:rFonts w:ascii="Arial" w:hAnsi="Arial" w:cs="Arial"/>
        </w:rPr>
        <w:t xml:space="preserve"> </w:t>
      </w:r>
      <w:r w:rsidR="004508DB">
        <w:rPr>
          <w:rFonts w:ascii="Arial" w:hAnsi="Arial" w:cs="Arial"/>
        </w:rPr>
        <w:t xml:space="preserve">in moving </w:t>
      </w:r>
      <w:r w:rsidR="00E76525">
        <w:rPr>
          <w:rFonts w:ascii="Arial" w:hAnsi="Arial" w:cs="Arial"/>
        </w:rPr>
        <w:t xml:space="preserve">to </w:t>
      </w:r>
      <w:r w:rsidR="00E76525" w:rsidRPr="00F23E6C">
        <w:rPr>
          <w:rFonts w:ascii="Arial" w:hAnsi="Arial" w:cs="Arial"/>
        </w:rPr>
        <w:t xml:space="preserve">suspend or dismiss the </w:t>
      </w:r>
      <w:r w:rsidR="00F645B3">
        <w:rPr>
          <w:rFonts w:ascii="Arial" w:hAnsi="Arial" w:cs="Arial"/>
        </w:rPr>
        <w:t>council</w:t>
      </w:r>
      <w:r w:rsidR="00E76525" w:rsidRPr="00F23E6C">
        <w:rPr>
          <w:rFonts w:ascii="Arial" w:hAnsi="Arial" w:cs="Arial"/>
        </w:rPr>
        <w:t>.</w:t>
      </w:r>
    </w:p>
    <w:p w:rsidR="00DB74EC" w:rsidRPr="009621C2" w:rsidRDefault="00DB74EC" w:rsidP="00BC1909">
      <w:pPr>
        <w:spacing w:line="240" w:lineRule="auto"/>
        <w:ind w:left="360"/>
        <w:contextualSpacing/>
        <w:rPr>
          <w:rFonts w:ascii="Arial" w:hAnsi="Arial" w:cs="Arial"/>
        </w:rPr>
      </w:pPr>
    </w:p>
    <w:p w:rsidR="00587951" w:rsidRDefault="00587951" w:rsidP="00BC1909">
      <w:pPr>
        <w:pStyle w:val="Pa0"/>
        <w:spacing w:before="100" w:after="340" w:line="240" w:lineRule="auto"/>
        <w:rPr>
          <w:rFonts w:ascii="Arial" w:hAnsi="Arial" w:cs="Arial"/>
          <w:color w:val="0070C0"/>
          <w:sz w:val="28"/>
          <w:szCs w:val="28"/>
        </w:rPr>
      </w:pPr>
    </w:p>
    <w:p w:rsidR="006B6BC1" w:rsidRPr="00B97489" w:rsidRDefault="00E21C43" w:rsidP="00BC1909">
      <w:pPr>
        <w:pStyle w:val="Pa0"/>
        <w:spacing w:before="100" w:after="340" w:line="240" w:lineRule="auto"/>
        <w:rPr>
          <w:rFonts w:ascii="Arial" w:hAnsi="Arial" w:cs="Arial"/>
          <w:color w:val="1F497D" w:themeColor="text2"/>
          <w:sz w:val="28"/>
          <w:szCs w:val="28"/>
        </w:rPr>
      </w:pPr>
      <w:r>
        <w:rPr>
          <w:rFonts w:ascii="Arial" w:hAnsi="Arial" w:cs="Arial"/>
          <w:color w:val="1F497D" w:themeColor="text2"/>
          <w:sz w:val="28"/>
          <w:szCs w:val="28"/>
        </w:rPr>
        <w:lastRenderedPageBreak/>
        <w:t>Ministerial p</w:t>
      </w:r>
      <w:r w:rsidR="006B6BC1" w:rsidRPr="00B97489">
        <w:rPr>
          <w:rFonts w:ascii="Arial" w:hAnsi="Arial" w:cs="Arial"/>
          <w:color w:val="1F497D" w:themeColor="text2"/>
          <w:sz w:val="28"/>
          <w:szCs w:val="28"/>
        </w:rPr>
        <w:t xml:space="preserve">ower to </w:t>
      </w:r>
      <w:r>
        <w:rPr>
          <w:rFonts w:ascii="Arial" w:hAnsi="Arial" w:cs="Arial"/>
          <w:color w:val="1F497D" w:themeColor="text2"/>
          <w:sz w:val="28"/>
          <w:szCs w:val="28"/>
        </w:rPr>
        <w:t>stand d</w:t>
      </w:r>
      <w:r w:rsidR="006B6BC1" w:rsidRPr="00B97489">
        <w:rPr>
          <w:rFonts w:ascii="Arial" w:hAnsi="Arial" w:cs="Arial"/>
          <w:color w:val="1F497D" w:themeColor="text2"/>
          <w:sz w:val="28"/>
          <w:szCs w:val="28"/>
        </w:rPr>
        <w:t xml:space="preserve">own a </w:t>
      </w:r>
      <w:r w:rsidR="00F645B3">
        <w:rPr>
          <w:rFonts w:ascii="Arial" w:hAnsi="Arial" w:cs="Arial"/>
          <w:color w:val="1F497D" w:themeColor="text2"/>
          <w:sz w:val="28"/>
          <w:szCs w:val="28"/>
        </w:rPr>
        <w:t>councillor</w:t>
      </w:r>
    </w:p>
    <w:p w:rsidR="00DB74EC" w:rsidRPr="009621C2" w:rsidRDefault="00E76525" w:rsidP="00BC1909">
      <w:pPr>
        <w:spacing w:line="240" w:lineRule="auto"/>
        <w:contextualSpacing/>
        <w:rPr>
          <w:rFonts w:ascii="Arial" w:hAnsi="Arial" w:cs="Arial"/>
        </w:rPr>
      </w:pPr>
      <w:r>
        <w:rPr>
          <w:rFonts w:ascii="Arial" w:hAnsi="Arial" w:cs="Arial"/>
        </w:rPr>
        <w:t xml:space="preserve">The </w:t>
      </w:r>
      <w:r w:rsidR="00F645B3">
        <w:rPr>
          <w:rFonts w:ascii="Arial" w:hAnsi="Arial" w:cs="Arial"/>
        </w:rPr>
        <w:t>minister</w:t>
      </w:r>
      <w:r w:rsidR="00DB74EC" w:rsidRPr="009621C2">
        <w:rPr>
          <w:rFonts w:ascii="Arial" w:hAnsi="Arial" w:cs="Arial"/>
        </w:rPr>
        <w:t xml:space="preserve"> has another key tool to prevent </w:t>
      </w:r>
      <w:r w:rsidR="00046C8D">
        <w:rPr>
          <w:rFonts w:ascii="Arial" w:hAnsi="Arial" w:cs="Arial"/>
        </w:rPr>
        <w:t xml:space="preserve">poor </w:t>
      </w:r>
      <w:r w:rsidR="00F645B3">
        <w:rPr>
          <w:rFonts w:ascii="Arial" w:hAnsi="Arial" w:cs="Arial"/>
        </w:rPr>
        <w:t>councillor</w:t>
      </w:r>
      <w:r w:rsidR="00DB74EC" w:rsidRPr="009621C2">
        <w:rPr>
          <w:rFonts w:ascii="Arial" w:hAnsi="Arial" w:cs="Arial"/>
        </w:rPr>
        <w:t xml:space="preserve"> </w:t>
      </w:r>
      <w:r w:rsidR="00046C8D">
        <w:rPr>
          <w:rFonts w:ascii="Arial" w:hAnsi="Arial" w:cs="Arial"/>
        </w:rPr>
        <w:t xml:space="preserve">behaviour </w:t>
      </w:r>
      <w:r w:rsidR="00DB74EC" w:rsidRPr="009621C2">
        <w:rPr>
          <w:rFonts w:ascii="Arial" w:hAnsi="Arial" w:cs="Arial"/>
        </w:rPr>
        <w:t xml:space="preserve">seriously impacting on a </w:t>
      </w:r>
      <w:r w:rsidR="00F645B3">
        <w:rPr>
          <w:rFonts w:ascii="Arial" w:hAnsi="Arial" w:cs="Arial"/>
        </w:rPr>
        <w:t>council</w:t>
      </w:r>
      <w:r w:rsidR="00DB74EC" w:rsidRPr="009621C2">
        <w:rPr>
          <w:rFonts w:ascii="Arial" w:hAnsi="Arial" w:cs="Arial"/>
        </w:rPr>
        <w:t xml:space="preserve"> as a whole. The </w:t>
      </w:r>
      <w:r w:rsidR="00F645B3">
        <w:rPr>
          <w:rFonts w:ascii="Arial" w:hAnsi="Arial" w:cs="Arial"/>
        </w:rPr>
        <w:t>minister</w:t>
      </w:r>
      <w:r w:rsidR="00DB74EC" w:rsidRPr="009621C2">
        <w:rPr>
          <w:rFonts w:ascii="Arial" w:hAnsi="Arial" w:cs="Arial"/>
        </w:rPr>
        <w:t xml:space="preserve"> is empowered to</w:t>
      </w:r>
      <w:r w:rsidR="004508DB">
        <w:rPr>
          <w:rFonts w:ascii="Arial" w:hAnsi="Arial" w:cs="Arial"/>
        </w:rPr>
        <w:t xml:space="preserve"> recommend an </w:t>
      </w:r>
      <w:r w:rsidR="00DB74EC" w:rsidRPr="009621C2">
        <w:rPr>
          <w:rFonts w:ascii="Arial" w:hAnsi="Arial" w:cs="Arial"/>
        </w:rPr>
        <w:t xml:space="preserve">Order in </w:t>
      </w:r>
      <w:r w:rsidR="00507310">
        <w:rPr>
          <w:rFonts w:ascii="Arial" w:hAnsi="Arial" w:cs="Arial"/>
        </w:rPr>
        <w:t>Council</w:t>
      </w:r>
      <w:r w:rsidR="00B95411">
        <w:rPr>
          <w:rFonts w:ascii="Arial" w:hAnsi="Arial" w:cs="Arial"/>
        </w:rPr>
        <w:t xml:space="preserve"> to</w:t>
      </w:r>
      <w:r w:rsidR="00DB74EC" w:rsidRPr="009621C2">
        <w:rPr>
          <w:rFonts w:ascii="Arial" w:hAnsi="Arial" w:cs="Arial"/>
        </w:rPr>
        <w:t xml:space="preserve"> stand down a </w:t>
      </w:r>
      <w:r w:rsidR="00F645B3">
        <w:rPr>
          <w:rFonts w:ascii="Arial" w:hAnsi="Arial" w:cs="Arial"/>
        </w:rPr>
        <w:t>councillor</w:t>
      </w:r>
      <w:r w:rsidR="00DB74EC" w:rsidRPr="009621C2">
        <w:rPr>
          <w:rFonts w:ascii="Arial" w:hAnsi="Arial" w:cs="Arial"/>
        </w:rPr>
        <w:t xml:space="preserve"> against whom a complaint of serious or gross misconduct is made. </w:t>
      </w:r>
      <w:r w:rsidR="005D348A">
        <w:rPr>
          <w:rFonts w:ascii="Arial" w:hAnsi="Arial" w:cs="Arial"/>
        </w:rPr>
        <w:t>(</w:t>
      </w:r>
      <w:r w:rsidR="00B95411">
        <w:rPr>
          <w:rFonts w:ascii="Arial" w:hAnsi="Arial" w:cs="Arial"/>
          <w:b/>
        </w:rPr>
        <w:t>S</w:t>
      </w:r>
      <w:r w:rsidR="005D348A" w:rsidRPr="000606E3">
        <w:rPr>
          <w:rFonts w:ascii="Arial" w:hAnsi="Arial" w:cs="Arial"/>
          <w:b/>
        </w:rPr>
        <w:t>ection 219AF</w:t>
      </w:r>
      <w:r w:rsidR="005D348A">
        <w:rPr>
          <w:rFonts w:ascii="Arial" w:hAnsi="Arial" w:cs="Arial"/>
        </w:rPr>
        <w:t>)</w:t>
      </w:r>
      <w:r w:rsidR="005D348A" w:rsidRPr="009621C2">
        <w:rPr>
          <w:rFonts w:ascii="Arial" w:hAnsi="Arial" w:cs="Arial"/>
        </w:rPr>
        <w:t xml:space="preserve">. </w:t>
      </w:r>
      <w:r w:rsidR="00DB74EC" w:rsidRPr="009621C2">
        <w:rPr>
          <w:rFonts w:ascii="Arial" w:hAnsi="Arial" w:cs="Arial"/>
        </w:rPr>
        <w:t xml:space="preserve">If a Monitor confirms that such a </w:t>
      </w:r>
      <w:r w:rsidR="00F645B3">
        <w:rPr>
          <w:rFonts w:ascii="Arial" w:hAnsi="Arial" w:cs="Arial"/>
        </w:rPr>
        <w:t>councillor</w:t>
      </w:r>
      <w:r w:rsidR="00DB74EC" w:rsidRPr="009621C2">
        <w:rPr>
          <w:rFonts w:ascii="Arial" w:hAnsi="Arial" w:cs="Arial"/>
        </w:rPr>
        <w:t xml:space="preserve">’s conduct threatens someone’s health and safety, is obstructing </w:t>
      </w:r>
      <w:r w:rsidR="00F645B3">
        <w:rPr>
          <w:rFonts w:ascii="Arial" w:hAnsi="Arial" w:cs="Arial"/>
        </w:rPr>
        <w:t>council</w:t>
      </w:r>
      <w:r w:rsidR="00DB74EC" w:rsidRPr="009621C2">
        <w:rPr>
          <w:rFonts w:ascii="Arial" w:hAnsi="Arial" w:cs="Arial"/>
        </w:rPr>
        <w:t xml:space="preserve"> business, or is </w:t>
      </w:r>
      <w:r w:rsidR="004508DB">
        <w:rPr>
          <w:rFonts w:ascii="Arial" w:hAnsi="Arial" w:cs="Arial"/>
        </w:rPr>
        <w:t>not</w:t>
      </w:r>
      <w:r w:rsidR="00DB74EC" w:rsidRPr="009621C2">
        <w:rPr>
          <w:rFonts w:ascii="Arial" w:hAnsi="Arial" w:cs="Arial"/>
        </w:rPr>
        <w:t xml:space="preserve"> in accordance with the role expected of a </w:t>
      </w:r>
      <w:r w:rsidR="00F645B3">
        <w:rPr>
          <w:rFonts w:ascii="Arial" w:hAnsi="Arial" w:cs="Arial"/>
        </w:rPr>
        <w:t>councillor</w:t>
      </w:r>
      <w:r w:rsidR="00DB74EC" w:rsidRPr="009621C2">
        <w:rPr>
          <w:rFonts w:ascii="Arial" w:hAnsi="Arial" w:cs="Arial"/>
        </w:rPr>
        <w:t>, that</w:t>
      </w:r>
      <w:r w:rsidR="00031FB3">
        <w:rPr>
          <w:rFonts w:ascii="Arial" w:hAnsi="Arial" w:cs="Arial"/>
        </w:rPr>
        <w:t xml:space="preserve"> </w:t>
      </w:r>
      <w:r w:rsidR="00F645B3">
        <w:rPr>
          <w:rFonts w:ascii="Arial" w:hAnsi="Arial" w:cs="Arial"/>
        </w:rPr>
        <w:t>councillor</w:t>
      </w:r>
      <w:r w:rsidR="00DB74EC" w:rsidRPr="009621C2">
        <w:rPr>
          <w:rFonts w:ascii="Arial" w:hAnsi="Arial" w:cs="Arial"/>
        </w:rPr>
        <w:t xml:space="preserve"> can be stood down until the claim of serious or gross miscondu</w:t>
      </w:r>
      <w:r w:rsidR="004508DB">
        <w:rPr>
          <w:rFonts w:ascii="Arial" w:hAnsi="Arial" w:cs="Arial"/>
        </w:rPr>
        <w:t xml:space="preserve">ct is heard by a panel or VCAT </w:t>
      </w:r>
      <w:r w:rsidR="00DB74EC" w:rsidRPr="009621C2">
        <w:rPr>
          <w:rFonts w:ascii="Arial" w:hAnsi="Arial" w:cs="Arial"/>
        </w:rPr>
        <w:t>or for a period of six months</w:t>
      </w:r>
      <w:r w:rsidR="004508DB">
        <w:rPr>
          <w:rFonts w:ascii="Arial" w:hAnsi="Arial" w:cs="Arial"/>
        </w:rPr>
        <w:t>.</w:t>
      </w:r>
      <w:r w:rsidR="00414532">
        <w:rPr>
          <w:rFonts w:ascii="Arial" w:hAnsi="Arial" w:cs="Arial"/>
        </w:rPr>
        <w:t xml:space="preserve"> </w:t>
      </w:r>
      <w:r w:rsidR="00587951">
        <w:rPr>
          <w:rFonts w:ascii="Arial" w:hAnsi="Arial" w:cs="Arial"/>
        </w:rPr>
        <w:t>T</w:t>
      </w:r>
      <w:r w:rsidR="004508DB">
        <w:rPr>
          <w:rFonts w:ascii="Arial" w:hAnsi="Arial" w:cs="Arial"/>
        </w:rPr>
        <w:t xml:space="preserve">his period </w:t>
      </w:r>
      <w:r w:rsidR="00DB74EC" w:rsidRPr="009621C2">
        <w:rPr>
          <w:rFonts w:ascii="Arial" w:hAnsi="Arial" w:cs="Arial"/>
        </w:rPr>
        <w:t>can be extended for a furt</w:t>
      </w:r>
      <w:r w:rsidR="004508DB">
        <w:rPr>
          <w:rFonts w:ascii="Arial" w:hAnsi="Arial" w:cs="Arial"/>
        </w:rPr>
        <w:t>her six months by another Order</w:t>
      </w:r>
      <w:r w:rsidR="00DB74EC" w:rsidRPr="009621C2">
        <w:rPr>
          <w:rFonts w:ascii="Arial" w:hAnsi="Arial" w:cs="Arial"/>
        </w:rPr>
        <w:t>.</w:t>
      </w:r>
    </w:p>
    <w:p w:rsidR="00DB74EC" w:rsidRPr="009621C2" w:rsidRDefault="00DB74EC" w:rsidP="00BC1909">
      <w:pPr>
        <w:spacing w:line="240" w:lineRule="auto"/>
        <w:ind w:left="360"/>
        <w:contextualSpacing/>
        <w:rPr>
          <w:rFonts w:ascii="Arial" w:hAnsi="Arial" w:cs="Arial"/>
        </w:rPr>
      </w:pPr>
    </w:p>
    <w:p w:rsidR="00DB74EC" w:rsidRDefault="00DB74EC" w:rsidP="00BC1909">
      <w:pPr>
        <w:spacing w:line="240" w:lineRule="auto"/>
        <w:contextualSpacing/>
        <w:rPr>
          <w:rFonts w:ascii="Arial" w:hAnsi="Arial" w:cs="Arial"/>
        </w:rPr>
      </w:pPr>
      <w:r w:rsidRPr="009621C2">
        <w:rPr>
          <w:rFonts w:ascii="Arial" w:hAnsi="Arial" w:cs="Arial"/>
        </w:rPr>
        <w:t xml:space="preserve">In this situation a stood-down </w:t>
      </w:r>
      <w:r w:rsidR="00F645B3">
        <w:rPr>
          <w:rFonts w:ascii="Arial" w:hAnsi="Arial" w:cs="Arial"/>
        </w:rPr>
        <w:t>councillor</w:t>
      </w:r>
      <w:r w:rsidRPr="009621C2">
        <w:rPr>
          <w:rFonts w:ascii="Arial" w:hAnsi="Arial" w:cs="Arial"/>
        </w:rPr>
        <w:t xml:space="preserve"> will not be permitted to attend </w:t>
      </w:r>
      <w:r w:rsidR="00F645B3">
        <w:rPr>
          <w:rFonts w:ascii="Arial" w:hAnsi="Arial" w:cs="Arial"/>
        </w:rPr>
        <w:t>council</w:t>
      </w:r>
      <w:r w:rsidRPr="009621C2">
        <w:rPr>
          <w:rFonts w:ascii="Arial" w:hAnsi="Arial" w:cs="Arial"/>
        </w:rPr>
        <w:t xml:space="preserve"> meetings or </w:t>
      </w:r>
      <w:r w:rsidR="00F645B3">
        <w:rPr>
          <w:rFonts w:ascii="Arial" w:hAnsi="Arial" w:cs="Arial"/>
        </w:rPr>
        <w:t>council</w:t>
      </w:r>
      <w:r w:rsidRPr="009621C2">
        <w:rPr>
          <w:rFonts w:ascii="Arial" w:hAnsi="Arial" w:cs="Arial"/>
        </w:rPr>
        <w:t xml:space="preserve"> premises while waiting </w:t>
      </w:r>
      <w:r w:rsidR="00F23E6C">
        <w:rPr>
          <w:rFonts w:ascii="Arial" w:hAnsi="Arial" w:cs="Arial"/>
        </w:rPr>
        <w:t xml:space="preserve">for </w:t>
      </w:r>
      <w:r w:rsidRPr="009621C2">
        <w:rPr>
          <w:rFonts w:ascii="Arial" w:hAnsi="Arial" w:cs="Arial"/>
        </w:rPr>
        <w:t>the panel or VCAT hearing of the substantive matter.</w:t>
      </w:r>
      <w:r w:rsidR="00031FB3">
        <w:rPr>
          <w:rFonts w:ascii="Arial" w:hAnsi="Arial" w:cs="Arial"/>
        </w:rPr>
        <w:t xml:space="preserve"> </w:t>
      </w:r>
      <w:r w:rsidRPr="009621C2">
        <w:rPr>
          <w:rFonts w:ascii="Arial" w:hAnsi="Arial" w:cs="Arial"/>
        </w:rPr>
        <w:t xml:space="preserve">The </w:t>
      </w:r>
      <w:r w:rsidR="00F645B3">
        <w:rPr>
          <w:rFonts w:ascii="Arial" w:hAnsi="Arial" w:cs="Arial"/>
        </w:rPr>
        <w:t>councillor</w:t>
      </w:r>
      <w:r w:rsidRPr="009621C2">
        <w:rPr>
          <w:rFonts w:ascii="Arial" w:hAnsi="Arial" w:cs="Arial"/>
        </w:rPr>
        <w:t xml:space="preserve">’s allowance will be set aside during this period and either withheld if the claim of serious or gross misconduct is upheld, or paid to the </w:t>
      </w:r>
      <w:r w:rsidR="00F645B3">
        <w:rPr>
          <w:rFonts w:ascii="Arial" w:hAnsi="Arial" w:cs="Arial"/>
        </w:rPr>
        <w:t>councillor</w:t>
      </w:r>
      <w:r w:rsidRPr="009621C2">
        <w:rPr>
          <w:rFonts w:ascii="Arial" w:hAnsi="Arial" w:cs="Arial"/>
        </w:rPr>
        <w:t xml:space="preserve"> if no such finding is made.</w:t>
      </w:r>
    </w:p>
    <w:p w:rsidR="00F23E6C" w:rsidRDefault="00F23E6C" w:rsidP="00BC1909">
      <w:pPr>
        <w:spacing w:line="240" w:lineRule="auto"/>
        <w:contextualSpacing/>
        <w:rPr>
          <w:rFonts w:ascii="Arial" w:hAnsi="Arial" w:cs="Arial"/>
        </w:rPr>
      </w:pPr>
    </w:p>
    <w:p w:rsidR="00F23E6C" w:rsidRDefault="00F23E6C" w:rsidP="00BC1909">
      <w:pPr>
        <w:spacing w:line="240" w:lineRule="auto"/>
        <w:contextualSpacing/>
        <w:rPr>
          <w:rFonts w:ascii="Arial" w:hAnsi="Arial" w:cs="Arial"/>
        </w:rPr>
      </w:pPr>
      <w:r>
        <w:rPr>
          <w:rFonts w:ascii="Arial" w:hAnsi="Arial" w:cs="Arial"/>
        </w:rPr>
        <w:t xml:space="preserve">These reforms significantly strengthen the </w:t>
      </w:r>
      <w:r w:rsidR="00F645B3">
        <w:rPr>
          <w:rFonts w:ascii="Arial" w:hAnsi="Arial" w:cs="Arial"/>
        </w:rPr>
        <w:t>minister</w:t>
      </w:r>
      <w:r w:rsidR="004508DB">
        <w:rPr>
          <w:rFonts w:ascii="Arial" w:hAnsi="Arial" w:cs="Arial"/>
        </w:rPr>
        <w:t>’s</w:t>
      </w:r>
      <w:r>
        <w:rPr>
          <w:rFonts w:ascii="Arial" w:hAnsi="Arial" w:cs="Arial"/>
        </w:rPr>
        <w:t xml:space="preserve"> capacity to </w:t>
      </w:r>
      <w:r w:rsidR="004508DB">
        <w:rPr>
          <w:rFonts w:ascii="Arial" w:hAnsi="Arial" w:cs="Arial"/>
        </w:rPr>
        <w:t xml:space="preserve">intervene early to </w:t>
      </w:r>
      <w:r>
        <w:rPr>
          <w:rFonts w:ascii="Arial" w:hAnsi="Arial" w:cs="Arial"/>
        </w:rPr>
        <w:t xml:space="preserve">prevent serious or gross misconduct </w:t>
      </w:r>
      <w:r w:rsidR="00E41590">
        <w:rPr>
          <w:rFonts w:ascii="Arial" w:hAnsi="Arial" w:cs="Arial"/>
        </w:rPr>
        <w:t xml:space="preserve">by a </w:t>
      </w:r>
      <w:r w:rsidR="00F645B3">
        <w:rPr>
          <w:rFonts w:ascii="Arial" w:hAnsi="Arial" w:cs="Arial"/>
        </w:rPr>
        <w:t>councillor</w:t>
      </w:r>
      <w:r w:rsidR="004508DB">
        <w:rPr>
          <w:rFonts w:ascii="Arial" w:hAnsi="Arial" w:cs="Arial"/>
        </w:rPr>
        <w:t xml:space="preserve"> </w:t>
      </w:r>
      <w:r>
        <w:rPr>
          <w:rFonts w:ascii="Arial" w:hAnsi="Arial" w:cs="Arial"/>
        </w:rPr>
        <w:t xml:space="preserve">from undermining the good governance of a </w:t>
      </w:r>
      <w:r w:rsidR="00F645B3">
        <w:rPr>
          <w:rFonts w:ascii="Arial" w:hAnsi="Arial" w:cs="Arial"/>
        </w:rPr>
        <w:t>council</w:t>
      </w:r>
      <w:r>
        <w:rPr>
          <w:rFonts w:ascii="Arial" w:hAnsi="Arial" w:cs="Arial"/>
        </w:rPr>
        <w:t xml:space="preserve">. </w:t>
      </w:r>
    </w:p>
    <w:p w:rsidR="00031FB3" w:rsidRDefault="00031FB3" w:rsidP="00BC1909">
      <w:pPr>
        <w:spacing w:line="240" w:lineRule="auto"/>
        <w:contextualSpacing/>
        <w:rPr>
          <w:rFonts w:ascii="Arial" w:hAnsi="Arial" w:cs="Arial"/>
          <w:sz w:val="28"/>
          <w:szCs w:val="28"/>
        </w:rPr>
      </w:pPr>
    </w:p>
    <w:tbl>
      <w:tblPr>
        <w:tblStyle w:val="TableGrid"/>
        <w:tblW w:w="0" w:type="auto"/>
        <w:tblLook w:val="04A0" w:firstRow="1" w:lastRow="0" w:firstColumn="1" w:lastColumn="0" w:noHBand="0" w:noVBand="1"/>
      </w:tblPr>
      <w:tblGrid>
        <w:gridCol w:w="9242"/>
      </w:tblGrid>
      <w:tr w:rsidR="008E1BD9" w:rsidRPr="009C4339" w:rsidTr="00635366">
        <w:tc>
          <w:tcPr>
            <w:tcW w:w="9242" w:type="dxa"/>
            <w:shd w:val="clear" w:color="auto" w:fill="DAEEF3" w:themeFill="accent5" w:themeFillTint="33"/>
          </w:tcPr>
          <w:p w:rsidR="008E1BD9" w:rsidRPr="00635366" w:rsidRDefault="00516CC1" w:rsidP="00BC1909">
            <w:pPr>
              <w:pStyle w:val="Default"/>
              <w:rPr>
                <w:rFonts w:ascii="Arial" w:hAnsi="Arial" w:cs="Arial"/>
                <w:b/>
                <w:i/>
                <w:sz w:val="20"/>
                <w:szCs w:val="20"/>
              </w:rPr>
            </w:pPr>
            <w:r>
              <w:rPr>
                <w:rFonts w:ascii="Arial" w:hAnsi="Arial" w:cs="Arial"/>
                <w:b/>
                <w:i/>
                <w:sz w:val="20"/>
                <w:szCs w:val="20"/>
              </w:rPr>
              <w:t>LOCAL GOVERNMENT ACT 1989</w:t>
            </w:r>
            <w:r w:rsidR="00635366" w:rsidRPr="00635366">
              <w:rPr>
                <w:rFonts w:ascii="Arial" w:hAnsi="Arial" w:cs="Arial"/>
                <w:b/>
                <w:i/>
                <w:sz w:val="20"/>
                <w:szCs w:val="20"/>
              </w:rPr>
              <w:t xml:space="preserve"> </w:t>
            </w:r>
          </w:p>
          <w:p w:rsidR="008E1BD9" w:rsidRPr="00635366" w:rsidRDefault="008E1BD9" w:rsidP="00BC1909">
            <w:pPr>
              <w:pStyle w:val="AmendHeading1s"/>
              <w:tabs>
                <w:tab w:val="right" w:pos="1701"/>
              </w:tabs>
              <w:ind w:left="1871" w:hanging="1871"/>
              <w:rPr>
                <w:rFonts w:ascii="Arial" w:hAnsi="Arial" w:cs="Arial"/>
                <w:i/>
                <w:sz w:val="20"/>
                <w:szCs w:val="20"/>
              </w:rPr>
            </w:pPr>
            <w:r w:rsidRPr="00635366">
              <w:rPr>
                <w:rFonts w:ascii="Arial" w:hAnsi="Arial" w:cs="Arial"/>
                <w:i/>
                <w:sz w:val="20"/>
                <w:szCs w:val="20"/>
              </w:rPr>
              <w:t xml:space="preserve">223CA </w:t>
            </w:r>
            <w:r w:rsidRPr="00635366">
              <w:rPr>
                <w:rFonts w:ascii="Arial" w:hAnsi="Arial" w:cs="Arial"/>
                <w:i/>
                <w:sz w:val="20"/>
                <w:szCs w:val="20"/>
              </w:rPr>
              <w:tab/>
            </w:r>
            <w:r w:rsidR="001527A3">
              <w:rPr>
                <w:rFonts w:ascii="Arial" w:hAnsi="Arial" w:cs="Arial"/>
                <w:i/>
                <w:sz w:val="20"/>
                <w:szCs w:val="20"/>
              </w:rPr>
              <w:t>Municipal monitor</w:t>
            </w:r>
          </w:p>
          <w:p w:rsidR="008E1BD9" w:rsidRPr="00635366" w:rsidRDefault="008E1BD9" w:rsidP="00BC1909">
            <w:pPr>
              <w:pStyle w:val="AmendHeading1"/>
              <w:tabs>
                <w:tab w:val="right" w:pos="426"/>
              </w:tabs>
              <w:ind w:left="709" w:hanging="1871"/>
              <w:rPr>
                <w:rFonts w:ascii="Arial" w:hAnsi="Arial" w:cs="Arial"/>
                <w:i/>
                <w:sz w:val="20"/>
                <w:szCs w:val="20"/>
              </w:rPr>
            </w:pPr>
            <w:r w:rsidRPr="00635366">
              <w:rPr>
                <w:rFonts w:ascii="Arial" w:hAnsi="Arial" w:cs="Arial"/>
                <w:i/>
                <w:sz w:val="20"/>
                <w:szCs w:val="20"/>
              </w:rPr>
              <w:tab/>
              <w:t>(1)</w:t>
            </w:r>
            <w:r w:rsidRPr="00635366">
              <w:rPr>
                <w:rFonts w:ascii="Arial" w:hAnsi="Arial" w:cs="Arial"/>
                <w:i/>
                <w:sz w:val="20"/>
                <w:szCs w:val="20"/>
              </w:rPr>
              <w:tab/>
              <w:t xml:space="preserve">The Minister may appoint a person to be a </w:t>
            </w:r>
            <w:r w:rsidR="001527A3">
              <w:rPr>
                <w:rFonts w:ascii="Arial" w:hAnsi="Arial" w:cs="Arial"/>
                <w:i/>
                <w:sz w:val="20"/>
                <w:szCs w:val="20"/>
              </w:rPr>
              <w:t>municipal monitor</w:t>
            </w:r>
            <w:r w:rsidRPr="00635366">
              <w:rPr>
                <w:rFonts w:ascii="Arial" w:hAnsi="Arial" w:cs="Arial"/>
                <w:i/>
                <w:sz w:val="20"/>
                <w:szCs w:val="20"/>
              </w:rPr>
              <w:t xml:space="preserve"> to a </w:t>
            </w:r>
            <w:r w:rsidR="00507310">
              <w:rPr>
                <w:rFonts w:ascii="Arial" w:hAnsi="Arial" w:cs="Arial"/>
                <w:i/>
                <w:sz w:val="20"/>
                <w:szCs w:val="20"/>
              </w:rPr>
              <w:t>Council</w:t>
            </w:r>
            <w:r w:rsidRPr="00635366">
              <w:rPr>
                <w:rFonts w:ascii="Arial" w:hAnsi="Arial" w:cs="Arial"/>
                <w:i/>
                <w:sz w:val="20"/>
                <w:szCs w:val="20"/>
              </w:rPr>
              <w:t>.</w:t>
            </w:r>
          </w:p>
          <w:p w:rsidR="008E1BD9" w:rsidRPr="00635366" w:rsidRDefault="008E1BD9" w:rsidP="00BC1909">
            <w:pPr>
              <w:pStyle w:val="AmendHeading1"/>
              <w:tabs>
                <w:tab w:val="right" w:pos="426"/>
              </w:tabs>
              <w:ind w:left="709" w:hanging="1871"/>
              <w:rPr>
                <w:rFonts w:ascii="Arial" w:hAnsi="Arial" w:cs="Arial"/>
                <w:i/>
                <w:sz w:val="20"/>
                <w:szCs w:val="20"/>
              </w:rPr>
            </w:pPr>
            <w:r w:rsidRPr="00635366">
              <w:rPr>
                <w:rFonts w:ascii="Arial" w:hAnsi="Arial" w:cs="Arial"/>
                <w:i/>
                <w:sz w:val="20"/>
                <w:szCs w:val="20"/>
              </w:rPr>
              <w:tab/>
              <w:t>(2)</w:t>
            </w:r>
            <w:r w:rsidRPr="00635366">
              <w:rPr>
                <w:rFonts w:ascii="Arial" w:hAnsi="Arial" w:cs="Arial"/>
                <w:i/>
                <w:sz w:val="20"/>
                <w:szCs w:val="20"/>
              </w:rPr>
              <w:tab/>
              <w:t xml:space="preserve">A </w:t>
            </w:r>
            <w:r w:rsidR="001527A3">
              <w:rPr>
                <w:rFonts w:ascii="Arial" w:hAnsi="Arial" w:cs="Arial"/>
                <w:i/>
                <w:sz w:val="20"/>
                <w:szCs w:val="20"/>
              </w:rPr>
              <w:t>municipal monitor</w:t>
            </w:r>
            <w:r w:rsidRPr="00635366">
              <w:rPr>
                <w:rFonts w:ascii="Arial" w:hAnsi="Arial" w:cs="Arial"/>
                <w:i/>
                <w:sz w:val="20"/>
                <w:szCs w:val="20"/>
              </w:rPr>
              <w:t xml:space="preserve"> is not, in respect of their office as a </w:t>
            </w:r>
            <w:r w:rsidR="001527A3">
              <w:rPr>
                <w:rFonts w:ascii="Arial" w:hAnsi="Arial" w:cs="Arial"/>
                <w:i/>
                <w:sz w:val="20"/>
                <w:szCs w:val="20"/>
              </w:rPr>
              <w:t>municipal monitor</w:t>
            </w:r>
            <w:r w:rsidRPr="00635366">
              <w:rPr>
                <w:rFonts w:ascii="Arial" w:hAnsi="Arial" w:cs="Arial"/>
                <w:i/>
                <w:sz w:val="20"/>
                <w:szCs w:val="20"/>
              </w:rPr>
              <w:t xml:space="preserve">, subject to the </w:t>
            </w:r>
            <w:r w:rsidRPr="00635366">
              <w:rPr>
                <w:rFonts w:ascii="Arial" w:hAnsi="Arial" w:cs="Arial"/>
                <w:b/>
                <w:i/>
                <w:sz w:val="20"/>
                <w:szCs w:val="20"/>
              </w:rPr>
              <w:t>Public Administration Act 2004</w:t>
            </w:r>
            <w:r w:rsidRPr="00635366">
              <w:rPr>
                <w:rFonts w:ascii="Arial" w:hAnsi="Arial" w:cs="Arial"/>
                <w:i/>
                <w:sz w:val="20"/>
                <w:szCs w:val="20"/>
              </w:rPr>
              <w:t>.</w:t>
            </w:r>
          </w:p>
          <w:p w:rsidR="008E1BD9" w:rsidRPr="00635366" w:rsidRDefault="008E1BD9" w:rsidP="00BC1909">
            <w:pPr>
              <w:pStyle w:val="AmendHeading1"/>
              <w:tabs>
                <w:tab w:val="right" w:pos="426"/>
              </w:tabs>
              <w:ind w:left="709" w:hanging="1871"/>
              <w:rPr>
                <w:rFonts w:ascii="Arial" w:hAnsi="Arial" w:cs="Arial"/>
                <w:i/>
                <w:sz w:val="20"/>
                <w:szCs w:val="20"/>
              </w:rPr>
            </w:pPr>
            <w:r w:rsidRPr="00635366">
              <w:rPr>
                <w:rFonts w:ascii="Arial" w:hAnsi="Arial" w:cs="Arial"/>
                <w:i/>
                <w:sz w:val="20"/>
                <w:szCs w:val="20"/>
              </w:rPr>
              <w:tab/>
              <w:t>(3)</w:t>
            </w:r>
            <w:r w:rsidRPr="00635366">
              <w:rPr>
                <w:rFonts w:ascii="Arial" w:hAnsi="Arial" w:cs="Arial"/>
                <w:i/>
                <w:sz w:val="20"/>
                <w:szCs w:val="20"/>
              </w:rPr>
              <w:tab/>
              <w:t xml:space="preserve">A person who is appointed as a </w:t>
            </w:r>
            <w:r w:rsidR="001527A3">
              <w:rPr>
                <w:rFonts w:ascii="Arial" w:hAnsi="Arial" w:cs="Arial"/>
                <w:i/>
                <w:sz w:val="20"/>
                <w:szCs w:val="20"/>
              </w:rPr>
              <w:t>municipal monitor</w:t>
            </w:r>
            <w:r w:rsidRPr="00635366">
              <w:rPr>
                <w:rFonts w:ascii="Arial" w:hAnsi="Arial" w:cs="Arial"/>
                <w:i/>
                <w:sz w:val="20"/>
                <w:szCs w:val="20"/>
              </w:rPr>
              <w:t xml:space="preserve"> and who is not subject to the </w:t>
            </w:r>
            <w:r w:rsidRPr="00635366">
              <w:rPr>
                <w:rFonts w:ascii="Arial" w:hAnsi="Arial" w:cs="Arial"/>
                <w:b/>
                <w:i/>
                <w:sz w:val="20"/>
                <w:szCs w:val="20"/>
              </w:rPr>
              <w:t>Public Administration Act 2004</w:t>
            </w:r>
            <w:r w:rsidRPr="00635366">
              <w:rPr>
                <w:rFonts w:ascii="Arial" w:hAnsi="Arial" w:cs="Arial"/>
                <w:i/>
                <w:sz w:val="20"/>
                <w:szCs w:val="20"/>
              </w:rPr>
              <w:t xml:space="preserve"> is entitled to be paid the amounts, and on the terms, fixed by the Minister.</w:t>
            </w:r>
          </w:p>
          <w:p w:rsidR="008E1BD9" w:rsidRPr="00635366" w:rsidRDefault="008E1BD9" w:rsidP="00BC1909">
            <w:pPr>
              <w:pStyle w:val="AmendHeading1"/>
              <w:tabs>
                <w:tab w:val="right" w:pos="426"/>
              </w:tabs>
              <w:ind w:left="709" w:hanging="1871"/>
              <w:rPr>
                <w:rFonts w:ascii="Arial" w:hAnsi="Arial" w:cs="Arial"/>
                <w:i/>
                <w:sz w:val="20"/>
                <w:szCs w:val="20"/>
              </w:rPr>
            </w:pPr>
            <w:r w:rsidRPr="00635366">
              <w:rPr>
                <w:rFonts w:ascii="Arial" w:hAnsi="Arial" w:cs="Arial"/>
                <w:i/>
                <w:sz w:val="20"/>
                <w:szCs w:val="20"/>
              </w:rPr>
              <w:tab/>
              <w:t>(4)</w:t>
            </w:r>
            <w:r w:rsidRPr="00635366">
              <w:rPr>
                <w:rFonts w:ascii="Arial" w:hAnsi="Arial" w:cs="Arial"/>
                <w:i/>
                <w:sz w:val="20"/>
                <w:szCs w:val="20"/>
              </w:rPr>
              <w:tab/>
              <w:t xml:space="preserve">The Minister must give the </w:t>
            </w:r>
            <w:r w:rsidR="00507310">
              <w:rPr>
                <w:rFonts w:ascii="Arial" w:hAnsi="Arial" w:cs="Arial"/>
                <w:i/>
                <w:sz w:val="20"/>
                <w:szCs w:val="20"/>
              </w:rPr>
              <w:t>Council</w:t>
            </w:r>
            <w:r w:rsidRPr="00635366">
              <w:rPr>
                <w:rFonts w:ascii="Arial" w:hAnsi="Arial" w:cs="Arial"/>
                <w:i/>
                <w:sz w:val="20"/>
                <w:szCs w:val="20"/>
              </w:rPr>
              <w:t xml:space="preserve"> written notice of any appointment of a </w:t>
            </w:r>
            <w:r w:rsidR="001527A3">
              <w:rPr>
                <w:rFonts w:ascii="Arial" w:hAnsi="Arial" w:cs="Arial"/>
                <w:i/>
                <w:sz w:val="20"/>
                <w:szCs w:val="20"/>
              </w:rPr>
              <w:t>municipal monitor</w:t>
            </w:r>
            <w:r w:rsidRPr="00635366">
              <w:rPr>
                <w:rFonts w:ascii="Arial" w:hAnsi="Arial" w:cs="Arial"/>
                <w:i/>
                <w:sz w:val="20"/>
                <w:szCs w:val="20"/>
              </w:rPr>
              <w:t xml:space="preserve"> made to it under sub</w:t>
            </w:r>
            <w:r w:rsidR="00DE2341">
              <w:rPr>
                <w:rFonts w:ascii="Arial" w:hAnsi="Arial" w:cs="Arial"/>
                <w:i/>
                <w:sz w:val="20"/>
                <w:szCs w:val="20"/>
              </w:rPr>
              <w:t>Section</w:t>
            </w:r>
            <w:r w:rsidRPr="00635366">
              <w:rPr>
                <w:rFonts w:ascii="Arial" w:hAnsi="Arial" w:cs="Arial"/>
                <w:i/>
                <w:sz w:val="20"/>
                <w:szCs w:val="20"/>
              </w:rPr>
              <w:t xml:space="preserve"> (1) which specifies the amounts the </w:t>
            </w:r>
            <w:r w:rsidR="001527A3">
              <w:rPr>
                <w:rFonts w:ascii="Arial" w:hAnsi="Arial" w:cs="Arial"/>
                <w:i/>
                <w:sz w:val="20"/>
                <w:szCs w:val="20"/>
              </w:rPr>
              <w:t>municipal monitor</w:t>
            </w:r>
            <w:r w:rsidRPr="00635366">
              <w:rPr>
                <w:rFonts w:ascii="Arial" w:hAnsi="Arial" w:cs="Arial"/>
                <w:i/>
                <w:sz w:val="20"/>
                <w:szCs w:val="20"/>
              </w:rPr>
              <w:t xml:space="preserve"> is entitled to be paid and the terms of the appointment.</w:t>
            </w:r>
          </w:p>
          <w:p w:rsidR="008E1BD9" w:rsidRPr="00635366" w:rsidRDefault="008E1BD9" w:rsidP="00BC1909">
            <w:pPr>
              <w:pStyle w:val="AmendHeading1"/>
              <w:tabs>
                <w:tab w:val="right" w:pos="426"/>
              </w:tabs>
              <w:ind w:left="709" w:hanging="1871"/>
              <w:rPr>
                <w:rFonts w:ascii="Arial" w:hAnsi="Arial" w:cs="Arial"/>
                <w:i/>
                <w:sz w:val="20"/>
                <w:szCs w:val="20"/>
              </w:rPr>
            </w:pPr>
            <w:r w:rsidRPr="00635366">
              <w:rPr>
                <w:rFonts w:ascii="Arial" w:hAnsi="Arial" w:cs="Arial"/>
                <w:i/>
                <w:sz w:val="20"/>
                <w:szCs w:val="20"/>
              </w:rPr>
              <w:tab/>
              <w:t>(5)</w:t>
            </w:r>
            <w:r w:rsidRPr="00635366">
              <w:rPr>
                <w:rFonts w:ascii="Arial" w:hAnsi="Arial" w:cs="Arial"/>
                <w:i/>
                <w:sz w:val="20"/>
                <w:szCs w:val="20"/>
              </w:rPr>
              <w:tab/>
              <w:t xml:space="preserve">The </w:t>
            </w:r>
            <w:r w:rsidR="00507310">
              <w:rPr>
                <w:rFonts w:ascii="Arial" w:hAnsi="Arial" w:cs="Arial"/>
                <w:i/>
                <w:sz w:val="20"/>
                <w:szCs w:val="20"/>
              </w:rPr>
              <w:t>Council</w:t>
            </w:r>
            <w:r w:rsidRPr="00635366">
              <w:rPr>
                <w:rFonts w:ascii="Arial" w:hAnsi="Arial" w:cs="Arial"/>
                <w:i/>
                <w:sz w:val="20"/>
                <w:szCs w:val="20"/>
              </w:rPr>
              <w:t xml:space="preserve"> must pay a </w:t>
            </w:r>
            <w:r w:rsidR="001527A3">
              <w:rPr>
                <w:rFonts w:ascii="Arial" w:hAnsi="Arial" w:cs="Arial"/>
                <w:i/>
                <w:sz w:val="20"/>
                <w:szCs w:val="20"/>
              </w:rPr>
              <w:t>municipal monitor</w:t>
            </w:r>
            <w:r w:rsidRPr="00635366">
              <w:rPr>
                <w:rFonts w:ascii="Arial" w:hAnsi="Arial" w:cs="Arial"/>
                <w:i/>
                <w:sz w:val="20"/>
                <w:szCs w:val="20"/>
              </w:rPr>
              <w:t xml:space="preserve"> the amounts specified in the notice under sub</w:t>
            </w:r>
            <w:r w:rsidR="00DE2341">
              <w:rPr>
                <w:rFonts w:ascii="Arial" w:hAnsi="Arial" w:cs="Arial"/>
                <w:i/>
                <w:sz w:val="20"/>
                <w:szCs w:val="20"/>
              </w:rPr>
              <w:t>Section</w:t>
            </w:r>
            <w:r w:rsidRPr="00635366">
              <w:rPr>
                <w:rFonts w:ascii="Arial" w:hAnsi="Arial" w:cs="Arial"/>
                <w:i/>
                <w:sz w:val="20"/>
                <w:szCs w:val="20"/>
              </w:rPr>
              <w:t xml:space="preserve"> (4).</w:t>
            </w:r>
          </w:p>
          <w:p w:rsidR="008E1BD9" w:rsidRPr="00635366" w:rsidRDefault="008E1BD9" w:rsidP="00BC1909">
            <w:pPr>
              <w:tabs>
                <w:tab w:val="right" w:pos="680"/>
              </w:tabs>
              <w:autoSpaceDE w:val="0"/>
              <w:autoSpaceDN w:val="0"/>
              <w:adjustRightInd w:val="0"/>
              <w:ind w:left="850" w:right="-1644" w:hanging="850"/>
              <w:rPr>
                <w:rFonts w:ascii="Arial" w:hAnsi="Arial" w:cs="Arial"/>
                <w:i/>
                <w:sz w:val="20"/>
                <w:szCs w:val="20"/>
              </w:rPr>
            </w:pPr>
          </w:p>
          <w:p w:rsidR="008E1BD9" w:rsidRPr="00635366" w:rsidRDefault="008E1BD9" w:rsidP="00BC1909">
            <w:pPr>
              <w:pStyle w:val="AmendHeading1s"/>
              <w:tabs>
                <w:tab w:val="right" w:pos="1701"/>
              </w:tabs>
              <w:ind w:left="1871" w:hanging="1871"/>
              <w:rPr>
                <w:rFonts w:ascii="Arial" w:hAnsi="Arial" w:cs="Arial"/>
                <w:i/>
                <w:sz w:val="20"/>
                <w:szCs w:val="20"/>
              </w:rPr>
            </w:pPr>
            <w:r w:rsidRPr="00635366">
              <w:rPr>
                <w:rFonts w:ascii="Arial" w:hAnsi="Arial" w:cs="Arial"/>
                <w:i/>
                <w:sz w:val="20"/>
                <w:szCs w:val="20"/>
              </w:rPr>
              <w:t xml:space="preserve">223CB </w:t>
            </w:r>
            <w:r w:rsidRPr="00635366">
              <w:rPr>
                <w:rFonts w:ascii="Arial" w:hAnsi="Arial" w:cs="Arial"/>
                <w:i/>
                <w:sz w:val="20"/>
                <w:szCs w:val="20"/>
              </w:rPr>
              <w:tab/>
              <w:t xml:space="preserve">Functions of </w:t>
            </w:r>
            <w:r w:rsidR="001527A3">
              <w:rPr>
                <w:rFonts w:ascii="Arial" w:hAnsi="Arial" w:cs="Arial"/>
                <w:i/>
                <w:sz w:val="20"/>
                <w:szCs w:val="20"/>
              </w:rPr>
              <w:t>municipal monitor</w:t>
            </w:r>
          </w:p>
          <w:p w:rsidR="008E1BD9" w:rsidRPr="00635366" w:rsidRDefault="008E1BD9" w:rsidP="00BC1909">
            <w:pPr>
              <w:pStyle w:val="AmendHeading1"/>
              <w:tabs>
                <w:tab w:val="right" w:pos="993"/>
              </w:tabs>
              <w:ind w:left="284" w:hanging="284"/>
              <w:rPr>
                <w:rFonts w:ascii="Arial" w:hAnsi="Arial" w:cs="Arial"/>
                <w:i/>
                <w:sz w:val="20"/>
                <w:szCs w:val="20"/>
              </w:rPr>
            </w:pPr>
            <w:r w:rsidRPr="00635366">
              <w:rPr>
                <w:rFonts w:ascii="Arial" w:hAnsi="Arial" w:cs="Arial"/>
                <w:i/>
                <w:sz w:val="20"/>
                <w:szCs w:val="20"/>
              </w:rPr>
              <w:tab/>
              <w:t>(1)</w:t>
            </w:r>
            <w:r w:rsidRPr="00635366">
              <w:rPr>
                <w:rFonts w:ascii="Arial" w:hAnsi="Arial" w:cs="Arial"/>
                <w:i/>
                <w:sz w:val="20"/>
                <w:szCs w:val="20"/>
              </w:rPr>
              <w:tab/>
              <w:t xml:space="preserve">  A </w:t>
            </w:r>
            <w:r w:rsidR="001527A3">
              <w:rPr>
                <w:rFonts w:ascii="Arial" w:hAnsi="Arial" w:cs="Arial"/>
                <w:i/>
                <w:sz w:val="20"/>
                <w:szCs w:val="20"/>
              </w:rPr>
              <w:t>municipal monitor</w:t>
            </w:r>
            <w:r w:rsidRPr="00635366">
              <w:rPr>
                <w:rFonts w:ascii="Arial" w:hAnsi="Arial" w:cs="Arial"/>
                <w:i/>
                <w:sz w:val="20"/>
                <w:szCs w:val="20"/>
              </w:rPr>
              <w:t xml:space="preserve"> has the following functions—</w:t>
            </w:r>
          </w:p>
          <w:p w:rsidR="008E1BD9" w:rsidRPr="00635366" w:rsidRDefault="008E1BD9" w:rsidP="00BC1909">
            <w:pPr>
              <w:pStyle w:val="AmendHeading2"/>
              <w:tabs>
                <w:tab w:val="right" w:pos="2268"/>
              </w:tabs>
              <w:ind w:left="1134" w:hanging="1134"/>
              <w:rPr>
                <w:rFonts w:ascii="Arial" w:hAnsi="Arial" w:cs="Arial"/>
                <w:i/>
                <w:sz w:val="20"/>
                <w:szCs w:val="20"/>
              </w:rPr>
            </w:pPr>
            <w:r w:rsidRPr="00635366">
              <w:rPr>
                <w:rFonts w:ascii="Arial" w:hAnsi="Arial" w:cs="Arial"/>
                <w:i/>
                <w:sz w:val="20"/>
                <w:szCs w:val="20"/>
              </w:rPr>
              <w:tab/>
              <w:t>(a)</w:t>
            </w:r>
            <w:r w:rsidRPr="00635366">
              <w:rPr>
                <w:rFonts w:ascii="Arial" w:hAnsi="Arial" w:cs="Arial"/>
                <w:i/>
                <w:sz w:val="20"/>
                <w:szCs w:val="20"/>
              </w:rPr>
              <w:tab/>
              <w:t xml:space="preserve">to monitor </w:t>
            </w:r>
            <w:r w:rsidR="00507310">
              <w:rPr>
                <w:rFonts w:ascii="Arial" w:hAnsi="Arial" w:cs="Arial"/>
                <w:i/>
                <w:sz w:val="20"/>
                <w:szCs w:val="20"/>
              </w:rPr>
              <w:t>Council</w:t>
            </w:r>
            <w:r w:rsidRPr="00635366">
              <w:rPr>
                <w:rFonts w:ascii="Arial" w:hAnsi="Arial" w:cs="Arial"/>
                <w:i/>
                <w:sz w:val="20"/>
                <w:szCs w:val="20"/>
              </w:rPr>
              <w:t xml:space="preserve"> governance processes and practices;  </w:t>
            </w:r>
          </w:p>
          <w:p w:rsidR="008E1BD9" w:rsidRPr="00635366" w:rsidRDefault="008E1BD9" w:rsidP="00BC1909">
            <w:pPr>
              <w:pStyle w:val="AmendHeading2"/>
              <w:tabs>
                <w:tab w:val="right" w:pos="2268"/>
              </w:tabs>
              <w:ind w:left="1134" w:hanging="1134"/>
              <w:rPr>
                <w:rFonts w:ascii="Arial" w:hAnsi="Arial" w:cs="Arial"/>
                <w:i/>
                <w:sz w:val="20"/>
                <w:szCs w:val="20"/>
              </w:rPr>
            </w:pPr>
            <w:r w:rsidRPr="00635366">
              <w:rPr>
                <w:rFonts w:ascii="Arial" w:hAnsi="Arial" w:cs="Arial"/>
                <w:i/>
                <w:sz w:val="20"/>
                <w:szCs w:val="20"/>
              </w:rPr>
              <w:tab/>
              <w:t>(b)</w:t>
            </w:r>
            <w:r w:rsidRPr="00635366">
              <w:rPr>
                <w:rFonts w:ascii="Arial" w:hAnsi="Arial" w:cs="Arial"/>
                <w:i/>
                <w:sz w:val="20"/>
                <w:szCs w:val="20"/>
              </w:rPr>
              <w:tab/>
              <w:t xml:space="preserve">to advise the </w:t>
            </w:r>
            <w:r w:rsidR="00507310">
              <w:rPr>
                <w:rFonts w:ascii="Arial" w:hAnsi="Arial" w:cs="Arial"/>
                <w:i/>
                <w:sz w:val="20"/>
                <w:szCs w:val="20"/>
              </w:rPr>
              <w:t>Council</w:t>
            </w:r>
            <w:r w:rsidRPr="00635366">
              <w:rPr>
                <w:rFonts w:ascii="Arial" w:hAnsi="Arial" w:cs="Arial"/>
                <w:i/>
                <w:sz w:val="20"/>
                <w:szCs w:val="20"/>
              </w:rPr>
              <w:t xml:space="preserve"> about governance improvements the </w:t>
            </w:r>
            <w:r w:rsidR="00507310">
              <w:rPr>
                <w:rFonts w:ascii="Arial" w:hAnsi="Arial" w:cs="Arial"/>
                <w:i/>
                <w:sz w:val="20"/>
                <w:szCs w:val="20"/>
              </w:rPr>
              <w:t>Council</w:t>
            </w:r>
            <w:r w:rsidRPr="00635366">
              <w:rPr>
                <w:rFonts w:ascii="Arial" w:hAnsi="Arial" w:cs="Arial"/>
                <w:i/>
                <w:sz w:val="20"/>
                <w:szCs w:val="20"/>
              </w:rPr>
              <w:t xml:space="preserve"> should make; </w:t>
            </w:r>
          </w:p>
          <w:p w:rsidR="008E1BD9" w:rsidRPr="00635366" w:rsidRDefault="008E1BD9" w:rsidP="00BC1909">
            <w:pPr>
              <w:pStyle w:val="AmendHeading2"/>
              <w:tabs>
                <w:tab w:val="right" w:pos="2268"/>
              </w:tabs>
              <w:ind w:left="1134" w:hanging="1134"/>
              <w:rPr>
                <w:rFonts w:ascii="Arial" w:hAnsi="Arial" w:cs="Arial"/>
                <w:i/>
                <w:sz w:val="20"/>
                <w:szCs w:val="20"/>
              </w:rPr>
            </w:pPr>
            <w:r w:rsidRPr="00635366">
              <w:rPr>
                <w:rFonts w:ascii="Arial" w:hAnsi="Arial" w:cs="Arial"/>
                <w:i/>
                <w:sz w:val="20"/>
                <w:szCs w:val="20"/>
              </w:rPr>
              <w:tab/>
              <w:t>(c)</w:t>
            </w:r>
            <w:r w:rsidRPr="00635366">
              <w:rPr>
                <w:rFonts w:ascii="Arial" w:hAnsi="Arial" w:cs="Arial"/>
                <w:i/>
                <w:sz w:val="20"/>
                <w:szCs w:val="20"/>
              </w:rPr>
              <w:tab/>
              <w:t xml:space="preserve">to report to the Minister on any steps or actions taken by the </w:t>
            </w:r>
            <w:r w:rsidR="00507310">
              <w:rPr>
                <w:rFonts w:ascii="Arial" w:hAnsi="Arial" w:cs="Arial"/>
                <w:i/>
                <w:sz w:val="20"/>
                <w:szCs w:val="20"/>
              </w:rPr>
              <w:t>Council</w:t>
            </w:r>
            <w:r w:rsidRPr="00635366">
              <w:rPr>
                <w:rFonts w:ascii="Arial" w:hAnsi="Arial" w:cs="Arial"/>
                <w:i/>
                <w:sz w:val="20"/>
                <w:szCs w:val="20"/>
              </w:rPr>
              <w:t xml:space="preserve"> to improve its governance and the effectiveness of those steps or actions;</w:t>
            </w:r>
          </w:p>
          <w:p w:rsidR="008E1BD9" w:rsidRPr="00635366" w:rsidRDefault="008E1BD9" w:rsidP="00BC1909">
            <w:pPr>
              <w:pStyle w:val="AmendHeading2"/>
              <w:tabs>
                <w:tab w:val="right" w:pos="2268"/>
              </w:tabs>
              <w:ind w:left="1134" w:hanging="1134"/>
              <w:rPr>
                <w:rFonts w:ascii="Arial" w:hAnsi="Arial" w:cs="Arial"/>
                <w:i/>
                <w:sz w:val="20"/>
                <w:szCs w:val="20"/>
              </w:rPr>
            </w:pPr>
            <w:r w:rsidRPr="00635366">
              <w:rPr>
                <w:rFonts w:ascii="Arial" w:hAnsi="Arial" w:cs="Arial"/>
                <w:i/>
                <w:sz w:val="20"/>
                <w:szCs w:val="20"/>
              </w:rPr>
              <w:tab/>
              <w:t>(d)</w:t>
            </w:r>
            <w:r w:rsidRPr="00635366">
              <w:rPr>
                <w:rFonts w:ascii="Arial" w:hAnsi="Arial" w:cs="Arial"/>
                <w:i/>
                <w:sz w:val="20"/>
                <w:szCs w:val="20"/>
              </w:rPr>
              <w:tab/>
              <w:t xml:space="preserve">to investigate any referred complaint received from the Minister under </w:t>
            </w:r>
            <w:r w:rsidR="00DE2341">
              <w:rPr>
                <w:rFonts w:ascii="Arial" w:hAnsi="Arial" w:cs="Arial"/>
                <w:i/>
                <w:sz w:val="20"/>
                <w:szCs w:val="20"/>
              </w:rPr>
              <w:t>Section</w:t>
            </w:r>
            <w:r w:rsidRPr="00635366">
              <w:rPr>
                <w:rFonts w:ascii="Arial" w:hAnsi="Arial" w:cs="Arial"/>
                <w:i/>
                <w:sz w:val="20"/>
                <w:szCs w:val="20"/>
              </w:rPr>
              <w:t xml:space="preserve"> 219AB; </w:t>
            </w:r>
          </w:p>
          <w:p w:rsidR="008E1BD9" w:rsidRPr="00635366" w:rsidRDefault="008E1BD9" w:rsidP="00BC1909">
            <w:pPr>
              <w:pStyle w:val="AmendHeading2"/>
              <w:tabs>
                <w:tab w:val="right" w:pos="2268"/>
              </w:tabs>
              <w:ind w:left="1134" w:hanging="1134"/>
              <w:rPr>
                <w:rFonts w:ascii="Arial" w:hAnsi="Arial" w:cs="Arial"/>
                <w:i/>
                <w:sz w:val="20"/>
                <w:szCs w:val="20"/>
              </w:rPr>
            </w:pPr>
            <w:r w:rsidRPr="00635366">
              <w:rPr>
                <w:rFonts w:ascii="Arial" w:hAnsi="Arial" w:cs="Arial"/>
                <w:i/>
                <w:sz w:val="20"/>
                <w:szCs w:val="20"/>
              </w:rPr>
              <w:tab/>
              <w:t>(e)</w:t>
            </w:r>
            <w:r w:rsidRPr="00635366">
              <w:rPr>
                <w:rFonts w:ascii="Arial" w:hAnsi="Arial" w:cs="Arial"/>
                <w:i/>
                <w:sz w:val="20"/>
                <w:szCs w:val="20"/>
              </w:rPr>
              <w:tab/>
              <w:t xml:space="preserve">to provide advice to, and prepare a report for, the Minister in accordance with </w:t>
            </w:r>
            <w:r w:rsidR="00DE2341">
              <w:rPr>
                <w:rFonts w:ascii="Arial" w:hAnsi="Arial" w:cs="Arial"/>
                <w:i/>
                <w:sz w:val="20"/>
                <w:szCs w:val="20"/>
              </w:rPr>
              <w:t>Section</w:t>
            </w:r>
            <w:r w:rsidRPr="00635366">
              <w:rPr>
                <w:rFonts w:ascii="Arial" w:hAnsi="Arial" w:cs="Arial"/>
                <w:i/>
                <w:sz w:val="20"/>
                <w:szCs w:val="20"/>
              </w:rPr>
              <w:t xml:space="preserve"> 219AC about a </w:t>
            </w:r>
            <w:r w:rsidR="00507310">
              <w:rPr>
                <w:rFonts w:ascii="Arial" w:hAnsi="Arial" w:cs="Arial"/>
                <w:i/>
                <w:sz w:val="20"/>
                <w:szCs w:val="20"/>
              </w:rPr>
              <w:t>Councillor</w:t>
            </w:r>
            <w:r w:rsidRPr="00635366">
              <w:rPr>
                <w:rFonts w:ascii="Arial" w:hAnsi="Arial" w:cs="Arial"/>
                <w:i/>
                <w:sz w:val="20"/>
                <w:szCs w:val="20"/>
              </w:rPr>
              <w:t xml:space="preserve"> in respect of whom a complaint has been made;</w:t>
            </w:r>
          </w:p>
          <w:p w:rsidR="008E1BD9" w:rsidRPr="00635366" w:rsidRDefault="008E1BD9" w:rsidP="00BC1909">
            <w:pPr>
              <w:pStyle w:val="AmendHeading2"/>
              <w:tabs>
                <w:tab w:val="right" w:pos="2268"/>
              </w:tabs>
              <w:ind w:left="1134" w:hanging="1134"/>
              <w:rPr>
                <w:rFonts w:ascii="Arial" w:hAnsi="Arial" w:cs="Arial"/>
                <w:i/>
                <w:sz w:val="20"/>
                <w:szCs w:val="20"/>
              </w:rPr>
            </w:pPr>
            <w:r w:rsidRPr="00635366">
              <w:rPr>
                <w:rFonts w:ascii="Arial" w:hAnsi="Arial" w:cs="Arial"/>
                <w:i/>
                <w:sz w:val="20"/>
                <w:szCs w:val="20"/>
              </w:rPr>
              <w:tab/>
              <w:t>(f)</w:t>
            </w:r>
            <w:r w:rsidRPr="00635366">
              <w:rPr>
                <w:rFonts w:ascii="Arial" w:hAnsi="Arial" w:cs="Arial"/>
                <w:i/>
                <w:sz w:val="20"/>
                <w:szCs w:val="20"/>
              </w:rPr>
              <w:tab/>
              <w:t xml:space="preserve">to monitor and report to the Minister on any other matters determined by the </w:t>
            </w:r>
            <w:r w:rsidR="00F645B3">
              <w:rPr>
                <w:rFonts w:ascii="Arial" w:hAnsi="Arial" w:cs="Arial"/>
                <w:i/>
                <w:sz w:val="20"/>
                <w:szCs w:val="20"/>
              </w:rPr>
              <w:t>minister</w:t>
            </w:r>
            <w:r w:rsidRPr="00635366">
              <w:rPr>
                <w:rFonts w:ascii="Arial" w:hAnsi="Arial" w:cs="Arial"/>
                <w:i/>
                <w:sz w:val="20"/>
                <w:szCs w:val="20"/>
              </w:rPr>
              <w:t>.</w:t>
            </w:r>
          </w:p>
          <w:p w:rsidR="00453E54" w:rsidRDefault="00453E54" w:rsidP="00BC1909">
            <w:pPr>
              <w:pStyle w:val="AmendHeading1s"/>
              <w:tabs>
                <w:tab w:val="right" w:pos="1701"/>
              </w:tabs>
              <w:ind w:left="1871" w:hanging="1871"/>
              <w:rPr>
                <w:rFonts w:ascii="Arial" w:hAnsi="Arial" w:cs="Arial"/>
                <w:i/>
                <w:sz w:val="20"/>
                <w:szCs w:val="20"/>
              </w:rPr>
            </w:pPr>
          </w:p>
          <w:p w:rsidR="00453E54" w:rsidRDefault="00453E54" w:rsidP="00BC1909">
            <w:pPr>
              <w:pStyle w:val="AmendHeading1s"/>
              <w:tabs>
                <w:tab w:val="right" w:pos="1701"/>
              </w:tabs>
              <w:ind w:left="1871" w:hanging="1871"/>
              <w:rPr>
                <w:rFonts w:ascii="Arial" w:hAnsi="Arial" w:cs="Arial"/>
                <w:i/>
                <w:sz w:val="20"/>
                <w:szCs w:val="20"/>
              </w:rPr>
            </w:pPr>
          </w:p>
          <w:p w:rsidR="008E1BD9" w:rsidRPr="00635366" w:rsidRDefault="008E1BD9" w:rsidP="00BC1909">
            <w:pPr>
              <w:pStyle w:val="AmendHeading1s"/>
              <w:tabs>
                <w:tab w:val="right" w:pos="1701"/>
              </w:tabs>
              <w:ind w:left="1871" w:hanging="1871"/>
              <w:rPr>
                <w:rFonts w:ascii="Arial" w:hAnsi="Arial" w:cs="Arial"/>
                <w:i/>
                <w:sz w:val="20"/>
                <w:szCs w:val="20"/>
              </w:rPr>
            </w:pPr>
            <w:bookmarkStart w:id="3" w:name="_GoBack"/>
            <w:bookmarkEnd w:id="3"/>
            <w:r w:rsidRPr="00635366">
              <w:rPr>
                <w:rFonts w:ascii="Arial" w:hAnsi="Arial" w:cs="Arial"/>
                <w:i/>
                <w:sz w:val="20"/>
                <w:szCs w:val="20"/>
              </w:rPr>
              <w:t>223CC</w:t>
            </w:r>
            <w:r w:rsidRPr="00635366">
              <w:rPr>
                <w:rFonts w:ascii="Arial" w:hAnsi="Arial" w:cs="Arial"/>
                <w:i/>
                <w:sz w:val="20"/>
                <w:szCs w:val="20"/>
              </w:rPr>
              <w:tab/>
              <w:t xml:space="preserve"> Powers of </w:t>
            </w:r>
            <w:r w:rsidR="001527A3">
              <w:rPr>
                <w:rFonts w:ascii="Arial" w:hAnsi="Arial" w:cs="Arial"/>
                <w:i/>
                <w:sz w:val="20"/>
                <w:szCs w:val="20"/>
              </w:rPr>
              <w:t>municipal monitor</w:t>
            </w:r>
          </w:p>
          <w:p w:rsidR="008E1BD9" w:rsidRPr="00635366" w:rsidRDefault="008E1BD9" w:rsidP="00BC1909">
            <w:pPr>
              <w:pStyle w:val="AmendHeading1"/>
              <w:tabs>
                <w:tab w:val="right" w:pos="426"/>
              </w:tabs>
              <w:ind w:left="709" w:hanging="709"/>
              <w:rPr>
                <w:rFonts w:ascii="Arial" w:hAnsi="Arial" w:cs="Arial"/>
                <w:i/>
                <w:sz w:val="20"/>
                <w:szCs w:val="20"/>
              </w:rPr>
            </w:pPr>
            <w:r w:rsidRPr="00635366">
              <w:rPr>
                <w:rFonts w:ascii="Arial" w:hAnsi="Arial" w:cs="Arial"/>
                <w:i/>
                <w:sz w:val="20"/>
                <w:szCs w:val="20"/>
              </w:rPr>
              <w:tab/>
              <w:t>(1)</w:t>
            </w:r>
            <w:r w:rsidRPr="00635366">
              <w:rPr>
                <w:rFonts w:ascii="Arial" w:hAnsi="Arial" w:cs="Arial"/>
                <w:i/>
                <w:sz w:val="20"/>
                <w:szCs w:val="20"/>
              </w:rPr>
              <w:tab/>
              <w:t xml:space="preserve">A </w:t>
            </w:r>
            <w:r w:rsidR="001527A3">
              <w:rPr>
                <w:rFonts w:ascii="Arial" w:hAnsi="Arial" w:cs="Arial"/>
                <w:i/>
                <w:sz w:val="20"/>
                <w:szCs w:val="20"/>
              </w:rPr>
              <w:t>municipal monitor</w:t>
            </w:r>
            <w:r w:rsidRPr="00635366">
              <w:rPr>
                <w:rFonts w:ascii="Arial" w:hAnsi="Arial" w:cs="Arial"/>
                <w:i/>
                <w:sz w:val="20"/>
                <w:szCs w:val="20"/>
              </w:rPr>
              <w:t xml:space="preserve"> may examine and investigate—</w:t>
            </w:r>
          </w:p>
          <w:p w:rsidR="008E1BD9" w:rsidRPr="00635366" w:rsidRDefault="008E1BD9" w:rsidP="00BC1909">
            <w:pPr>
              <w:pStyle w:val="AmendHeading2"/>
              <w:tabs>
                <w:tab w:val="right" w:pos="1276"/>
              </w:tabs>
              <w:ind w:left="1418" w:hanging="1418"/>
              <w:rPr>
                <w:rFonts w:ascii="Arial" w:hAnsi="Arial" w:cs="Arial"/>
                <w:i/>
                <w:sz w:val="20"/>
                <w:szCs w:val="20"/>
              </w:rPr>
            </w:pPr>
            <w:r w:rsidRPr="00635366">
              <w:rPr>
                <w:rFonts w:ascii="Arial" w:hAnsi="Arial" w:cs="Arial"/>
                <w:i/>
                <w:sz w:val="20"/>
                <w:szCs w:val="20"/>
              </w:rPr>
              <w:lastRenderedPageBreak/>
              <w:tab/>
              <w:t>(a)</w:t>
            </w:r>
            <w:r w:rsidRPr="00635366">
              <w:rPr>
                <w:rFonts w:ascii="Arial" w:hAnsi="Arial" w:cs="Arial"/>
                <w:i/>
                <w:sz w:val="20"/>
                <w:szCs w:val="20"/>
              </w:rPr>
              <w:tab/>
              <w:t xml:space="preserve">any matter relating to a </w:t>
            </w:r>
            <w:r w:rsidR="00507310">
              <w:rPr>
                <w:rFonts w:ascii="Arial" w:hAnsi="Arial" w:cs="Arial"/>
                <w:i/>
                <w:sz w:val="20"/>
                <w:szCs w:val="20"/>
              </w:rPr>
              <w:t>Council</w:t>
            </w:r>
            <w:r w:rsidRPr="00635366">
              <w:rPr>
                <w:rFonts w:ascii="Arial" w:hAnsi="Arial" w:cs="Arial"/>
                <w:i/>
                <w:sz w:val="20"/>
                <w:szCs w:val="20"/>
              </w:rPr>
              <w:t xml:space="preserve">'s operations or to </w:t>
            </w:r>
            <w:r w:rsidR="00507310">
              <w:rPr>
                <w:rFonts w:ascii="Arial" w:hAnsi="Arial" w:cs="Arial"/>
                <w:i/>
                <w:sz w:val="20"/>
                <w:szCs w:val="20"/>
              </w:rPr>
              <w:t>Council</w:t>
            </w:r>
            <w:r w:rsidRPr="00635366">
              <w:rPr>
                <w:rFonts w:ascii="Arial" w:hAnsi="Arial" w:cs="Arial"/>
                <w:i/>
                <w:sz w:val="20"/>
                <w:szCs w:val="20"/>
              </w:rPr>
              <w:t xml:space="preserve"> elections or electoral matters; and</w:t>
            </w:r>
          </w:p>
          <w:p w:rsidR="008E1BD9" w:rsidRPr="00635366" w:rsidRDefault="008E1BD9" w:rsidP="00BC1909">
            <w:pPr>
              <w:pStyle w:val="AmendHeading2"/>
              <w:tabs>
                <w:tab w:val="right" w:pos="1276"/>
              </w:tabs>
              <w:ind w:left="1418" w:hanging="1418"/>
              <w:rPr>
                <w:rFonts w:ascii="Arial" w:hAnsi="Arial" w:cs="Arial"/>
                <w:i/>
                <w:sz w:val="20"/>
                <w:szCs w:val="20"/>
              </w:rPr>
            </w:pPr>
            <w:r w:rsidRPr="00635366">
              <w:rPr>
                <w:rFonts w:ascii="Arial" w:hAnsi="Arial" w:cs="Arial"/>
                <w:i/>
                <w:sz w:val="20"/>
                <w:szCs w:val="20"/>
              </w:rPr>
              <w:tab/>
              <w:t>(b)</w:t>
            </w:r>
            <w:r w:rsidRPr="00635366">
              <w:rPr>
                <w:rFonts w:ascii="Arial" w:hAnsi="Arial" w:cs="Arial"/>
                <w:i/>
                <w:sz w:val="20"/>
                <w:szCs w:val="20"/>
              </w:rPr>
              <w:tab/>
              <w:t xml:space="preserve">a </w:t>
            </w:r>
            <w:r w:rsidR="00507310">
              <w:rPr>
                <w:rFonts w:ascii="Arial" w:hAnsi="Arial" w:cs="Arial"/>
                <w:i/>
                <w:sz w:val="20"/>
                <w:szCs w:val="20"/>
              </w:rPr>
              <w:t>Councillor</w:t>
            </w:r>
            <w:r w:rsidRPr="00635366">
              <w:rPr>
                <w:rFonts w:ascii="Arial" w:hAnsi="Arial" w:cs="Arial"/>
                <w:i/>
                <w:sz w:val="20"/>
                <w:szCs w:val="20"/>
              </w:rPr>
              <w:t xml:space="preserve"> on receiving a complaint in respect of that </w:t>
            </w:r>
            <w:r w:rsidR="00507310">
              <w:rPr>
                <w:rFonts w:ascii="Arial" w:hAnsi="Arial" w:cs="Arial"/>
                <w:i/>
                <w:sz w:val="20"/>
                <w:szCs w:val="20"/>
              </w:rPr>
              <w:t>Councillor</w:t>
            </w:r>
            <w:r w:rsidRPr="00635366">
              <w:rPr>
                <w:rFonts w:ascii="Arial" w:hAnsi="Arial" w:cs="Arial"/>
                <w:i/>
                <w:sz w:val="20"/>
                <w:szCs w:val="20"/>
              </w:rPr>
              <w:t xml:space="preserve"> from the Minister under </w:t>
            </w:r>
            <w:r w:rsidR="00DE2341">
              <w:rPr>
                <w:rFonts w:ascii="Arial" w:hAnsi="Arial" w:cs="Arial"/>
                <w:i/>
                <w:sz w:val="20"/>
                <w:szCs w:val="20"/>
              </w:rPr>
              <w:t>Section</w:t>
            </w:r>
            <w:r w:rsidRPr="00635366">
              <w:rPr>
                <w:rFonts w:ascii="Arial" w:hAnsi="Arial" w:cs="Arial"/>
                <w:i/>
                <w:sz w:val="20"/>
                <w:szCs w:val="20"/>
              </w:rPr>
              <w:t xml:space="preserve"> 219AB; and</w:t>
            </w:r>
          </w:p>
          <w:p w:rsidR="008E1BD9" w:rsidRPr="00635366" w:rsidRDefault="008E1BD9" w:rsidP="00BC1909">
            <w:pPr>
              <w:pStyle w:val="AmendHeading2"/>
              <w:tabs>
                <w:tab w:val="right" w:pos="1276"/>
              </w:tabs>
              <w:ind w:left="1418" w:hanging="1418"/>
              <w:rPr>
                <w:rFonts w:ascii="Arial" w:hAnsi="Arial" w:cs="Arial"/>
                <w:i/>
                <w:sz w:val="20"/>
                <w:szCs w:val="20"/>
              </w:rPr>
            </w:pPr>
            <w:r w:rsidRPr="00635366">
              <w:rPr>
                <w:rFonts w:ascii="Arial" w:hAnsi="Arial" w:cs="Arial"/>
                <w:i/>
                <w:sz w:val="20"/>
                <w:szCs w:val="20"/>
              </w:rPr>
              <w:tab/>
              <w:t>(c)</w:t>
            </w:r>
            <w:r w:rsidRPr="00635366">
              <w:rPr>
                <w:rFonts w:ascii="Arial" w:hAnsi="Arial" w:cs="Arial"/>
                <w:i/>
                <w:sz w:val="20"/>
                <w:szCs w:val="20"/>
              </w:rPr>
              <w:tab/>
              <w:t>any possible breaches of this Act.</w:t>
            </w:r>
          </w:p>
          <w:p w:rsidR="008E1BD9" w:rsidRPr="00635366" w:rsidRDefault="008E1BD9" w:rsidP="00BC1909">
            <w:pPr>
              <w:pStyle w:val="AmendHeading1"/>
              <w:tabs>
                <w:tab w:val="right" w:pos="284"/>
              </w:tabs>
              <w:ind w:left="709" w:hanging="709"/>
              <w:rPr>
                <w:rFonts w:ascii="Arial" w:hAnsi="Arial" w:cs="Arial"/>
                <w:i/>
                <w:sz w:val="20"/>
                <w:szCs w:val="20"/>
              </w:rPr>
            </w:pPr>
            <w:r w:rsidRPr="00635366">
              <w:rPr>
                <w:rFonts w:ascii="Arial" w:hAnsi="Arial" w:cs="Arial"/>
                <w:i/>
                <w:sz w:val="20"/>
                <w:szCs w:val="20"/>
              </w:rPr>
              <w:tab/>
              <w:t>(2)</w:t>
            </w:r>
            <w:r w:rsidRPr="00635366">
              <w:rPr>
                <w:rFonts w:ascii="Arial" w:hAnsi="Arial" w:cs="Arial"/>
                <w:i/>
                <w:sz w:val="20"/>
                <w:szCs w:val="20"/>
              </w:rPr>
              <w:tab/>
              <w:t xml:space="preserve">A </w:t>
            </w:r>
            <w:r w:rsidR="001527A3">
              <w:rPr>
                <w:rFonts w:ascii="Arial" w:hAnsi="Arial" w:cs="Arial"/>
                <w:i/>
                <w:sz w:val="20"/>
                <w:szCs w:val="20"/>
              </w:rPr>
              <w:t>municipal monitor</w:t>
            </w:r>
            <w:r w:rsidRPr="00635366">
              <w:rPr>
                <w:rFonts w:ascii="Arial" w:hAnsi="Arial" w:cs="Arial"/>
                <w:i/>
                <w:sz w:val="20"/>
                <w:szCs w:val="20"/>
              </w:rPr>
              <w:t xml:space="preserve"> may, by notice in writing, require a person—</w:t>
            </w:r>
          </w:p>
          <w:p w:rsidR="008E1BD9" w:rsidRPr="00635366" w:rsidRDefault="008E1BD9" w:rsidP="00BC1909">
            <w:pPr>
              <w:pStyle w:val="AmendHeading2"/>
              <w:tabs>
                <w:tab w:val="right" w:pos="1134"/>
              </w:tabs>
              <w:ind w:left="1418" w:hanging="2381"/>
              <w:rPr>
                <w:rFonts w:ascii="Arial" w:hAnsi="Arial" w:cs="Arial"/>
                <w:i/>
                <w:sz w:val="20"/>
                <w:szCs w:val="20"/>
              </w:rPr>
            </w:pPr>
            <w:r w:rsidRPr="00635366">
              <w:rPr>
                <w:rFonts w:ascii="Arial" w:hAnsi="Arial" w:cs="Arial"/>
                <w:i/>
                <w:sz w:val="20"/>
                <w:szCs w:val="20"/>
              </w:rPr>
              <w:tab/>
              <w:t>(a)</w:t>
            </w:r>
            <w:r w:rsidRPr="00635366">
              <w:rPr>
                <w:rFonts w:ascii="Arial" w:hAnsi="Arial" w:cs="Arial"/>
                <w:i/>
                <w:sz w:val="20"/>
                <w:szCs w:val="20"/>
              </w:rPr>
              <w:tab/>
              <w:t xml:space="preserve">to produce any document (whether or not specifically identified in the notice) in the person's custody or control that relates to any matter that the </w:t>
            </w:r>
            <w:r w:rsidR="001527A3">
              <w:rPr>
                <w:rFonts w:ascii="Arial" w:hAnsi="Arial" w:cs="Arial"/>
                <w:i/>
                <w:sz w:val="20"/>
                <w:szCs w:val="20"/>
              </w:rPr>
              <w:t>municipal monitor</w:t>
            </w:r>
            <w:r w:rsidRPr="00635366">
              <w:rPr>
                <w:rFonts w:ascii="Arial" w:hAnsi="Arial" w:cs="Arial"/>
                <w:i/>
                <w:sz w:val="20"/>
                <w:szCs w:val="20"/>
              </w:rPr>
              <w:t xml:space="preserve"> may examine or investigate; and</w:t>
            </w:r>
          </w:p>
          <w:p w:rsidR="008E1BD9" w:rsidRPr="00635366" w:rsidRDefault="008E1BD9" w:rsidP="00BC1909">
            <w:pPr>
              <w:pStyle w:val="AmendHeading2"/>
              <w:tabs>
                <w:tab w:val="right" w:pos="1134"/>
              </w:tabs>
              <w:ind w:left="1418" w:hanging="2381"/>
              <w:rPr>
                <w:rFonts w:ascii="Arial" w:hAnsi="Arial" w:cs="Arial"/>
                <w:i/>
                <w:sz w:val="20"/>
                <w:szCs w:val="20"/>
              </w:rPr>
            </w:pPr>
            <w:r w:rsidRPr="00635366">
              <w:rPr>
                <w:rFonts w:ascii="Arial" w:hAnsi="Arial" w:cs="Arial"/>
                <w:i/>
                <w:sz w:val="20"/>
                <w:szCs w:val="20"/>
              </w:rPr>
              <w:tab/>
              <w:t>(b)</w:t>
            </w:r>
            <w:r w:rsidRPr="00635366">
              <w:rPr>
                <w:rFonts w:ascii="Arial" w:hAnsi="Arial" w:cs="Arial"/>
                <w:i/>
                <w:sz w:val="20"/>
                <w:szCs w:val="20"/>
              </w:rPr>
              <w:tab/>
              <w:t>to give all reasonable assistance in connection with an examination or investigation; and</w:t>
            </w:r>
          </w:p>
          <w:p w:rsidR="008E1BD9" w:rsidRPr="00635366" w:rsidRDefault="008E1BD9" w:rsidP="00BC1909">
            <w:pPr>
              <w:pStyle w:val="AmendHeading2"/>
              <w:tabs>
                <w:tab w:val="right" w:pos="1134"/>
              </w:tabs>
              <w:ind w:left="1418" w:hanging="2381"/>
              <w:rPr>
                <w:rFonts w:ascii="Arial" w:hAnsi="Arial" w:cs="Arial"/>
                <w:i/>
                <w:sz w:val="20"/>
                <w:szCs w:val="20"/>
              </w:rPr>
            </w:pPr>
            <w:r w:rsidRPr="00635366">
              <w:rPr>
                <w:rFonts w:ascii="Arial" w:hAnsi="Arial" w:cs="Arial"/>
                <w:i/>
                <w:sz w:val="20"/>
                <w:szCs w:val="20"/>
              </w:rPr>
              <w:tab/>
              <w:t>(c)</w:t>
            </w:r>
            <w:r w:rsidRPr="00635366">
              <w:rPr>
                <w:rFonts w:ascii="Arial" w:hAnsi="Arial" w:cs="Arial"/>
                <w:i/>
                <w:sz w:val="20"/>
                <w:szCs w:val="20"/>
              </w:rPr>
              <w:tab/>
              <w:t xml:space="preserve">to appear before the </w:t>
            </w:r>
            <w:r w:rsidR="001527A3">
              <w:rPr>
                <w:rFonts w:ascii="Arial" w:hAnsi="Arial" w:cs="Arial"/>
                <w:i/>
                <w:sz w:val="20"/>
                <w:szCs w:val="20"/>
              </w:rPr>
              <w:t>municipal monitor</w:t>
            </w:r>
            <w:r w:rsidRPr="00635366">
              <w:rPr>
                <w:rFonts w:ascii="Arial" w:hAnsi="Arial" w:cs="Arial"/>
                <w:i/>
                <w:sz w:val="20"/>
                <w:szCs w:val="20"/>
              </w:rPr>
              <w:t xml:space="preserve"> for examination on oath and to answer questions.</w:t>
            </w:r>
          </w:p>
          <w:p w:rsidR="008E1BD9" w:rsidRPr="00635366" w:rsidRDefault="008E1BD9" w:rsidP="00BC1909">
            <w:pPr>
              <w:pStyle w:val="AmendHeading1"/>
              <w:ind w:left="284" w:hanging="284"/>
              <w:rPr>
                <w:rFonts w:ascii="Arial" w:hAnsi="Arial" w:cs="Arial"/>
                <w:i/>
                <w:sz w:val="20"/>
                <w:szCs w:val="20"/>
              </w:rPr>
            </w:pPr>
            <w:r w:rsidRPr="00635366">
              <w:rPr>
                <w:rFonts w:ascii="Arial" w:hAnsi="Arial" w:cs="Arial"/>
                <w:i/>
                <w:sz w:val="20"/>
                <w:szCs w:val="20"/>
              </w:rPr>
              <w:tab/>
              <w:t>(3)</w:t>
            </w:r>
            <w:r w:rsidRPr="00635366">
              <w:rPr>
                <w:rFonts w:ascii="Arial" w:hAnsi="Arial" w:cs="Arial"/>
                <w:i/>
                <w:sz w:val="20"/>
                <w:szCs w:val="20"/>
              </w:rPr>
              <w:tab/>
              <w:t xml:space="preserve">A </w:t>
            </w:r>
            <w:r w:rsidR="001527A3">
              <w:rPr>
                <w:rFonts w:ascii="Arial" w:hAnsi="Arial" w:cs="Arial"/>
                <w:i/>
                <w:sz w:val="20"/>
                <w:szCs w:val="20"/>
              </w:rPr>
              <w:t>municipal monitor</w:t>
            </w:r>
            <w:r w:rsidRPr="00635366">
              <w:rPr>
                <w:rFonts w:ascii="Arial" w:hAnsi="Arial" w:cs="Arial"/>
                <w:i/>
                <w:sz w:val="20"/>
                <w:szCs w:val="20"/>
              </w:rPr>
              <w:t xml:space="preserve"> may administer an oath.</w:t>
            </w:r>
          </w:p>
          <w:p w:rsidR="008E1BD9" w:rsidRPr="00635366" w:rsidRDefault="008E1BD9" w:rsidP="00BC1909">
            <w:pPr>
              <w:pStyle w:val="AmendHeading1"/>
              <w:ind w:left="284" w:hanging="284"/>
              <w:rPr>
                <w:rFonts w:ascii="Arial" w:hAnsi="Arial" w:cs="Arial"/>
                <w:i/>
                <w:sz w:val="20"/>
                <w:szCs w:val="20"/>
              </w:rPr>
            </w:pPr>
            <w:r w:rsidRPr="00635366">
              <w:rPr>
                <w:rFonts w:ascii="Arial" w:hAnsi="Arial" w:cs="Arial"/>
                <w:i/>
                <w:sz w:val="20"/>
                <w:szCs w:val="20"/>
              </w:rPr>
              <w:tab/>
              <w:t>(4)</w:t>
            </w:r>
            <w:r w:rsidRPr="00635366">
              <w:rPr>
                <w:rFonts w:ascii="Arial" w:hAnsi="Arial" w:cs="Arial"/>
                <w:i/>
                <w:sz w:val="20"/>
                <w:szCs w:val="20"/>
              </w:rPr>
              <w:tab/>
              <w:t xml:space="preserve">A </w:t>
            </w:r>
            <w:r w:rsidR="001527A3">
              <w:rPr>
                <w:rFonts w:ascii="Arial" w:hAnsi="Arial" w:cs="Arial"/>
                <w:i/>
                <w:sz w:val="20"/>
                <w:szCs w:val="20"/>
              </w:rPr>
              <w:t>municipal monitor</w:t>
            </w:r>
            <w:r w:rsidRPr="00635366">
              <w:rPr>
                <w:rFonts w:ascii="Arial" w:hAnsi="Arial" w:cs="Arial"/>
                <w:i/>
                <w:sz w:val="20"/>
                <w:szCs w:val="20"/>
              </w:rPr>
              <w:t xml:space="preserve"> may take possession of any document produced under sub</w:t>
            </w:r>
            <w:r w:rsidR="00DE2341">
              <w:rPr>
                <w:rFonts w:ascii="Arial" w:hAnsi="Arial" w:cs="Arial"/>
                <w:i/>
                <w:sz w:val="20"/>
                <w:szCs w:val="20"/>
              </w:rPr>
              <w:t>Section</w:t>
            </w:r>
            <w:r w:rsidRPr="00635366">
              <w:rPr>
                <w:rFonts w:ascii="Arial" w:hAnsi="Arial" w:cs="Arial"/>
                <w:i/>
                <w:sz w:val="20"/>
                <w:szCs w:val="20"/>
              </w:rPr>
              <w:t xml:space="preserve"> (2) for so long as the </w:t>
            </w:r>
            <w:r w:rsidR="001527A3">
              <w:rPr>
                <w:rFonts w:ascii="Arial" w:hAnsi="Arial" w:cs="Arial"/>
                <w:i/>
                <w:sz w:val="20"/>
                <w:szCs w:val="20"/>
              </w:rPr>
              <w:t>municipal monitor</w:t>
            </w:r>
            <w:r w:rsidRPr="00635366">
              <w:rPr>
                <w:rFonts w:ascii="Arial" w:hAnsi="Arial" w:cs="Arial"/>
                <w:i/>
                <w:sz w:val="20"/>
                <w:szCs w:val="20"/>
              </w:rPr>
              <w:t xml:space="preserve"> considers necessary.</w:t>
            </w:r>
          </w:p>
          <w:p w:rsidR="008E1BD9" w:rsidRPr="00635366" w:rsidRDefault="008E1BD9" w:rsidP="00BC1909">
            <w:pPr>
              <w:pStyle w:val="AmendHeading1"/>
              <w:ind w:left="284" w:hanging="284"/>
              <w:rPr>
                <w:rFonts w:ascii="Arial" w:hAnsi="Arial" w:cs="Arial"/>
                <w:i/>
                <w:sz w:val="20"/>
                <w:szCs w:val="20"/>
              </w:rPr>
            </w:pPr>
            <w:r w:rsidRPr="00635366">
              <w:rPr>
                <w:rFonts w:ascii="Arial" w:hAnsi="Arial" w:cs="Arial"/>
                <w:i/>
                <w:sz w:val="20"/>
                <w:szCs w:val="20"/>
              </w:rPr>
              <w:tab/>
              <w:t>(5)</w:t>
            </w:r>
            <w:r w:rsidRPr="00635366">
              <w:rPr>
                <w:rFonts w:ascii="Arial" w:hAnsi="Arial" w:cs="Arial"/>
                <w:i/>
                <w:sz w:val="20"/>
                <w:szCs w:val="20"/>
              </w:rPr>
              <w:tab/>
              <w:t xml:space="preserve">However, while a </w:t>
            </w:r>
            <w:r w:rsidR="001527A3">
              <w:rPr>
                <w:rFonts w:ascii="Arial" w:hAnsi="Arial" w:cs="Arial"/>
                <w:i/>
                <w:sz w:val="20"/>
                <w:szCs w:val="20"/>
              </w:rPr>
              <w:t>municipal monitor</w:t>
            </w:r>
            <w:r w:rsidRPr="00635366">
              <w:rPr>
                <w:rFonts w:ascii="Arial" w:hAnsi="Arial" w:cs="Arial"/>
                <w:i/>
                <w:sz w:val="20"/>
                <w:szCs w:val="20"/>
              </w:rPr>
              <w:t xml:space="preserve"> retains possession of the document, the </w:t>
            </w:r>
            <w:r w:rsidR="001527A3">
              <w:rPr>
                <w:rFonts w:ascii="Arial" w:hAnsi="Arial" w:cs="Arial"/>
                <w:i/>
                <w:sz w:val="20"/>
                <w:szCs w:val="20"/>
              </w:rPr>
              <w:t>municipal monitor</w:t>
            </w:r>
            <w:r w:rsidRPr="00635366">
              <w:rPr>
                <w:rFonts w:ascii="Arial" w:hAnsi="Arial" w:cs="Arial"/>
                <w:i/>
                <w:sz w:val="20"/>
                <w:szCs w:val="20"/>
              </w:rPr>
              <w:t xml:space="preserve"> must permit any person who would be entitled to inspect the document if it were not in the </w:t>
            </w:r>
            <w:r w:rsidR="001527A3">
              <w:rPr>
                <w:rFonts w:ascii="Arial" w:hAnsi="Arial" w:cs="Arial"/>
                <w:i/>
                <w:sz w:val="20"/>
                <w:szCs w:val="20"/>
              </w:rPr>
              <w:t>municipal monitor</w:t>
            </w:r>
            <w:r w:rsidRPr="00635366">
              <w:rPr>
                <w:rFonts w:ascii="Arial" w:hAnsi="Arial" w:cs="Arial"/>
                <w:i/>
                <w:sz w:val="20"/>
                <w:szCs w:val="20"/>
              </w:rPr>
              <w:t>'s possession to inspect the document at any reasonable time.</w:t>
            </w:r>
          </w:p>
          <w:p w:rsidR="008E1BD9" w:rsidRPr="00635366" w:rsidRDefault="008E1BD9" w:rsidP="00BC1909">
            <w:pPr>
              <w:pStyle w:val="AmendHeading1"/>
              <w:ind w:left="284" w:hanging="284"/>
              <w:rPr>
                <w:rFonts w:ascii="Arial" w:hAnsi="Arial" w:cs="Arial"/>
                <w:i/>
                <w:sz w:val="20"/>
                <w:szCs w:val="20"/>
              </w:rPr>
            </w:pPr>
            <w:r w:rsidRPr="00635366">
              <w:rPr>
                <w:rFonts w:ascii="Arial" w:hAnsi="Arial" w:cs="Arial"/>
                <w:i/>
                <w:sz w:val="20"/>
                <w:szCs w:val="20"/>
              </w:rPr>
              <w:tab/>
              <w:t>(6)</w:t>
            </w:r>
            <w:r w:rsidRPr="00635366">
              <w:rPr>
                <w:rFonts w:ascii="Arial" w:hAnsi="Arial" w:cs="Arial"/>
                <w:i/>
                <w:sz w:val="20"/>
                <w:szCs w:val="20"/>
              </w:rPr>
              <w:tab/>
              <w:t xml:space="preserve">A person appearing before a </w:t>
            </w:r>
            <w:r w:rsidR="001527A3">
              <w:rPr>
                <w:rFonts w:ascii="Arial" w:hAnsi="Arial" w:cs="Arial"/>
                <w:i/>
                <w:sz w:val="20"/>
                <w:szCs w:val="20"/>
              </w:rPr>
              <w:t>municipal monitor</w:t>
            </w:r>
            <w:r w:rsidRPr="00635366">
              <w:rPr>
                <w:rFonts w:ascii="Arial" w:hAnsi="Arial" w:cs="Arial"/>
                <w:i/>
                <w:sz w:val="20"/>
                <w:szCs w:val="20"/>
              </w:rPr>
              <w:t xml:space="preserve"> is entitled to be represented by another person."</w:t>
            </w:r>
          </w:p>
          <w:p w:rsidR="008E1BD9" w:rsidRPr="00635366" w:rsidRDefault="008E1BD9" w:rsidP="00BC1909">
            <w:pPr>
              <w:pStyle w:val="Default"/>
              <w:rPr>
                <w:rFonts w:ascii="Arial" w:hAnsi="Arial" w:cs="Arial"/>
                <w:i/>
                <w:sz w:val="20"/>
                <w:szCs w:val="20"/>
              </w:rPr>
            </w:pPr>
          </w:p>
        </w:tc>
      </w:tr>
    </w:tbl>
    <w:p w:rsidR="008E1BD9" w:rsidRPr="009C4339" w:rsidRDefault="008E1BD9" w:rsidP="00BC1909">
      <w:pPr>
        <w:spacing w:line="240" w:lineRule="auto"/>
        <w:rPr>
          <w:rFonts w:ascii="Arial" w:hAnsi="Arial" w:cs="Arial"/>
        </w:rPr>
      </w:pPr>
    </w:p>
    <w:p w:rsidR="008E1BD9" w:rsidRPr="009C4339" w:rsidRDefault="008E1BD9" w:rsidP="00BC1909">
      <w:pPr>
        <w:spacing w:line="240" w:lineRule="auto"/>
        <w:rPr>
          <w:rFonts w:ascii="Arial" w:hAnsi="Arial" w:cs="Arial"/>
        </w:rPr>
      </w:pPr>
    </w:p>
    <w:p w:rsidR="00184180" w:rsidRDefault="00184180">
      <w:pPr>
        <w:rPr>
          <w:rFonts w:ascii="Arial" w:hAnsi="Arial" w:cs="Arial"/>
          <w:b/>
          <w:color w:val="FF0000"/>
          <w:sz w:val="24"/>
          <w:szCs w:val="24"/>
        </w:rPr>
      </w:pPr>
      <w:r>
        <w:rPr>
          <w:rFonts w:ascii="Arial" w:hAnsi="Arial" w:cs="Arial"/>
          <w:b/>
          <w:color w:val="FF0000"/>
          <w:sz w:val="24"/>
          <w:szCs w:val="24"/>
        </w:rPr>
        <w:br w:type="page"/>
      </w:r>
    </w:p>
    <w:p w:rsidR="00184180" w:rsidRDefault="00184180" w:rsidP="00BC1909">
      <w:pPr>
        <w:spacing w:line="240" w:lineRule="auto"/>
        <w:rPr>
          <w:rFonts w:ascii="Arial" w:hAnsi="Arial" w:cs="Arial"/>
          <w:b/>
          <w:sz w:val="24"/>
          <w:szCs w:val="24"/>
        </w:rPr>
        <w:sectPr w:rsidR="00184180" w:rsidSect="004B5994">
          <w:type w:val="continuous"/>
          <w:pgSz w:w="11906" w:h="16838"/>
          <w:pgMar w:top="1440" w:right="1440" w:bottom="1440" w:left="1440" w:header="708" w:footer="708" w:gutter="0"/>
          <w:cols w:space="708"/>
          <w:docGrid w:linePitch="360"/>
        </w:sectPr>
      </w:pPr>
    </w:p>
    <w:p w:rsidR="00184180" w:rsidRDefault="00184180" w:rsidP="00BC1909">
      <w:pPr>
        <w:spacing w:line="240" w:lineRule="auto"/>
        <w:rPr>
          <w:rFonts w:ascii="Arial" w:hAnsi="Arial" w:cs="Arial"/>
          <w:b/>
          <w:sz w:val="24"/>
          <w:szCs w:val="24"/>
        </w:rPr>
      </w:pPr>
    </w:p>
    <w:p w:rsidR="00184180" w:rsidRPr="00184180" w:rsidRDefault="00184180" w:rsidP="00184180">
      <w:pPr>
        <w:spacing w:after="0" w:line="240" w:lineRule="auto"/>
        <w:jc w:val="center"/>
        <w:rPr>
          <w:rFonts w:ascii="Arial" w:eastAsia="Times New Roman" w:hAnsi="Arial" w:cs="Times New Roman"/>
          <w:szCs w:val="24"/>
        </w:rPr>
      </w:pPr>
      <w:r>
        <w:rPr>
          <w:rFonts w:ascii="Arial" w:eastAsia="Times New Roman" w:hAnsi="Arial" w:cs="Times New Roman"/>
          <w:noProof/>
          <w:szCs w:val="24"/>
          <w:lang w:eastAsia="en-AU"/>
        </w:rPr>
        <mc:AlternateContent>
          <mc:Choice Requires="wps">
            <w:drawing>
              <wp:anchor distT="0" distB="0" distL="114300" distR="114300" simplePos="0" relativeHeight="251784192" behindDoc="0" locked="0" layoutInCell="1" allowOverlap="1" wp14:anchorId="03A29390" wp14:editId="0F039EFB">
                <wp:simplePos x="0" y="0"/>
                <wp:positionH relativeFrom="column">
                  <wp:posOffset>14605</wp:posOffset>
                </wp:positionH>
                <wp:positionV relativeFrom="paragraph">
                  <wp:posOffset>-127635</wp:posOffset>
                </wp:positionV>
                <wp:extent cx="1047750" cy="873760"/>
                <wp:effectExtent l="8890" t="10795" r="10160" b="10795"/>
                <wp:wrapNone/>
                <wp:docPr id="21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873760"/>
                        </a:xfrm>
                        <a:prstGeom prst="rect">
                          <a:avLst/>
                        </a:prstGeom>
                        <a:solidFill>
                          <a:schemeClr val="tx2">
                            <a:lumMod val="20000"/>
                            <a:lumOff val="80000"/>
                          </a:schemeClr>
                        </a:solidFill>
                        <a:ln w="9525">
                          <a:solidFill>
                            <a:srgbClr val="000000"/>
                          </a:solidFill>
                          <a:miter lim="800000"/>
                          <a:headEnd/>
                          <a:tailEnd/>
                        </a:ln>
                      </wps:spPr>
                      <wps:txbx>
                        <w:txbxContent>
                          <w:p w:rsidR="002B1CC2" w:rsidRDefault="002B1CC2" w:rsidP="00184180">
                            <w:r>
                              <w:t>Integrity Minister OR Secretary  of DELWP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046" type="#_x0000_t202" style="position:absolute;left:0;text-align:left;margin-left:1.15pt;margin-top:-10.05pt;width:82.5pt;height:68.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" fillcolor="#c6d9f1 [671]">
                <v:textbox>
                  <w:txbxContent>
                    <w:p w:rsidR="002B1CC2" w:rsidRDefault="002B1CC2" w:rsidP="00184180">
                      <w:r>
                        <w:t>Integrity Minister OR Secretary  of DELWP</w:t>
                      </w:r>
                    </w:p>
                  </w:txbxContent>
                </v:textbox>
              </v:shape>
            </w:pict>
          </mc:Fallback>
        </mc:AlternateContent>
      </w:r>
      <w:r>
        <w:rPr>
          <w:rFonts w:ascii="Arial" w:eastAsia="Times New Roman" w:hAnsi="Arial" w:cs="Times New Roman"/>
          <w:noProof/>
          <w:szCs w:val="24"/>
          <w:lang w:eastAsia="en-AU"/>
        </w:rPr>
        <mc:AlternateContent>
          <mc:Choice Requires="wps">
            <w:drawing>
              <wp:anchor distT="0" distB="0" distL="114300" distR="114300" simplePos="0" relativeHeight="251809792" behindDoc="0" locked="0" layoutInCell="1" allowOverlap="1" wp14:anchorId="18F6C858" wp14:editId="4E70A48B">
                <wp:simplePos x="0" y="0"/>
                <wp:positionH relativeFrom="column">
                  <wp:posOffset>5015865</wp:posOffset>
                </wp:positionH>
                <wp:positionV relativeFrom="paragraph">
                  <wp:posOffset>125095</wp:posOffset>
                </wp:positionV>
                <wp:extent cx="914400" cy="627380"/>
                <wp:effectExtent l="9525" t="6350" r="9525" b="13970"/>
                <wp:wrapNone/>
                <wp:docPr id="209"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27380"/>
                        </a:xfrm>
                        <a:prstGeom prst="rect">
                          <a:avLst/>
                        </a:prstGeom>
                        <a:solidFill>
                          <a:schemeClr val="accent3">
                            <a:lumMod val="60000"/>
                            <a:lumOff val="40000"/>
                          </a:schemeClr>
                        </a:solidFill>
                        <a:ln w="9525">
                          <a:solidFill>
                            <a:srgbClr val="000000"/>
                          </a:solidFill>
                          <a:miter lim="800000"/>
                          <a:headEnd/>
                          <a:tailEnd/>
                        </a:ln>
                      </wps:spPr>
                      <wps:txbx>
                        <w:txbxContent>
                          <w:p w:rsidR="002B1CC2" w:rsidRDefault="002B1CC2" w:rsidP="00184180">
                            <w:r>
                              <w:t>Secretary of DELWP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047" type="#_x0000_t202" style="position:absolute;left:0;text-align:left;margin-left:394.95pt;margin-top:9.85pt;width:1in;height:49.4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" fillcolor="#c2d69b [1942]">
                <v:textbox>
                  <w:txbxContent>
                    <w:p w:rsidR="002B1CC2" w:rsidRDefault="002B1CC2" w:rsidP="00184180">
                      <w:r>
                        <w:t>Secretary of DELWP</w:t>
                      </w:r>
                    </w:p>
                  </w:txbxContent>
                </v:textbox>
              </v:shape>
            </w:pict>
          </mc:Fallback>
        </mc:AlternateContent>
      </w:r>
      <w:r>
        <w:rPr>
          <w:rFonts w:ascii="Arial" w:eastAsia="Times New Roman" w:hAnsi="Arial" w:cs="Times New Roman"/>
          <w:noProof/>
          <w:szCs w:val="24"/>
          <w:lang w:eastAsia="en-AU"/>
        </w:rPr>
        <mc:AlternateContent>
          <mc:Choice Requires="wps">
            <w:drawing>
              <wp:anchor distT="0" distB="0" distL="114300" distR="114300" simplePos="0" relativeHeight="251783168" behindDoc="0" locked="0" layoutInCell="1" allowOverlap="1" wp14:anchorId="52655AC3" wp14:editId="1557C4C2">
                <wp:simplePos x="0" y="0"/>
                <wp:positionH relativeFrom="column">
                  <wp:posOffset>2227580</wp:posOffset>
                </wp:positionH>
                <wp:positionV relativeFrom="paragraph">
                  <wp:posOffset>-605155</wp:posOffset>
                </wp:positionV>
                <wp:extent cx="4762500" cy="285750"/>
                <wp:effectExtent l="2540" t="0" r="0" b="0"/>
                <wp:wrapNone/>
                <wp:docPr id="208"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1CC2" w:rsidRPr="00100F7C" w:rsidRDefault="002B1CC2" w:rsidP="00184180">
                            <w:pPr>
                              <w:jc w:val="center"/>
                              <w:rPr>
                                <w:rFonts w:cs="Arial"/>
                                <w:b/>
                                <w:color w:val="52527A"/>
                                <w:sz w:val="28"/>
                                <w:szCs w:val="28"/>
                                <w:u w:val="single"/>
                              </w:rPr>
                            </w:pPr>
                            <w:r>
                              <w:rPr>
                                <w:rFonts w:cs="Arial"/>
                                <w:b/>
                                <w:sz w:val="28"/>
                                <w:szCs w:val="28"/>
                                <w:u w:val="single"/>
                              </w:rPr>
                              <w:t>Revised inspectorate and governance f</w:t>
                            </w:r>
                            <w:r w:rsidRPr="00F96F5B">
                              <w:rPr>
                                <w:rFonts w:cs="Arial"/>
                                <w:b/>
                                <w:sz w:val="28"/>
                                <w:szCs w:val="28"/>
                                <w:u w:val="single"/>
                              </w:rPr>
                              <w:t>ramework</w:t>
                            </w:r>
                            <w:r>
                              <w:rPr>
                                <w:rFonts w:cs="Arial"/>
                                <w:b/>
                                <w:sz w:val="28"/>
                                <w:szCs w:val="28"/>
                                <w:u w:val="single"/>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048" type="#_x0000_t202" style="position:absolute;left:0;text-align:left;margin-left:175.4pt;margin-top:-47.65pt;width:375pt;height:2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" stroked="f">
                <v:textbox>
                  <w:txbxContent>
                    <w:p w:rsidR="002B1CC2" w:rsidRPr="00100F7C" w:rsidRDefault="002B1CC2" w:rsidP="00184180">
                      <w:pPr>
                        <w:jc w:val="center"/>
                        <w:rPr>
                          <w:rFonts w:cs="Arial"/>
                          <w:b/>
                          <w:color w:val="52527A"/>
                          <w:sz w:val="28"/>
                          <w:szCs w:val="28"/>
                          <w:u w:val="single"/>
                        </w:rPr>
                      </w:pPr>
                      <w:r>
                        <w:rPr>
                          <w:rFonts w:cs="Arial"/>
                          <w:b/>
                          <w:sz w:val="28"/>
                          <w:szCs w:val="28"/>
                          <w:u w:val="single"/>
                        </w:rPr>
                        <w:t>Revised inspectorate and governance f</w:t>
                      </w:r>
                      <w:r w:rsidRPr="00F96F5B">
                        <w:rPr>
                          <w:rFonts w:cs="Arial"/>
                          <w:b/>
                          <w:sz w:val="28"/>
                          <w:szCs w:val="28"/>
                          <w:u w:val="single"/>
                        </w:rPr>
                        <w:t>ramework</w:t>
                      </w:r>
                      <w:r>
                        <w:rPr>
                          <w:rFonts w:cs="Arial"/>
                          <w:b/>
                          <w:sz w:val="28"/>
                          <w:szCs w:val="28"/>
                          <w:u w:val="single"/>
                        </w:rPr>
                        <w:t>s</w:t>
                      </w:r>
                    </w:p>
                  </w:txbxContent>
                </v:textbox>
              </v:shape>
            </w:pict>
          </mc:Fallback>
        </mc:AlternateContent>
      </w:r>
      <w:r>
        <w:rPr>
          <w:rFonts w:ascii="Arial" w:eastAsia="Times New Roman" w:hAnsi="Arial" w:cs="Times New Roman"/>
          <w:noProof/>
          <w:szCs w:val="24"/>
          <w:lang w:eastAsia="en-AU"/>
        </w:rPr>
        <mc:AlternateContent>
          <mc:Choice Requires="wps">
            <w:drawing>
              <wp:anchor distT="0" distB="0" distL="114300" distR="114300" simplePos="0" relativeHeight="251787264" behindDoc="0" locked="0" layoutInCell="1" allowOverlap="1" wp14:anchorId="6323F8C0" wp14:editId="760AD961">
                <wp:simplePos x="0" y="0"/>
                <wp:positionH relativeFrom="column">
                  <wp:posOffset>7625715</wp:posOffset>
                </wp:positionH>
                <wp:positionV relativeFrom="paragraph">
                  <wp:posOffset>118745</wp:posOffset>
                </wp:positionV>
                <wp:extent cx="990600" cy="689610"/>
                <wp:effectExtent l="9525" t="9525" r="9525" b="5715"/>
                <wp:wrapNone/>
                <wp:docPr id="20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689610"/>
                        </a:xfrm>
                        <a:prstGeom prst="rect">
                          <a:avLst/>
                        </a:prstGeom>
                        <a:solidFill>
                          <a:schemeClr val="accent3">
                            <a:lumMod val="60000"/>
                            <a:lumOff val="40000"/>
                          </a:schemeClr>
                        </a:solidFill>
                        <a:ln w="9525">
                          <a:solidFill>
                            <a:srgbClr val="000000"/>
                          </a:solidFill>
                          <a:miter lim="800000"/>
                          <a:headEnd/>
                          <a:tailEnd/>
                        </a:ln>
                      </wps:spPr>
                      <wps:txbx>
                        <w:txbxContent>
                          <w:p w:rsidR="002B1CC2" w:rsidRDefault="002B1CC2" w:rsidP="00184180">
                            <w:r>
                              <w:t>Minister for Local Government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049" type="#_x0000_t202" style="position:absolute;left:0;text-align:left;margin-left:600.45pt;margin-top:9.35pt;width:78pt;height:54.3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" fillcolor="#c2d69b [1942]">
                <v:textbox>
                  <w:txbxContent>
                    <w:p w:rsidR="002B1CC2" w:rsidRDefault="002B1CC2" w:rsidP="00184180">
                      <w:r>
                        <w:t>Minister for Local Government</w:t>
                      </w:r>
                    </w:p>
                  </w:txbxContent>
                </v:textbox>
              </v:shape>
            </w:pict>
          </mc:Fallback>
        </mc:AlternateContent>
      </w:r>
    </w:p>
    <w:p w:rsidR="00184180" w:rsidRPr="00184180" w:rsidRDefault="00184180" w:rsidP="00184180">
      <w:pPr>
        <w:spacing w:after="0" w:line="240" w:lineRule="auto"/>
        <w:rPr>
          <w:rFonts w:ascii="Arial" w:eastAsia="Times New Roman" w:hAnsi="Arial" w:cs="Times New Roman"/>
          <w:szCs w:val="24"/>
        </w:rPr>
      </w:pPr>
    </w:p>
    <w:p w:rsidR="00184180" w:rsidRPr="00184180" w:rsidRDefault="00184180" w:rsidP="00184180">
      <w:pPr>
        <w:spacing w:after="0" w:line="240" w:lineRule="auto"/>
        <w:rPr>
          <w:rFonts w:ascii="Arial" w:eastAsia="Times New Roman" w:hAnsi="Arial" w:cs="Times New Roman"/>
          <w:szCs w:val="24"/>
        </w:rPr>
      </w:pPr>
    </w:p>
    <w:p w:rsidR="00184180" w:rsidRPr="00184180" w:rsidRDefault="00184180" w:rsidP="00184180">
      <w:pPr>
        <w:spacing w:after="0" w:line="240" w:lineRule="auto"/>
        <w:rPr>
          <w:rFonts w:ascii="Arial" w:eastAsia="Times New Roman" w:hAnsi="Arial" w:cs="Times New Roman"/>
          <w:szCs w:val="24"/>
        </w:rPr>
      </w:pPr>
    </w:p>
    <w:p w:rsidR="00184180" w:rsidRPr="00184180" w:rsidRDefault="00184180" w:rsidP="00184180">
      <w:pPr>
        <w:spacing w:after="0" w:line="240" w:lineRule="auto"/>
        <w:jc w:val="center"/>
        <w:rPr>
          <w:rFonts w:ascii="Arial" w:eastAsia="Times New Roman" w:hAnsi="Arial" w:cs="Times New Roman"/>
          <w:szCs w:val="24"/>
        </w:rPr>
      </w:pPr>
      <w:r>
        <w:rPr>
          <w:rFonts w:ascii="Arial" w:eastAsia="Times New Roman" w:hAnsi="Arial" w:cs="Times New Roman"/>
          <w:noProof/>
          <w:szCs w:val="24"/>
          <w:lang w:eastAsia="en-AU"/>
        </w:rPr>
        <mc:AlternateContent>
          <mc:Choice Requires="wps">
            <w:drawing>
              <wp:anchor distT="0" distB="0" distL="114300" distR="114300" simplePos="0" relativeHeight="251792384" behindDoc="0" locked="0" layoutInCell="1" allowOverlap="1" wp14:anchorId="19425334" wp14:editId="207EBA33">
                <wp:simplePos x="0" y="0"/>
                <wp:positionH relativeFrom="column">
                  <wp:posOffset>511175</wp:posOffset>
                </wp:positionH>
                <wp:positionV relativeFrom="paragraph">
                  <wp:posOffset>85725</wp:posOffset>
                </wp:positionV>
                <wp:extent cx="8890" cy="346710"/>
                <wp:effectExtent l="48260" t="9525" r="57150" b="24765"/>
                <wp:wrapNone/>
                <wp:docPr id="206" name="Straight Arrow Connector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346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6" o:spid="_x0000_s1026" type="#_x0000_t32" style="position:absolute;margin-left:40.25pt;margin-top:6.75pt;width:.7pt;height:27.3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">
                <v:stroke endarrow="block"/>
              </v:shape>
            </w:pict>
          </mc:Fallback>
        </mc:AlternateContent>
      </w:r>
      <w:r>
        <w:rPr>
          <w:rFonts w:ascii="Arial" w:eastAsia="Times New Roman" w:hAnsi="Arial" w:cs="Times New Roman"/>
          <w:noProof/>
          <w:szCs w:val="24"/>
          <w:lang w:eastAsia="en-AU"/>
        </w:rPr>
        <mc:AlternateContent>
          <mc:Choice Requires="wps">
            <w:drawing>
              <wp:anchor distT="0" distB="0" distL="114300" distR="114300" simplePos="0" relativeHeight="251812864" behindDoc="0" locked="0" layoutInCell="1" allowOverlap="1" wp14:anchorId="38B9F4DE" wp14:editId="50F3C748">
                <wp:simplePos x="0" y="0"/>
                <wp:positionH relativeFrom="column">
                  <wp:posOffset>5850255</wp:posOffset>
                </wp:positionH>
                <wp:positionV relativeFrom="paragraph">
                  <wp:posOffset>109855</wp:posOffset>
                </wp:positionV>
                <wp:extent cx="0" cy="180975"/>
                <wp:effectExtent l="5715" t="5080" r="13335" b="13970"/>
                <wp:wrapNone/>
                <wp:docPr id="205" name="Straight Arrow Connector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5" o:spid="_x0000_s1026" type="#_x0000_t32" style="position:absolute;margin-left:460.65pt;margin-top:8.65pt;width:0;height:14.2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"/>
            </w:pict>
          </mc:Fallback>
        </mc:AlternateContent>
      </w:r>
      <w:r>
        <w:rPr>
          <w:rFonts w:ascii="Arial" w:eastAsia="Times New Roman" w:hAnsi="Arial" w:cs="Times New Roman"/>
          <w:noProof/>
          <w:szCs w:val="24"/>
          <w:lang w:eastAsia="en-AU"/>
        </w:rPr>
        <mc:AlternateContent>
          <mc:Choice Requires="wps">
            <w:drawing>
              <wp:anchor distT="0" distB="0" distL="114300" distR="114300" simplePos="0" relativeHeight="251811840" behindDoc="0" locked="0" layoutInCell="1" allowOverlap="1" wp14:anchorId="3330FECE" wp14:editId="79AC0305">
                <wp:simplePos x="0" y="0"/>
                <wp:positionH relativeFrom="column">
                  <wp:posOffset>5149215</wp:posOffset>
                </wp:positionH>
                <wp:positionV relativeFrom="paragraph">
                  <wp:posOffset>103505</wp:posOffset>
                </wp:positionV>
                <wp:extent cx="635" cy="180975"/>
                <wp:effectExtent l="57150" t="17780" r="56515" b="10795"/>
                <wp:wrapNone/>
                <wp:docPr id="204" name="Straight Arrow Connector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4" o:spid="_x0000_s1026" type="#_x0000_t32" style="position:absolute;margin-left:405.45pt;margin-top:8.15pt;width:.05pt;height:14.25pt;flip:x y;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">
                <v:stroke endarrow="block"/>
              </v:shape>
            </w:pict>
          </mc:Fallback>
        </mc:AlternateContent>
      </w:r>
      <w:r>
        <w:rPr>
          <w:rFonts w:ascii="Arial" w:eastAsia="Times New Roman" w:hAnsi="Arial" w:cs="Times New Roman"/>
          <w:noProof/>
          <w:szCs w:val="24"/>
          <w:lang w:eastAsia="en-AU"/>
        </w:rPr>
        <mc:AlternateContent>
          <mc:Choice Requires="wps">
            <w:drawing>
              <wp:anchor distT="0" distB="0" distL="114300" distR="114300" simplePos="0" relativeHeight="251800576" behindDoc="0" locked="0" layoutInCell="1" allowOverlap="1" wp14:anchorId="56FCBD04" wp14:editId="38EC395D">
                <wp:simplePos x="0" y="0"/>
                <wp:positionH relativeFrom="column">
                  <wp:posOffset>8425815</wp:posOffset>
                </wp:positionH>
                <wp:positionV relativeFrom="paragraph">
                  <wp:posOffset>165735</wp:posOffset>
                </wp:positionV>
                <wp:extent cx="0" cy="180975"/>
                <wp:effectExtent l="9525" t="13335" r="9525" b="5715"/>
                <wp:wrapNone/>
                <wp:docPr id="203" name="Straight Arrow Connector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3" o:spid="_x0000_s1026" type="#_x0000_t32" style="position:absolute;margin-left:663.45pt;margin-top:13.05pt;width:0;height:14.2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"/>
            </w:pict>
          </mc:Fallback>
        </mc:AlternateContent>
      </w:r>
    </w:p>
    <w:p w:rsidR="00184180" w:rsidRPr="00184180" w:rsidRDefault="003B5BD4" w:rsidP="00184180">
      <w:pPr>
        <w:spacing w:after="0" w:line="240" w:lineRule="auto"/>
        <w:rPr>
          <w:rFonts w:ascii="Arial" w:eastAsia="Times New Roman" w:hAnsi="Arial" w:cs="Times New Roman"/>
          <w:szCs w:val="24"/>
        </w:rPr>
      </w:pPr>
      <w:r>
        <w:rPr>
          <w:rFonts w:ascii="Arial" w:eastAsia="Times New Roman" w:hAnsi="Arial" w:cs="Times New Roman"/>
          <w:noProof/>
          <w:szCs w:val="24"/>
          <w:lang w:eastAsia="en-AU"/>
        </w:rPr>
        <mc:AlternateContent>
          <mc:Choice Requires="wps">
            <w:drawing>
              <wp:anchor distT="0" distB="0" distL="114300" distR="114300" simplePos="0" relativeHeight="251814912" behindDoc="0" locked="0" layoutInCell="1" allowOverlap="1" wp14:anchorId="596188BD" wp14:editId="0DC7A057">
                <wp:simplePos x="0" y="0"/>
                <wp:positionH relativeFrom="column">
                  <wp:posOffset>5476875</wp:posOffset>
                </wp:positionH>
                <wp:positionV relativeFrom="paragraph">
                  <wp:posOffset>132080</wp:posOffset>
                </wp:positionV>
                <wp:extent cx="752475" cy="581025"/>
                <wp:effectExtent l="0" t="0" r="9525" b="9525"/>
                <wp:wrapNone/>
                <wp:docPr id="201"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1CC2" w:rsidRPr="00334675" w:rsidRDefault="002B1CC2" w:rsidP="00184180">
                            <w:pPr>
                              <w:rPr>
                                <w:sz w:val="20"/>
                                <w:szCs w:val="20"/>
                              </w:rPr>
                            </w:pPr>
                            <w:r w:rsidRPr="00334675">
                              <w:rPr>
                                <w:sz w:val="20"/>
                                <w:szCs w:val="20"/>
                              </w:rPr>
                              <w:t xml:space="preserve">Appoint under the Act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 o:spid="_x0000_s1050" type="#_x0000_t202" style="position:absolute;margin-left:431.25pt;margin-top:10.4pt;width:59.25pt;height:45.7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" stroked="f">
                <v:textbox>
                  <w:txbxContent>
                    <w:p w:rsidR="002B1CC2" w:rsidRPr="00334675" w:rsidRDefault="002B1CC2" w:rsidP="00184180">
                      <w:pPr>
                        <w:rPr>
                          <w:sz w:val="20"/>
                          <w:szCs w:val="20"/>
                        </w:rPr>
                      </w:pPr>
                      <w:r w:rsidRPr="00334675">
                        <w:rPr>
                          <w:sz w:val="20"/>
                          <w:szCs w:val="20"/>
                        </w:rPr>
                        <w:t xml:space="preserve">Appoint under the Act </w:t>
                      </w:r>
                    </w:p>
                  </w:txbxContent>
                </v:textbox>
              </v:shape>
            </w:pict>
          </mc:Fallback>
        </mc:AlternateContent>
      </w:r>
      <w:r w:rsidR="00184180">
        <w:rPr>
          <w:rFonts w:ascii="Arial" w:eastAsia="Times New Roman" w:hAnsi="Arial" w:cs="Times New Roman"/>
          <w:noProof/>
          <w:szCs w:val="24"/>
          <w:lang w:eastAsia="en-AU"/>
        </w:rPr>
        <mc:AlternateContent>
          <mc:Choice Requires="wps">
            <w:drawing>
              <wp:anchor distT="0" distB="0" distL="114300" distR="114300" simplePos="0" relativeHeight="251808768" behindDoc="0" locked="0" layoutInCell="1" allowOverlap="1" wp14:anchorId="3E5EEFBD" wp14:editId="5B200019">
                <wp:simplePos x="0" y="0"/>
                <wp:positionH relativeFrom="column">
                  <wp:posOffset>2495550</wp:posOffset>
                </wp:positionH>
                <wp:positionV relativeFrom="paragraph">
                  <wp:posOffset>-636</wp:posOffset>
                </wp:positionV>
                <wp:extent cx="1143000" cy="733425"/>
                <wp:effectExtent l="0" t="0" r="19050" b="28575"/>
                <wp:wrapNone/>
                <wp:docPr id="202"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733425"/>
                        </a:xfrm>
                        <a:prstGeom prst="rect">
                          <a:avLst/>
                        </a:prstGeom>
                        <a:solidFill>
                          <a:schemeClr val="tx2">
                            <a:lumMod val="20000"/>
                            <a:lumOff val="80000"/>
                          </a:schemeClr>
                        </a:solidFill>
                        <a:ln w="9525">
                          <a:solidFill>
                            <a:srgbClr val="000000"/>
                          </a:solidFill>
                          <a:miter lim="800000"/>
                          <a:headEnd/>
                          <a:tailEnd/>
                        </a:ln>
                      </wps:spPr>
                      <wps:txbx>
                        <w:txbxContent>
                          <w:p w:rsidR="002B1CC2" w:rsidRPr="00057BC0" w:rsidRDefault="002B1CC2" w:rsidP="00184180">
                            <w:pPr>
                              <w:rPr>
                                <w:sz w:val="20"/>
                                <w:szCs w:val="20"/>
                              </w:rPr>
                            </w:pPr>
                            <w:r w:rsidRPr="00057BC0">
                              <w:rPr>
                                <w:sz w:val="20"/>
                                <w:szCs w:val="20"/>
                              </w:rPr>
                              <w:t>CMI delegates powers to staff</w:t>
                            </w:r>
                            <w:r>
                              <w:rPr>
                                <w:sz w:val="20"/>
                                <w:szCs w:val="20"/>
                              </w:rPr>
                              <w:t xml:space="preserve"> under 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051" type="#_x0000_t202" style="position:absolute;margin-left:196.5pt;margin-top:-.05pt;width:90pt;height:57.7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" fillcolor="#c6d9f1 [671]">
                <v:textbox>
                  <w:txbxContent>
                    <w:p w:rsidR="002B1CC2" w:rsidRPr="00057BC0" w:rsidRDefault="002B1CC2" w:rsidP="00184180">
                      <w:pPr>
                        <w:rPr>
                          <w:sz w:val="20"/>
                          <w:szCs w:val="20"/>
                        </w:rPr>
                      </w:pPr>
                      <w:r w:rsidRPr="00057BC0">
                        <w:rPr>
                          <w:sz w:val="20"/>
                          <w:szCs w:val="20"/>
                        </w:rPr>
                        <w:t>CMI delegates powers to staff</w:t>
                      </w:r>
                      <w:r>
                        <w:rPr>
                          <w:sz w:val="20"/>
                          <w:szCs w:val="20"/>
                        </w:rPr>
                        <w:t xml:space="preserve"> under Act</w:t>
                      </w:r>
                    </w:p>
                  </w:txbxContent>
                </v:textbox>
              </v:shape>
            </w:pict>
          </mc:Fallback>
        </mc:AlternateContent>
      </w:r>
      <w:r w:rsidR="00184180">
        <w:rPr>
          <w:rFonts w:ascii="Arial" w:eastAsia="Times New Roman" w:hAnsi="Arial" w:cs="Times New Roman"/>
          <w:noProof/>
          <w:szCs w:val="24"/>
          <w:lang w:eastAsia="en-AU"/>
        </w:rPr>
        <mc:AlternateContent>
          <mc:Choice Requires="wps">
            <w:drawing>
              <wp:anchor distT="0" distB="0" distL="114300" distR="114300" simplePos="0" relativeHeight="251813888" behindDoc="0" locked="0" layoutInCell="1" allowOverlap="1" wp14:anchorId="75B0A222" wp14:editId="1448F781">
                <wp:simplePos x="0" y="0"/>
                <wp:positionH relativeFrom="column">
                  <wp:posOffset>4888230</wp:posOffset>
                </wp:positionH>
                <wp:positionV relativeFrom="paragraph">
                  <wp:posOffset>136525</wp:posOffset>
                </wp:positionV>
                <wp:extent cx="593090" cy="318135"/>
                <wp:effectExtent l="0" t="1905" r="1270" b="3810"/>
                <wp:wrapNone/>
                <wp:docPr id="200"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1CC2" w:rsidRPr="00334675" w:rsidRDefault="002B1CC2" w:rsidP="00184180">
                            <w:pPr>
                              <w:rPr>
                                <w:sz w:val="20"/>
                                <w:szCs w:val="20"/>
                              </w:rPr>
                            </w:pPr>
                            <w:r w:rsidRPr="00334675">
                              <w:rPr>
                                <w:sz w:val="20"/>
                                <w:szCs w:val="20"/>
                              </w:rPr>
                              <w:t>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 o:spid="_x0000_s1052" type="#_x0000_t202" style="position:absolute;margin-left:384.9pt;margin-top:10.75pt;width:46.7pt;height:25.0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" stroked="f">
                <v:textbox>
                  <w:txbxContent>
                    <w:p w:rsidR="002B1CC2" w:rsidRPr="00334675" w:rsidRDefault="002B1CC2" w:rsidP="00184180">
                      <w:pPr>
                        <w:rPr>
                          <w:sz w:val="20"/>
                          <w:szCs w:val="20"/>
                        </w:rPr>
                      </w:pPr>
                      <w:r w:rsidRPr="00334675">
                        <w:rPr>
                          <w:sz w:val="20"/>
                          <w:szCs w:val="20"/>
                        </w:rPr>
                        <w:t>Report</w:t>
                      </w:r>
                    </w:p>
                  </w:txbxContent>
                </v:textbox>
              </v:shape>
            </w:pict>
          </mc:Fallback>
        </mc:AlternateContent>
      </w:r>
      <w:r w:rsidR="00184180">
        <w:rPr>
          <w:rFonts w:ascii="Arial" w:eastAsia="Times New Roman" w:hAnsi="Arial" w:cs="Times New Roman"/>
          <w:noProof/>
          <w:szCs w:val="24"/>
          <w:lang w:eastAsia="en-AU"/>
        </w:rPr>
        <mc:AlternateContent>
          <mc:Choice Requires="wps">
            <w:drawing>
              <wp:anchor distT="0" distB="0" distL="114300" distR="114300" simplePos="0" relativeHeight="251803648" behindDoc="0" locked="0" layoutInCell="1" allowOverlap="1" wp14:anchorId="4E4BBACC" wp14:editId="4A4A0105">
                <wp:simplePos x="0" y="0"/>
                <wp:positionH relativeFrom="column">
                  <wp:posOffset>7788275</wp:posOffset>
                </wp:positionH>
                <wp:positionV relativeFrom="paragraph">
                  <wp:posOffset>5080</wp:posOffset>
                </wp:positionV>
                <wp:extent cx="635" cy="180975"/>
                <wp:effectExtent l="57785" t="22860" r="55880" b="5715"/>
                <wp:wrapNone/>
                <wp:docPr id="199" name="Straight Arrow Connector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9" o:spid="_x0000_s1026" type="#_x0000_t32" style="position:absolute;margin-left:613.25pt;margin-top:.4pt;width:.05pt;height:14.25pt;flip:x 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">
                <v:stroke endarrow="block"/>
              </v:shape>
            </w:pict>
          </mc:Fallback>
        </mc:AlternateContent>
      </w:r>
    </w:p>
    <w:p w:rsidR="00184180" w:rsidRPr="00184180" w:rsidRDefault="00184180" w:rsidP="00184180">
      <w:pPr>
        <w:spacing w:after="0" w:line="240" w:lineRule="auto"/>
        <w:rPr>
          <w:rFonts w:ascii="Arial" w:eastAsia="Times New Roman" w:hAnsi="Arial" w:cs="Times New Roman"/>
          <w:szCs w:val="24"/>
        </w:rPr>
      </w:pPr>
      <w:r>
        <w:rPr>
          <w:rFonts w:ascii="Arial" w:eastAsia="Times New Roman" w:hAnsi="Arial" w:cs="Times New Roman"/>
          <w:noProof/>
          <w:szCs w:val="24"/>
          <w:lang w:eastAsia="en-AU"/>
        </w:rPr>
        <mc:AlternateContent>
          <mc:Choice Requires="wps">
            <w:drawing>
              <wp:anchor distT="0" distB="0" distL="114300" distR="114300" simplePos="0" relativeHeight="251790336" behindDoc="0" locked="0" layoutInCell="1" allowOverlap="1" wp14:anchorId="1415FFA6" wp14:editId="2AFD4D30">
                <wp:simplePos x="0" y="0"/>
                <wp:positionH relativeFrom="column">
                  <wp:posOffset>8124825</wp:posOffset>
                </wp:positionH>
                <wp:positionV relativeFrom="paragraph">
                  <wp:posOffset>38734</wp:posOffset>
                </wp:positionV>
                <wp:extent cx="752475" cy="600075"/>
                <wp:effectExtent l="0" t="0" r="9525" b="9525"/>
                <wp:wrapNone/>
                <wp:docPr id="19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600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1CC2" w:rsidRPr="00334675" w:rsidRDefault="002B1CC2" w:rsidP="00184180">
                            <w:pPr>
                              <w:rPr>
                                <w:sz w:val="20"/>
                                <w:szCs w:val="20"/>
                              </w:rPr>
                            </w:pPr>
                            <w:r w:rsidRPr="00334675">
                              <w:rPr>
                                <w:sz w:val="20"/>
                                <w:szCs w:val="20"/>
                              </w:rPr>
                              <w:t xml:space="preserve">Appoint under the Act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053" type="#_x0000_t202" style="position:absolute;margin-left:639.75pt;margin-top:3.05pt;width:59.25pt;height:47.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" stroked="f">
                <v:textbox>
                  <w:txbxContent>
                    <w:p w:rsidR="002B1CC2" w:rsidRPr="00334675" w:rsidRDefault="002B1CC2" w:rsidP="00184180">
                      <w:pPr>
                        <w:rPr>
                          <w:sz w:val="20"/>
                          <w:szCs w:val="20"/>
                        </w:rPr>
                      </w:pPr>
                      <w:r w:rsidRPr="00334675">
                        <w:rPr>
                          <w:sz w:val="20"/>
                          <w:szCs w:val="20"/>
                        </w:rPr>
                        <w:t xml:space="preserve">Appoint under the Act </w:t>
                      </w:r>
                    </w:p>
                  </w:txbxContent>
                </v:textbox>
              </v:shape>
            </w:pict>
          </mc:Fallback>
        </mc:AlternateContent>
      </w:r>
      <w:r>
        <w:rPr>
          <w:rFonts w:ascii="Arial" w:eastAsia="Times New Roman" w:hAnsi="Arial" w:cs="Times New Roman"/>
          <w:noProof/>
          <w:szCs w:val="24"/>
          <w:lang w:eastAsia="en-AU"/>
        </w:rPr>
        <mc:AlternateContent>
          <mc:Choice Requires="wps">
            <w:drawing>
              <wp:anchor distT="0" distB="0" distL="114300" distR="114300" simplePos="0" relativeHeight="251791360" behindDoc="0" locked="0" layoutInCell="1" allowOverlap="1" wp14:anchorId="5286E1A9" wp14:editId="1B8BE537">
                <wp:simplePos x="0" y="0"/>
                <wp:positionH relativeFrom="column">
                  <wp:posOffset>7527925</wp:posOffset>
                </wp:positionH>
                <wp:positionV relativeFrom="paragraph">
                  <wp:posOffset>111125</wp:posOffset>
                </wp:positionV>
                <wp:extent cx="593090" cy="318135"/>
                <wp:effectExtent l="0" t="3810" r="0" b="1905"/>
                <wp:wrapNone/>
                <wp:docPr id="19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1CC2" w:rsidRPr="00334675" w:rsidRDefault="002B1CC2" w:rsidP="00184180">
                            <w:pPr>
                              <w:rPr>
                                <w:sz w:val="20"/>
                                <w:szCs w:val="20"/>
                              </w:rPr>
                            </w:pPr>
                            <w:r w:rsidRPr="00334675">
                              <w:rPr>
                                <w:sz w:val="20"/>
                                <w:szCs w:val="20"/>
                              </w:rPr>
                              <w:t>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o:spid="_x0000_s1054" type="#_x0000_t202" style="position:absolute;margin-left:592.75pt;margin-top:8.75pt;width:46.7pt;height:25.0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" stroked="f">
                <v:textbox>
                  <w:txbxContent>
                    <w:p w:rsidR="002B1CC2" w:rsidRPr="00334675" w:rsidRDefault="002B1CC2" w:rsidP="00184180">
                      <w:pPr>
                        <w:rPr>
                          <w:sz w:val="20"/>
                          <w:szCs w:val="20"/>
                        </w:rPr>
                      </w:pPr>
                      <w:r w:rsidRPr="00334675">
                        <w:rPr>
                          <w:sz w:val="20"/>
                          <w:szCs w:val="20"/>
                        </w:rPr>
                        <w:t>Report</w:t>
                      </w:r>
                    </w:p>
                  </w:txbxContent>
                </v:textbox>
              </v:shape>
            </w:pict>
          </mc:Fallback>
        </mc:AlternateContent>
      </w:r>
    </w:p>
    <w:p w:rsidR="00184180" w:rsidRPr="00184180" w:rsidRDefault="00184180" w:rsidP="00184180">
      <w:pPr>
        <w:spacing w:after="0" w:line="240" w:lineRule="auto"/>
        <w:rPr>
          <w:rFonts w:ascii="Arial" w:eastAsia="Times New Roman" w:hAnsi="Arial" w:cs="Times New Roman"/>
          <w:szCs w:val="24"/>
        </w:rPr>
      </w:pPr>
      <w:r>
        <w:rPr>
          <w:rFonts w:ascii="Arial" w:eastAsia="Times New Roman" w:hAnsi="Arial" w:cs="Times New Roman"/>
          <w:noProof/>
          <w:szCs w:val="24"/>
          <w:lang w:eastAsia="en-AU"/>
        </w:rPr>
        <mc:AlternateContent>
          <mc:Choice Requires="wps">
            <w:drawing>
              <wp:anchor distT="0" distB="0" distL="114300" distR="114300" simplePos="0" relativeHeight="251823104" behindDoc="0" locked="0" layoutInCell="1" allowOverlap="1" wp14:anchorId="60E53A22" wp14:editId="54F40B4F">
                <wp:simplePos x="0" y="0"/>
                <wp:positionH relativeFrom="column">
                  <wp:posOffset>1208405</wp:posOffset>
                </wp:positionH>
                <wp:positionV relativeFrom="paragraph">
                  <wp:posOffset>104775</wp:posOffset>
                </wp:positionV>
                <wp:extent cx="1283335" cy="0"/>
                <wp:effectExtent l="12065" t="53340" r="19050" b="60960"/>
                <wp:wrapNone/>
                <wp:docPr id="196" name="Straight Arrow Connector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33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6" o:spid="_x0000_s1026" type="#_x0000_t32" style="position:absolute;margin-left:95.15pt;margin-top:8.25pt;width:101.05pt;height:0;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">
                <v:stroke endarrow="block"/>
              </v:shape>
            </w:pict>
          </mc:Fallback>
        </mc:AlternateContent>
      </w:r>
      <w:r>
        <w:rPr>
          <w:rFonts w:ascii="Arial" w:eastAsia="Times New Roman" w:hAnsi="Arial" w:cs="Times New Roman"/>
          <w:noProof/>
          <w:szCs w:val="24"/>
          <w:lang w:eastAsia="en-AU"/>
        </w:rPr>
        <mc:AlternateContent>
          <mc:Choice Requires="wps">
            <w:drawing>
              <wp:anchor distT="0" distB="0" distL="114300" distR="114300" simplePos="0" relativeHeight="251785216" behindDoc="0" locked="0" layoutInCell="1" allowOverlap="1" wp14:anchorId="3162B130" wp14:editId="32344FF6">
                <wp:simplePos x="0" y="0"/>
                <wp:positionH relativeFrom="column">
                  <wp:posOffset>-201295</wp:posOffset>
                </wp:positionH>
                <wp:positionV relativeFrom="paragraph">
                  <wp:posOffset>27305</wp:posOffset>
                </wp:positionV>
                <wp:extent cx="1409700" cy="843280"/>
                <wp:effectExtent l="2540" t="4445" r="0" b="0"/>
                <wp:wrapNone/>
                <wp:docPr id="19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1CC2" w:rsidRDefault="002B1CC2" w:rsidP="00184180">
                            <w:r w:rsidRPr="00D37581">
                              <w:rPr>
                                <w:sz w:val="20"/>
                                <w:szCs w:val="20"/>
                              </w:rPr>
                              <w:t>Appoint a CMI under new Section of the Act</w:t>
                            </w:r>
                            <w:r w:rsidRPr="00D37581">
                              <w:t>.</w:t>
                            </w:r>
                            <w:r>
                              <w:t xml:space="preserve"> </w:t>
                            </w:r>
                          </w:p>
                          <w:p w:rsidR="002B1CC2" w:rsidRPr="00B213B8" w:rsidRDefault="002B1CC2" w:rsidP="00184180">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 o:spid="_x0000_s1055" type="#_x0000_t202" style="position:absolute;margin-left:-15.85pt;margin-top:2.15pt;width:111pt;height:66.4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" stroked="f">
                <v:textbox>
                  <w:txbxContent>
                    <w:p w:rsidR="002B1CC2" w:rsidRDefault="002B1CC2" w:rsidP="00184180">
                      <w:r w:rsidRPr="00D37581">
                        <w:rPr>
                          <w:sz w:val="20"/>
                          <w:szCs w:val="20"/>
                        </w:rPr>
                        <w:t>Appoint a CMI under new Section of the Act</w:t>
                      </w:r>
                      <w:r w:rsidRPr="00D37581">
                        <w:t>.</w:t>
                      </w:r>
                      <w:r>
                        <w:t xml:space="preserve"> </w:t>
                      </w:r>
                    </w:p>
                    <w:p w:rsidR="002B1CC2" w:rsidRPr="00B213B8" w:rsidRDefault="002B1CC2" w:rsidP="00184180">
                      <w:pPr>
                        <w:rPr>
                          <w:sz w:val="20"/>
                          <w:szCs w:val="20"/>
                        </w:rPr>
                      </w:pPr>
                    </w:p>
                  </w:txbxContent>
                </v:textbox>
              </v:shape>
            </w:pict>
          </mc:Fallback>
        </mc:AlternateContent>
      </w:r>
    </w:p>
    <w:p w:rsidR="00184180" w:rsidRPr="00184180" w:rsidRDefault="00184180" w:rsidP="00184180">
      <w:pPr>
        <w:spacing w:after="0" w:line="240" w:lineRule="auto"/>
        <w:rPr>
          <w:rFonts w:ascii="Arial" w:eastAsia="Times New Roman" w:hAnsi="Arial" w:cs="Times New Roman"/>
          <w:szCs w:val="24"/>
        </w:rPr>
      </w:pPr>
      <w:r>
        <w:rPr>
          <w:rFonts w:ascii="Arial" w:eastAsia="Times New Roman" w:hAnsi="Arial" w:cs="Times New Roman"/>
          <w:noProof/>
          <w:szCs w:val="24"/>
          <w:lang w:eastAsia="en-AU"/>
        </w:rPr>
        <mc:AlternateContent>
          <mc:Choice Requires="wps">
            <w:drawing>
              <wp:anchor distT="0" distB="0" distL="114300" distR="114300" simplePos="0" relativeHeight="251815936" behindDoc="0" locked="0" layoutInCell="1" allowOverlap="1" wp14:anchorId="1BEC5BD3" wp14:editId="558B5DC1">
                <wp:simplePos x="0" y="0"/>
                <wp:positionH relativeFrom="column">
                  <wp:posOffset>5149215</wp:posOffset>
                </wp:positionH>
                <wp:positionV relativeFrom="paragraph">
                  <wp:posOffset>115570</wp:posOffset>
                </wp:positionV>
                <wp:extent cx="1270" cy="333375"/>
                <wp:effectExtent l="9525" t="5715" r="8255" b="13335"/>
                <wp:wrapNone/>
                <wp:docPr id="194" name="Straight Arrow Connector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0" cy="333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4" o:spid="_x0000_s1026" type="#_x0000_t32" style="position:absolute;margin-left:405.45pt;margin-top:9.1pt;width:.1pt;height:26.25pt;flip: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"/>
            </w:pict>
          </mc:Fallback>
        </mc:AlternateContent>
      </w:r>
      <w:r>
        <w:rPr>
          <w:rFonts w:ascii="Arial" w:eastAsia="Times New Roman" w:hAnsi="Arial" w:cs="Times New Roman"/>
          <w:noProof/>
          <w:szCs w:val="24"/>
          <w:lang w:eastAsia="en-AU"/>
        </w:rPr>
        <mc:AlternateContent>
          <mc:Choice Requires="wps">
            <w:drawing>
              <wp:anchor distT="0" distB="0" distL="114300" distR="114300" simplePos="0" relativeHeight="251802624" behindDoc="0" locked="0" layoutInCell="1" allowOverlap="1" wp14:anchorId="5E98A67A" wp14:editId="21378FB5">
                <wp:simplePos x="0" y="0"/>
                <wp:positionH relativeFrom="column">
                  <wp:posOffset>7787640</wp:posOffset>
                </wp:positionH>
                <wp:positionV relativeFrom="paragraph">
                  <wp:posOffset>52705</wp:posOffset>
                </wp:positionV>
                <wp:extent cx="1270" cy="333375"/>
                <wp:effectExtent l="9525" t="9525" r="8255" b="9525"/>
                <wp:wrapNone/>
                <wp:docPr id="193" name="Straight Arrow Connector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0" cy="333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3" o:spid="_x0000_s1026" type="#_x0000_t32" style="position:absolute;margin-left:613.2pt;margin-top:4.15pt;width:.1pt;height:26.25pt;flip:y;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"/>
            </w:pict>
          </mc:Fallback>
        </mc:AlternateContent>
      </w:r>
    </w:p>
    <w:p w:rsidR="00184180" w:rsidRPr="00184180" w:rsidRDefault="00184180" w:rsidP="00184180">
      <w:pPr>
        <w:spacing w:after="0" w:line="240" w:lineRule="auto"/>
        <w:rPr>
          <w:rFonts w:ascii="Arial" w:eastAsia="Times New Roman" w:hAnsi="Arial" w:cs="Times New Roman"/>
          <w:szCs w:val="24"/>
        </w:rPr>
      </w:pPr>
      <w:r>
        <w:rPr>
          <w:rFonts w:ascii="Arial" w:eastAsia="Times New Roman" w:hAnsi="Arial" w:cs="Times New Roman"/>
          <w:noProof/>
          <w:szCs w:val="24"/>
          <w:lang w:eastAsia="en-AU"/>
        </w:rPr>
        <mc:AlternateContent>
          <mc:Choice Requires="wps">
            <w:drawing>
              <wp:anchor distT="0" distB="0" distL="114300" distR="114300" simplePos="0" relativeHeight="251824128" behindDoc="0" locked="0" layoutInCell="1" allowOverlap="1" wp14:anchorId="6B90D01E" wp14:editId="2D8D0609">
                <wp:simplePos x="0" y="0"/>
                <wp:positionH relativeFrom="column">
                  <wp:posOffset>3044190</wp:posOffset>
                </wp:positionH>
                <wp:positionV relativeFrom="paragraph">
                  <wp:posOffset>27305</wp:posOffset>
                </wp:positionV>
                <wp:extent cx="635" cy="205740"/>
                <wp:effectExtent l="57150" t="11430" r="56515" b="20955"/>
                <wp:wrapNone/>
                <wp:docPr id="192" name="Straight Arrow Connector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5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2" o:spid="_x0000_s1026" type="#_x0000_t32" style="position:absolute;margin-left:239.7pt;margin-top:2.15pt;width:.05pt;height:16.2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">
                <v:stroke endarrow="block"/>
              </v:shape>
            </w:pict>
          </mc:Fallback>
        </mc:AlternateContent>
      </w:r>
      <w:r>
        <w:rPr>
          <w:rFonts w:ascii="Arial" w:eastAsia="Times New Roman" w:hAnsi="Arial" w:cs="Times New Roman"/>
          <w:noProof/>
          <w:szCs w:val="24"/>
          <w:lang w:eastAsia="en-AU"/>
        </w:rPr>
        <mc:AlternateContent>
          <mc:Choice Requires="wps">
            <w:drawing>
              <wp:anchor distT="0" distB="0" distL="114300" distR="114300" simplePos="0" relativeHeight="251816960" behindDoc="0" locked="0" layoutInCell="1" allowOverlap="1" wp14:anchorId="162D59C5" wp14:editId="64D98D84">
                <wp:simplePos x="0" y="0"/>
                <wp:positionH relativeFrom="column">
                  <wp:posOffset>5850255</wp:posOffset>
                </wp:positionH>
                <wp:positionV relativeFrom="paragraph">
                  <wp:posOffset>71120</wp:posOffset>
                </wp:positionV>
                <wp:extent cx="0" cy="205740"/>
                <wp:effectExtent l="53340" t="7620" r="60960" b="15240"/>
                <wp:wrapNone/>
                <wp:docPr id="191" name="Straight Arrow Connector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1" o:spid="_x0000_s1026" type="#_x0000_t32" style="position:absolute;margin-left:460.65pt;margin-top:5.6pt;width:0;height:16.2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">
                <v:stroke endarrow="block"/>
              </v:shape>
            </w:pict>
          </mc:Fallback>
        </mc:AlternateContent>
      </w:r>
      <w:r>
        <w:rPr>
          <w:rFonts w:ascii="Arial" w:eastAsia="Times New Roman" w:hAnsi="Arial" w:cs="Times New Roman"/>
          <w:noProof/>
          <w:szCs w:val="24"/>
          <w:lang w:eastAsia="en-AU"/>
        </w:rPr>
        <mc:AlternateContent>
          <mc:Choice Requires="wps">
            <w:drawing>
              <wp:anchor distT="0" distB="0" distL="114300" distR="114300" simplePos="0" relativeHeight="251801600" behindDoc="0" locked="0" layoutInCell="1" allowOverlap="1" wp14:anchorId="0916EE94" wp14:editId="4FCB4D46">
                <wp:simplePos x="0" y="0"/>
                <wp:positionH relativeFrom="column">
                  <wp:posOffset>8425815</wp:posOffset>
                </wp:positionH>
                <wp:positionV relativeFrom="paragraph">
                  <wp:posOffset>27305</wp:posOffset>
                </wp:positionV>
                <wp:extent cx="0" cy="205740"/>
                <wp:effectExtent l="57150" t="11430" r="57150" b="20955"/>
                <wp:wrapNone/>
                <wp:docPr id="190" name="Straight Arrow Connector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0" o:spid="_x0000_s1026" type="#_x0000_t32" style="position:absolute;margin-left:663.45pt;margin-top:2.15pt;width:0;height:16.2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">
                <v:stroke endarrow="block"/>
              </v:shape>
            </w:pict>
          </mc:Fallback>
        </mc:AlternateContent>
      </w:r>
    </w:p>
    <w:p w:rsidR="00184180" w:rsidRPr="00184180" w:rsidRDefault="003B5BD4" w:rsidP="00184180">
      <w:pPr>
        <w:spacing w:after="0" w:line="240" w:lineRule="auto"/>
        <w:rPr>
          <w:rFonts w:ascii="Arial" w:eastAsia="Times New Roman" w:hAnsi="Arial" w:cs="Times New Roman"/>
          <w:szCs w:val="24"/>
        </w:rPr>
      </w:pPr>
      <w:r>
        <w:rPr>
          <w:rFonts w:ascii="Arial" w:eastAsia="Times New Roman" w:hAnsi="Arial" w:cs="Times New Roman"/>
          <w:noProof/>
          <w:szCs w:val="24"/>
          <w:lang w:eastAsia="en-AU"/>
        </w:rPr>
        <mc:AlternateContent>
          <mc:Choice Requires="wps">
            <w:drawing>
              <wp:anchor distT="0" distB="0" distL="114300" distR="114300" simplePos="0" relativeHeight="251810816" behindDoc="0" locked="0" layoutInCell="1" allowOverlap="1" wp14:anchorId="45606865" wp14:editId="1E91CF19">
                <wp:simplePos x="0" y="0"/>
                <wp:positionH relativeFrom="column">
                  <wp:posOffset>4924425</wp:posOffset>
                </wp:positionH>
                <wp:positionV relativeFrom="paragraph">
                  <wp:posOffset>110490</wp:posOffset>
                </wp:positionV>
                <wp:extent cx="1076325" cy="838200"/>
                <wp:effectExtent l="0" t="0" r="28575" b="19050"/>
                <wp:wrapNone/>
                <wp:docPr id="188"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838200"/>
                        </a:xfrm>
                        <a:prstGeom prst="rect">
                          <a:avLst/>
                        </a:prstGeom>
                        <a:solidFill>
                          <a:schemeClr val="accent3">
                            <a:lumMod val="60000"/>
                            <a:lumOff val="40000"/>
                          </a:schemeClr>
                        </a:solidFill>
                        <a:ln w="9525">
                          <a:solidFill>
                            <a:srgbClr val="000000"/>
                          </a:solidFill>
                          <a:miter lim="800000"/>
                          <a:headEnd/>
                          <a:tailEnd/>
                        </a:ln>
                      </wps:spPr>
                      <wps:txbx>
                        <w:txbxContent>
                          <w:p w:rsidR="002B1CC2" w:rsidRDefault="002B1CC2" w:rsidP="00184180">
                            <w:r>
                              <w:t>Principal Councillor Conduct Registrar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56" type="#_x0000_t202" style="position:absolute;margin-left:387.75pt;margin-top:8.7pt;width:84.75pt;height:66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" fillcolor="#c2d69b [1942]">
                <v:textbox>
                  <w:txbxContent>
                    <w:p w:rsidR="002B1CC2" w:rsidRDefault="002B1CC2" w:rsidP="00184180">
                      <w:r>
                        <w:t>Principal Councillor Conduct Registrar</w:t>
                      </w:r>
                    </w:p>
                  </w:txbxContent>
                </v:textbox>
              </v:shape>
            </w:pict>
          </mc:Fallback>
        </mc:AlternateContent>
      </w:r>
      <w:r w:rsidR="00B525B1">
        <w:rPr>
          <w:rFonts w:ascii="Arial" w:eastAsia="Times New Roman" w:hAnsi="Arial" w:cs="Times New Roman"/>
          <w:noProof/>
          <w:szCs w:val="24"/>
          <w:lang w:eastAsia="en-AU"/>
        </w:rPr>
        <mc:AlternateContent>
          <mc:Choice Requires="wps">
            <w:drawing>
              <wp:anchor distT="0" distB="0" distL="114300" distR="114300" simplePos="0" relativeHeight="251786240" behindDoc="0" locked="0" layoutInCell="1" allowOverlap="1" wp14:anchorId="5AC2B4D8" wp14:editId="7AA0963C">
                <wp:simplePos x="0" y="0"/>
                <wp:positionH relativeFrom="column">
                  <wp:posOffset>1962150</wp:posOffset>
                </wp:positionH>
                <wp:positionV relativeFrom="paragraph">
                  <wp:posOffset>62865</wp:posOffset>
                </wp:positionV>
                <wp:extent cx="2447925" cy="3000375"/>
                <wp:effectExtent l="0" t="0" r="28575" b="28575"/>
                <wp:wrapNone/>
                <wp:docPr id="189"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3000375"/>
                        </a:xfrm>
                        <a:prstGeom prst="rect">
                          <a:avLst/>
                        </a:prstGeom>
                        <a:solidFill>
                          <a:schemeClr val="tx2">
                            <a:lumMod val="20000"/>
                            <a:lumOff val="80000"/>
                          </a:schemeClr>
                        </a:solidFill>
                        <a:ln w="9525">
                          <a:solidFill>
                            <a:srgbClr val="000000"/>
                          </a:solidFill>
                          <a:miter lim="800000"/>
                          <a:headEnd/>
                          <a:tailEnd/>
                        </a:ln>
                      </wps:spPr>
                      <wps:txbx>
                        <w:txbxContent>
                          <w:p w:rsidR="002B1CC2" w:rsidRPr="00B213B8" w:rsidRDefault="002B1CC2" w:rsidP="00184180">
                            <w:pPr>
                              <w:rPr>
                                <w:sz w:val="20"/>
                                <w:szCs w:val="20"/>
                              </w:rPr>
                            </w:pPr>
                            <w:r>
                              <w:rPr>
                                <w:sz w:val="20"/>
                                <w:szCs w:val="20"/>
                              </w:rPr>
                              <w:t>The CMI</w:t>
                            </w:r>
                            <w:r w:rsidRPr="00B213B8">
                              <w:rPr>
                                <w:sz w:val="20"/>
                                <w:szCs w:val="20"/>
                              </w:rPr>
                              <w:t xml:space="preserve"> has the </w:t>
                            </w:r>
                            <w:r>
                              <w:rPr>
                                <w:sz w:val="20"/>
                                <w:szCs w:val="20"/>
                              </w:rPr>
                              <w:t>following functions</w:t>
                            </w:r>
                            <w:r w:rsidRPr="00B213B8">
                              <w:rPr>
                                <w:sz w:val="20"/>
                                <w:szCs w:val="20"/>
                              </w:rPr>
                              <w:t>:</w:t>
                            </w:r>
                          </w:p>
                          <w:p w:rsidR="002B1CC2" w:rsidRPr="00B213B8" w:rsidRDefault="002B1CC2" w:rsidP="00184180">
                            <w:pPr>
                              <w:pStyle w:val="ListParagraph"/>
                              <w:numPr>
                                <w:ilvl w:val="0"/>
                                <w:numId w:val="21"/>
                              </w:numPr>
                              <w:spacing w:before="60" w:after="0" w:line="240" w:lineRule="auto"/>
                              <w:ind w:left="777" w:hanging="357"/>
                              <w:contextualSpacing w:val="0"/>
                              <w:rPr>
                                <w:sz w:val="20"/>
                                <w:szCs w:val="20"/>
                              </w:rPr>
                            </w:pPr>
                            <w:r>
                              <w:rPr>
                                <w:sz w:val="20"/>
                                <w:szCs w:val="20"/>
                              </w:rPr>
                              <w:t>examine, investigate and prosecute possible offences under the Act</w:t>
                            </w:r>
                          </w:p>
                          <w:p w:rsidR="002B1CC2" w:rsidRDefault="002B1CC2" w:rsidP="00184180">
                            <w:pPr>
                              <w:pStyle w:val="ListParagraph"/>
                              <w:numPr>
                                <w:ilvl w:val="0"/>
                                <w:numId w:val="21"/>
                              </w:numPr>
                              <w:spacing w:before="60" w:after="0" w:line="240" w:lineRule="auto"/>
                              <w:ind w:left="777" w:hanging="357"/>
                              <w:contextualSpacing w:val="0"/>
                              <w:rPr>
                                <w:sz w:val="20"/>
                                <w:szCs w:val="20"/>
                              </w:rPr>
                            </w:pPr>
                            <w:r>
                              <w:rPr>
                                <w:sz w:val="20"/>
                                <w:szCs w:val="20"/>
                              </w:rPr>
                              <w:t>bring an application for serious or gross misconduct</w:t>
                            </w:r>
                          </w:p>
                          <w:p w:rsidR="002B1CC2" w:rsidRDefault="002B1CC2" w:rsidP="00184180">
                            <w:pPr>
                              <w:pStyle w:val="ListParagraph"/>
                              <w:numPr>
                                <w:ilvl w:val="0"/>
                                <w:numId w:val="21"/>
                              </w:numPr>
                              <w:spacing w:before="60" w:after="0" w:line="240" w:lineRule="auto"/>
                              <w:rPr>
                                <w:sz w:val="20"/>
                                <w:szCs w:val="20"/>
                              </w:rPr>
                            </w:pPr>
                            <w:r>
                              <w:rPr>
                                <w:sz w:val="20"/>
                                <w:szCs w:val="20"/>
                              </w:rPr>
                              <w:t>advise on council governance processes</w:t>
                            </w:r>
                          </w:p>
                          <w:p w:rsidR="002B1CC2" w:rsidRDefault="002B1CC2" w:rsidP="00184180">
                            <w:pPr>
                              <w:pStyle w:val="ListParagraph"/>
                              <w:numPr>
                                <w:ilvl w:val="0"/>
                                <w:numId w:val="21"/>
                              </w:numPr>
                              <w:spacing w:before="60" w:after="0" w:line="240" w:lineRule="auto"/>
                              <w:rPr>
                                <w:sz w:val="20"/>
                                <w:szCs w:val="20"/>
                              </w:rPr>
                            </w:pPr>
                            <w:r>
                              <w:rPr>
                                <w:sz w:val="20"/>
                                <w:szCs w:val="20"/>
                              </w:rPr>
                              <w:t>determine whether a councillor is creating a risk to health and safety or preventing council to perform its functions or not acting in accordance with councillor roles</w:t>
                            </w:r>
                          </w:p>
                          <w:p w:rsidR="002B1CC2" w:rsidRDefault="002B1CC2" w:rsidP="00184180">
                            <w:pPr>
                              <w:pStyle w:val="ListParagraph"/>
                              <w:spacing w:before="60"/>
                              <w:ind w:left="777"/>
                              <w:contextualSpacing w:val="0"/>
                              <w:rPr>
                                <w:sz w:val="20"/>
                                <w:szCs w:val="20"/>
                              </w:rPr>
                            </w:pPr>
                          </w:p>
                          <w:p w:rsidR="002B1CC2" w:rsidRPr="001D0C31" w:rsidRDefault="002B1CC2" w:rsidP="00184180">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57" type="#_x0000_t202" style="position:absolute;margin-left:154.5pt;margin-top:4.95pt;width:192.75pt;height:236.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" fillcolor="#c6d9f1 [671]">
                <v:textbox>
                  <w:txbxContent>
                    <w:p w:rsidR="002B1CC2" w:rsidRPr="00B213B8" w:rsidRDefault="002B1CC2" w:rsidP="00184180">
                      <w:pPr>
                        <w:rPr>
                          <w:sz w:val="20"/>
                          <w:szCs w:val="20"/>
                        </w:rPr>
                      </w:pPr>
                      <w:r>
                        <w:rPr>
                          <w:sz w:val="20"/>
                          <w:szCs w:val="20"/>
                        </w:rPr>
                        <w:t>The CMI</w:t>
                      </w:r>
                      <w:r w:rsidRPr="00B213B8">
                        <w:rPr>
                          <w:sz w:val="20"/>
                          <w:szCs w:val="20"/>
                        </w:rPr>
                        <w:t xml:space="preserve"> has the </w:t>
                      </w:r>
                      <w:r>
                        <w:rPr>
                          <w:sz w:val="20"/>
                          <w:szCs w:val="20"/>
                        </w:rPr>
                        <w:t>following functions</w:t>
                      </w:r>
                      <w:r w:rsidRPr="00B213B8">
                        <w:rPr>
                          <w:sz w:val="20"/>
                          <w:szCs w:val="20"/>
                        </w:rPr>
                        <w:t>:</w:t>
                      </w:r>
                    </w:p>
                    <w:p w:rsidR="002B1CC2" w:rsidRPr="00B213B8" w:rsidRDefault="002B1CC2" w:rsidP="00184180">
                      <w:pPr>
                        <w:pStyle w:val="ListParagraph"/>
                        <w:numPr>
                          <w:ilvl w:val="0"/>
                          <w:numId w:val="21"/>
                        </w:numPr>
                        <w:spacing w:before="60" w:after="0" w:line="240" w:lineRule="auto"/>
                        <w:ind w:left="777" w:hanging="357"/>
                        <w:contextualSpacing w:val="0"/>
                        <w:rPr>
                          <w:sz w:val="20"/>
                          <w:szCs w:val="20"/>
                        </w:rPr>
                      </w:pPr>
                      <w:r>
                        <w:rPr>
                          <w:sz w:val="20"/>
                          <w:szCs w:val="20"/>
                        </w:rPr>
                        <w:t>examine, investigate and prosecute possible offences under the Act</w:t>
                      </w:r>
                    </w:p>
                    <w:p w:rsidR="002B1CC2" w:rsidRDefault="002B1CC2" w:rsidP="00184180">
                      <w:pPr>
                        <w:pStyle w:val="ListParagraph"/>
                        <w:numPr>
                          <w:ilvl w:val="0"/>
                          <w:numId w:val="21"/>
                        </w:numPr>
                        <w:spacing w:before="60" w:after="0" w:line="240" w:lineRule="auto"/>
                        <w:ind w:left="777" w:hanging="357"/>
                        <w:contextualSpacing w:val="0"/>
                        <w:rPr>
                          <w:sz w:val="20"/>
                          <w:szCs w:val="20"/>
                        </w:rPr>
                      </w:pPr>
                      <w:r>
                        <w:rPr>
                          <w:sz w:val="20"/>
                          <w:szCs w:val="20"/>
                        </w:rPr>
                        <w:t>bring an application for serious or gross misconduct</w:t>
                      </w:r>
                    </w:p>
                    <w:p w:rsidR="002B1CC2" w:rsidRDefault="002B1CC2" w:rsidP="00184180">
                      <w:pPr>
                        <w:pStyle w:val="ListParagraph"/>
                        <w:numPr>
                          <w:ilvl w:val="0"/>
                          <w:numId w:val="21"/>
                        </w:numPr>
                        <w:spacing w:before="60" w:after="0" w:line="240" w:lineRule="auto"/>
                        <w:rPr>
                          <w:sz w:val="20"/>
                          <w:szCs w:val="20"/>
                        </w:rPr>
                      </w:pPr>
                      <w:r>
                        <w:rPr>
                          <w:sz w:val="20"/>
                          <w:szCs w:val="20"/>
                        </w:rPr>
                        <w:t>advise on council governance processes</w:t>
                      </w:r>
                    </w:p>
                    <w:p w:rsidR="002B1CC2" w:rsidRDefault="002B1CC2" w:rsidP="00184180">
                      <w:pPr>
                        <w:pStyle w:val="ListParagraph"/>
                        <w:numPr>
                          <w:ilvl w:val="0"/>
                          <w:numId w:val="21"/>
                        </w:numPr>
                        <w:spacing w:before="60" w:after="0" w:line="240" w:lineRule="auto"/>
                        <w:rPr>
                          <w:sz w:val="20"/>
                          <w:szCs w:val="20"/>
                        </w:rPr>
                      </w:pPr>
                      <w:r>
                        <w:rPr>
                          <w:sz w:val="20"/>
                          <w:szCs w:val="20"/>
                        </w:rPr>
                        <w:t>determine whether a councillor is creating a risk to health and safety or preventing council to perform its functions or not acting in accordance with councillor roles</w:t>
                      </w:r>
                    </w:p>
                    <w:p w:rsidR="002B1CC2" w:rsidRDefault="002B1CC2" w:rsidP="00184180">
                      <w:pPr>
                        <w:pStyle w:val="ListParagraph"/>
                        <w:spacing w:before="60"/>
                        <w:ind w:left="777"/>
                        <w:contextualSpacing w:val="0"/>
                        <w:rPr>
                          <w:sz w:val="20"/>
                          <w:szCs w:val="20"/>
                        </w:rPr>
                      </w:pPr>
                    </w:p>
                    <w:p w:rsidR="002B1CC2" w:rsidRPr="001D0C31" w:rsidRDefault="002B1CC2" w:rsidP="00184180">
                      <w:pPr>
                        <w:rPr>
                          <w:sz w:val="20"/>
                          <w:szCs w:val="20"/>
                        </w:rPr>
                      </w:pPr>
                    </w:p>
                  </w:txbxContent>
                </v:textbox>
              </v:shape>
            </w:pict>
          </mc:Fallback>
        </mc:AlternateContent>
      </w:r>
      <w:r w:rsidR="00184180">
        <w:rPr>
          <w:rFonts w:ascii="Arial" w:eastAsia="Times New Roman" w:hAnsi="Arial" w:cs="Times New Roman"/>
          <w:noProof/>
          <w:szCs w:val="24"/>
          <w:lang w:eastAsia="en-AU"/>
        </w:rPr>
        <mc:AlternateContent>
          <mc:Choice Requires="wps">
            <w:drawing>
              <wp:anchor distT="0" distB="0" distL="114300" distR="114300" simplePos="0" relativeHeight="251788288" behindDoc="0" locked="0" layoutInCell="1" allowOverlap="1" wp14:anchorId="7DB07ED8" wp14:editId="76FF18D4">
                <wp:simplePos x="0" y="0"/>
                <wp:positionH relativeFrom="column">
                  <wp:posOffset>7406640</wp:posOffset>
                </wp:positionH>
                <wp:positionV relativeFrom="paragraph">
                  <wp:posOffset>72390</wp:posOffset>
                </wp:positionV>
                <wp:extent cx="1419225" cy="809625"/>
                <wp:effectExtent l="9525" t="7620" r="9525" b="11430"/>
                <wp:wrapNone/>
                <wp:docPr id="187"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809625"/>
                        </a:xfrm>
                        <a:prstGeom prst="rect">
                          <a:avLst/>
                        </a:prstGeom>
                        <a:solidFill>
                          <a:schemeClr val="accent3">
                            <a:lumMod val="60000"/>
                            <a:lumOff val="40000"/>
                          </a:schemeClr>
                        </a:solidFill>
                        <a:ln w="9525">
                          <a:solidFill>
                            <a:srgbClr val="000000"/>
                          </a:solidFill>
                          <a:miter lim="800000"/>
                          <a:headEnd/>
                          <a:tailEnd/>
                        </a:ln>
                      </wps:spPr>
                      <wps:txbx>
                        <w:txbxContent>
                          <w:p w:rsidR="002B1CC2" w:rsidRDefault="002B1CC2" w:rsidP="00184180">
                            <w:r>
                              <w:t>Municipal monitor, who has same powers as the CMI under the 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058" type="#_x0000_t202" style="position:absolute;margin-left:583.2pt;margin-top:5.7pt;width:111.75pt;height:63.7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" fillcolor="#c2d69b [1942]">
                <v:textbox>
                  <w:txbxContent>
                    <w:p w:rsidR="002B1CC2" w:rsidRDefault="002B1CC2" w:rsidP="00184180">
                      <w:r>
                        <w:t>Municipal monitor, who has same powers as the CMI under the Act</w:t>
                      </w:r>
                    </w:p>
                  </w:txbxContent>
                </v:textbox>
              </v:shape>
            </w:pict>
          </mc:Fallback>
        </mc:AlternateContent>
      </w:r>
    </w:p>
    <w:p w:rsidR="00184180" w:rsidRPr="00184180" w:rsidRDefault="00184180" w:rsidP="00184180">
      <w:pPr>
        <w:spacing w:after="0" w:line="240" w:lineRule="auto"/>
        <w:rPr>
          <w:rFonts w:ascii="Arial" w:eastAsia="Times New Roman" w:hAnsi="Arial" w:cs="Times New Roman"/>
          <w:szCs w:val="24"/>
        </w:rPr>
      </w:pPr>
      <w:r>
        <w:rPr>
          <w:rFonts w:ascii="Arial" w:eastAsia="Times New Roman" w:hAnsi="Arial" w:cs="Times New Roman"/>
          <w:noProof/>
          <w:szCs w:val="24"/>
          <w:lang w:eastAsia="en-AU"/>
        </w:rPr>
        <mc:AlternateContent>
          <mc:Choice Requires="wps">
            <w:drawing>
              <wp:anchor distT="0" distB="0" distL="114300" distR="114300" simplePos="0" relativeHeight="251799552" behindDoc="0" locked="0" layoutInCell="1" allowOverlap="1" wp14:anchorId="336880AA" wp14:editId="4B1CD924">
                <wp:simplePos x="0" y="0"/>
                <wp:positionH relativeFrom="column">
                  <wp:posOffset>1208405</wp:posOffset>
                </wp:positionH>
                <wp:positionV relativeFrom="paragraph">
                  <wp:posOffset>28575</wp:posOffset>
                </wp:positionV>
                <wp:extent cx="702310" cy="0"/>
                <wp:effectExtent l="12065" t="57785" r="19050" b="56515"/>
                <wp:wrapNone/>
                <wp:docPr id="186" name="Straight Arrow Connector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3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6" o:spid="_x0000_s1026" type="#_x0000_t32" style="position:absolute;margin-left:95.15pt;margin-top:2.25pt;width:55.3pt;height:0;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">
                <v:stroke endarrow="block"/>
              </v:shape>
            </w:pict>
          </mc:Fallback>
        </mc:AlternateContent>
      </w:r>
    </w:p>
    <w:p w:rsidR="00184180" w:rsidRPr="00184180" w:rsidRDefault="00184180" w:rsidP="00184180">
      <w:pPr>
        <w:spacing w:after="0" w:line="240" w:lineRule="auto"/>
        <w:rPr>
          <w:rFonts w:ascii="Arial" w:eastAsia="Times New Roman" w:hAnsi="Arial" w:cs="Times New Roman"/>
          <w:szCs w:val="24"/>
        </w:rPr>
      </w:pPr>
      <w:r>
        <w:rPr>
          <w:rFonts w:ascii="Arial" w:eastAsia="Times New Roman" w:hAnsi="Arial" w:cs="Times New Roman"/>
          <w:noProof/>
          <w:szCs w:val="24"/>
          <w:lang w:eastAsia="en-AU"/>
        </w:rPr>
        <mc:AlternateContent>
          <mc:Choice Requires="wps">
            <w:drawing>
              <wp:anchor distT="0" distB="0" distL="114300" distR="114300" simplePos="0" relativeHeight="251794432" behindDoc="0" locked="0" layoutInCell="1" allowOverlap="1" wp14:anchorId="2CC31CAF" wp14:editId="543040E9">
                <wp:simplePos x="0" y="0"/>
                <wp:positionH relativeFrom="column">
                  <wp:posOffset>518795</wp:posOffset>
                </wp:positionH>
                <wp:positionV relativeFrom="paragraph">
                  <wp:posOffset>67310</wp:posOffset>
                </wp:positionV>
                <wp:extent cx="0" cy="276225"/>
                <wp:effectExtent l="55880" t="9525" r="58420" b="19050"/>
                <wp:wrapNone/>
                <wp:docPr id="185" name="Straight Arrow Connector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5" o:spid="_x0000_s1026" type="#_x0000_t32" style="position:absolute;margin-left:40.85pt;margin-top:5.3pt;width:0;height:21.7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">
                <v:stroke endarrow="block"/>
              </v:shape>
            </w:pict>
          </mc:Fallback>
        </mc:AlternateContent>
      </w:r>
    </w:p>
    <w:p w:rsidR="00184180" w:rsidRPr="00184180" w:rsidRDefault="00184180" w:rsidP="00184180">
      <w:pPr>
        <w:spacing w:after="0" w:line="240" w:lineRule="auto"/>
        <w:rPr>
          <w:rFonts w:ascii="Arial" w:eastAsia="Times New Roman" w:hAnsi="Arial" w:cs="Times New Roman"/>
          <w:szCs w:val="24"/>
        </w:rPr>
      </w:pPr>
    </w:p>
    <w:p w:rsidR="00184180" w:rsidRPr="00184180" w:rsidRDefault="00184180" w:rsidP="00184180">
      <w:pPr>
        <w:spacing w:after="0" w:line="240" w:lineRule="auto"/>
        <w:rPr>
          <w:rFonts w:ascii="Arial" w:eastAsia="Times New Roman" w:hAnsi="Arial" w:cs="Times New Roman"/>
          <w:szCs w:val="24"/>
        </w:rPr>
      </w:pPr>
      <w:r>
        <w:rPr>
          <w:rFonts w:ascii="Arial" w:eastAsia="Times New Roman" w:hAnsi="Arial" w:cs="Times New Roman"/>
          <w:noProof/>
          <w:szCs w:val="24"/>
          <w:lang w:eastAsia="en-AU"/>
        </w:rPr>
        <mc:AlternateContent>
          <mc:Choice Requires="wps">
            <w:drawing>
              <wp:anchor distT="0" distB="0" distL="114300" distR="114300" simplePos="0" relativeHeight="251793408" behindDoc="0" locked="0" layoutInCell="1" allowOverlap="1" wp14:anchorId="5A371498" wp14:editId="0E1DDEEB">
                <wp:simplePos x="0" y="0"/>
                <wp:positionH relativeFrom="column">
                  <wp:posOffset>-308610</wp:posOffset>
                </wp:positionH>
                <wp:positionV relativeFrom="paragraph">
                  <wp:posOffset>22225</wp:posOffset>
                </wp:positionV>
                <wp:extent cx="1762125" cy="1254760"/>
                <wp:effectExtent l="9525" t="9525" r="9525" b="12065"/>
                <wp:wrapNone/>
                <wp:docPr id="18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254760"/>
                        </a:xfrm>
                        <a:prstGeom prst="rect">
                          <a:avLst/>
                        </a:prstGeom>
                        <a:solidFill>
                          <a:schemeClr val="tx2">
                            <a:lumMod val="20000"/>
                            <a:lumOff val="80000"/>
                          </a:schemeClr>
                        </a:solidFill>
                        <a:ln w="9525">
                          <a:solidFill>
                            <a:srgbClr val="000000"/>
                          </a:solidFill>
                          <a:miter lim="800000"/>
                          <a:headEnd/>
                          <a:tailEnd/>
                        </a:ln>
                      </wps:spPr>
                      <wps:txbx>
                        <w:txbxContent>
                          <w:p w:rsidR="002B1CC2" w:rsidRDefault="002B1CC2" w:rsidP="00184180">
                            <w:r>
                              <w:t xml:space="preserve">The CMI  - Head of administrative office, Local Government Investigations and Compliance Inspectorate </w:t>
                            </w:r>
                          </w:p>
                          <w:p w:rsidR="002B1CC2" w:rsidRDefault="002B1CC2" w:rsidP="001841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59" type="#_x0000_t202" style="position:absolute;margin-left:-24.3pt;margin-top:1.75pt;width:138.75pt;height:98.8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" fillcolor="#c6d9f1 [671]">
                <v:textbox>
                  <w:txbxContent>
                    <w:p w:rsidR="002B1CC2" w:rsidRDefault="002B1CC2" w:rsidP="00184180">
                      <w:r>
                        <w:t xml:space="preserve">The CMI  - Head of administrative office, Local Government Investigations and Compliance Inspectorate </w:t>
                      </w:r>
                    </w:p>
                    <w:p w:rsidR="002B1CC2" w:rsidRDefault="002B1CC2" w:rsidP="00184180"/>
                  </w:txbxContent>
                </v:textbox>
              </v:shape>
            </w:pict>
          </mc:Fallback>
        </mc:AlternateContent>
      </w:r>
    </w:p>
    <w:p w:rsidR="00184180" w:rsidRPr="00184180" w:rsidRDefault="00184180" w:rsidP="00184180">
      <w:pPr>
        <w:spacing w:after="0" w:line="240" w:lineRule="auto"/>
        <w:rPr>
          <w:rFonts w:ascii="Arial" w:eastAsia="Times New Roman" w:hAnsi="Arial" w:cs="Times New Roman"/>
          <w:szCs w:val="24"/>
        </w:rPr>
      </w:pPr>
      <w:r>
        <w:rPr>
          <w:rFonts w:ascii="Arial" w:eastAsia="Times New Roman" w:hAnsi="Arial" w:cs="Times New Roman"/>
          <w:noProof/>
          <w:szCs w:val="24"/>
          <w:lang w:eastAsia="en-AU"/>
        </w:rPr>
        <mc:AlternateContent>
          <mc:Choice Requires="wps">
            <w:drawing>
              <wp:anchor distT="0" distB="0" distL="114300" distR="114300" simplePos="0" relativeHeight="251821056" behindDoc="0" locked="0" layoutInCell="1" allowOverlap="1" wp14:anchorId="2AFD8CBA" wp14:editId="5C0C8D9E">
                <wp:simplePos x="0" y="0"/>
                <wp:positionH relativeFrom="column">
                  <wp:posOffset>5481320</wp:posOffset>
                </wp:positionH>
                <wp:positionV relativeFrom="paragraph">
                  <wp:posOffset>67310</wp:posOffset>
                </wp:positionV>
                <wp:extent cx="0" cy="194310"/>
                <wp:effectExtent l="8255" t="5715" r="10795" b="9525"/>
                <wp:wrapNone/>
                <wp:docPr id="183" name="Straight Arrow Connector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3" o:spid="_x0000_s1026" type="#_x0000_t32" style="position:absolute;margin-left:431.6pt;margin-top:5.3pt;width:0;height:15.3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"/>
            </w:pict>
          </mc:Fallback>
        </mc:AlternateContent>
      </w:r>
      <w:r>
        <w:rPr>
          <w:rFonts w:ascii="Arial" w:eastAsia="Times New Roman" w:hAnsi="Arial" w:cs="Times New Roman"/>
          <w:noProof/>
          <w:szCs w:val="24"/>
          <w:lang w:eastAsia="en-AU"/>
        </w:rPr>
        <mc:AlternateContent>
          <mc:Choice Requires="wps">
            <w:drawing>
              <wp:anchor distT="0" distB="0" distL="114300" distR="114300" simplePos="0" relativeHeight="251804672" behindDoc="0" locked="0" layoutInCell="1" allowOverlap="1" wp14:anchorId="68A1BC44" wp14:editId="1FC05CB0">
                <wp:simplePos x="0" y="0"/>
                <wp:positionH relativeFrom="column">
                  <wp:posOffset>8121015</wp:posOffset>
                </wp:positionH>
                <wp:positionV relativeFrom="paragraph">
                  <wp:posOffset>78740</wp:posOffset>
                </wp:positionV>
                <wp:extent cx="635" cy="239395"/>
                <wp:effectExtent l="57150" t="7620" r="56515" b="19685"/>
                <wp:wrapNone/>
                <wp:docPr id="182" name="Straight Arrow Connector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9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2" o:spid="_x0000_s1026" type="#_x0000_t32" style="position:absolute;margin-left:639.45pt;margin-top:6.2pt;width:.05pt;height:18.8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">
                <v:stroke endarrow="block"/>
              </v:shape>
            </w:pict>
          </mc:Fallback>
        </mc:AlternateContent>
      </w:r>
    </w:p>
    <w:p w:rsidR="00184180" w:rsidRPr="00184180" w:rsidRDefault="00184180" w:rsidP="00184180">
      <w:pPr>
        <w:spacing w:after="0" w:line="240" w:lineRule="auto"/>
        <w:rPr>
          <w:rFonts w:ascii="Arial" w:eastAsia="Times New Roman" w:hAnsi="Arial" w:cs="Times New Roman"/>
          <w:szCs w:val="24"/>
        </w:rPr>
      </w:pPr>
      <w:r>
        <w:rPr>
          <w:rFonts w:ascii="Arial" w:eastAsia="Times New Roman" w:hAnsi="Arial" w:cs="Times New Roman"/>
          <w:noProof/>
          <w:szCs w:val="24"/>
          <w:lang w:eastAsia="en-AU"/>
        </w:rPr>
        <mc:AlternateContent>
          <mc:Choice Requires="wps">
            <w:drawing>
              <wp:anchor distT="0" distB="0" distL="114300" distR="114300" simplePos="0" relativeHeight="251820032" behindDoc="0" locked="0" layoutInCell="1" allowOverlap="1" wp14:anchorId="31B09990" wp14:editId="5F000A0B">
                <wp:simplePos x="0" y="0"/>
                <wp:positionH relativeFrom="column">
                  <wp:posOffset>4968240</wp:posOffset>
                </wp:positionH>
                <wp:positionV relativeFrom="paragraph">
                  <wp:posOffset>100965</wp:posOffset>
                </wp:positionV>
                <wp:extent cx="1123950" cy="798195"/>
                <wp:effectExtent l="0" t="0" r="0" b="1905"/>
                <wp:wrapNone/>
                <wp:docPr id="181"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798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1CC2" w:rsidRPr="00C703AA" w:rsidRDefault="002B1CC2" w:rsidP="00184180">
                            <w:pPr>
                              <w:jc w:val="center"/>
                              <w:rPr>
                                <w:sz w:val="20"/>
                                <w:szCs w:val="20"/>
                              </w:rPr>
                            </w:pPr>
                            <w:r>
                              <w:rPr>
                                <w:sz w:val="20"/>
                                <w:szCs w:val="20"/>
                              </w:rPr>
                              <w:t>Appoint from list established by Minister for Local Government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060" type="#_x0000_t202" style="position:absolute;margin-left:391.2pt;margin-top:7.95pt;width:88.5pt;height:62.8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" stroked="f">
                <v:textbox>
                  <w:txbxContent>
                    <w:p w:rsidR="002B1CC2" w:rsidRPr="00C703AA" w:rsidRDefault="002B1CC2" w:rsidP="00184180">
                      <w:pPr>
                        <w:jc w:val="center"/>
                        <w:rPr>
                          <w:sz w:val="20"/>
                          <w:szCs w:val="20"/>
                        </w:rPr>
                      </w:pPr>
                      <w:r>
                        <w:rPr>
                          <w:sz w:val="20"/>
                          <w:szCs w:val="20"/>
                        </w:rPr>
                        <w:t>Appoint from list established by Minister for Local Government</w:t>
                      </w:r>
                    </w:p>
                  </w:txbxContent>
                </v:textbox>
              </v:shape>
            </w:pict>
          </mc:Fallback>
        </mc:AlternateContent>
      </w:r>
    </w:p>
    <w:p w:rsidR="00184180" w:rsidRPr="00184180" w:rsidRDefault="00184180" w:rsidP="00184180">
      <w:pPr>
        <w:spacing w:after="0" w:line="240" w:lineRule="auto"/>
        <w:rPr>
          <w:rFonts w:ascii="Arial" w:eastAsia="Times New Roman" w:hAnsi="Arial" w:cs="Times New Roman"/>
          <w:szCs w:val="24"/>
        </w:rPr>
      </w:pPr>
      <w:r>
        <w:rPr>
          <w:rFonts w:ascii="Arial" w:eastAsia="Times New Roman" w:hAnsi="Arial" w:cs="Times New Roman"/>
          <w:noProof/>
          <w:szCs w:val="24"/>
          <w:lang w:eastAsia="en-AU"/>
        </w:rPr>
        <mc:AlternateContent>
          <mc:Choice Requires="wps">
            <w:drawing>
              <wp:anchor distT="0" distB="0" distL="114300" distR="114300" simplePos="0" relativeHeight="251789312" behindDoc="0" locked="0" layoutInCell="1" allowOverlap="1" wp14:anchorId="1F8E34F2" wp14:editId="2D91DF70">
                <wp:simplePos x="0" y="0"/>
                <wp:positionH relativeFrom="column">
                  <wp:posOffset>6762750</wp:posOffset>
                </wp:positionH>
                <wp:positionV relativeFrom="paragraph">
                  <wp:posOffset>-4446</wp:posOffset>
                </wp:positionV>
                <wp:extent cx="2724150" cy="1762125"/>
                <wp:effectExtent l="0" t="0" r="19050" b="28575"/>
                <wp:wrapNone/>
                <wp:docPr id="180"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762125"/>
                        </a:xfrm>
                        <a:prstGeom prst="rect">
                          <a:avLst/>
                        </a:prstGeom>
                        <a:solidFill>
                          <a:schemeClr val="accent3">
                            <a:lumMod val="60000"/>
                            <a:lumOff val="40000"/>
                          </a:schemeClr>
                        </a:solidFill>
                        <a:ln w="9525">
                          <a:solidFill>
                            <a:srgbClr val="000000"/>
                          </a:solidFill>
                          <a:miter lim="800000"/>
                          <a:headEnd/>
                          <a:tailEnd/>
                        </a:ln>
                      </wps:spPr>
                      <wps:txbx>
                        <w:txbxContent>
                          <w:p w:rsidR="002B1CC2" w:rsidRDefault="002B1CC2" w:rsidP="00184180">
                            <w:pPr>
                              <w:rPr>
                                <w:sz w:val="20"/>
                                <w:szCs w:val="20"/>
                              </w:rPr>
                            </w:pPr>
                            <w:r>
                              <w:rPr>
                                <w:sz w:val="20"/>
                                <w:szCs w:val="20"/>
                              </w:rPr>
                              <w:t>T</w:t>
                            </w:r>
                            <w:r w:rsidRPr="00334675">
                              <w:rPr>
                                <w:sz w:val="20"/>
                                <w:szCs w:val="20"/>
                              </w:rPr>
                              <w:t xml:space="preserve">he functions of the </w:t>
                            </w:r>
                            <w:r>
                              <w:rPr>
                                <w:sz w:val="20"/>
                                <w:szCs w:val="20"/>
                              </w:rPr>
                              <w:t>m</w:t>
                            </w:r>
                            <w:r w:rsidRPr="00334675">
                              <w:rPr>
                                <w:sz w:val="20"/>
                                <w:szCs w:val="20"/>
                              </w:rPr>
                              <w:t>onitor include</w:t>
                            </w:r>
                            <w:r>
                              <w:rPr>
                                <w:sz w:val="20"/>
                                <w:szCs w:val="20"/>
                              </w:rPr>
                              <w:t xml:space="preserve"> advising and reporting to the Minister for Local Government on</w:t>
                            </w:r>
                            <w:r w:rsidRPr="00334675">
                              <w:rPr>
                                <w:sz w:val="20"/>
                                <w:szCs w:val="20"/>
                              </w:rPr>
                              <w:t>:</w:t>
                            </w:r>
                          </w:p>
                          <w:p w:rsidR="002B1CC2" w:rsidRDefault="002B1CC2" w:rsidP="00184180">
                            <w:pPr>
                              <w:pStyle w:val="ListParagraph"/>
                              <w:numPr>
                                <w:ilvl w:val="0"/>
                                <w:numId w:val="22"/>
                              </w:numPr>
                              <w:spacing w:before="60" w:after="0" w:line="240" w:lineRule="auto"/>
                              <w:rPr>
                                <w:sz w:val="20"/>
                                <w:szCs w:val="20"/>
                              </w:rPr>
                            </w:pPr>
                            <w:r>
                              <w:rPr>
                                <w:sz w:val="20"/>
                                <w:szCs w:val="20"/>
                              </w:rPr>
                              <w:t>council governance processes</w:t>
                            </w:r>
                          </w:p>
                          <w:p w:rsidR="002B1CC2" w:rsidRDefault="002B1CC2" w:rsidP="00184180">
                            <w:pPr>
                              <w:pStyle w:val="ListParagraph"/>
                              <w:numPr>
                                <w:ilvl w:val="0"/>
                                <w:numId w:val="22"/>
                              </w:numPr>
                              <w:spacing w:before="60" w:after="0" w:line="240" w:lineRule="auto"/>
                              <w:rPr>
                                <w:sz w:val="20"/>
                                <w:szCs w:val="20"/>
                              </w:rPr>
                            </w:pPr>
                            <w:r>
                              <w:rPr>
                                <w:sz w:val="20"/>
                                <w:szCs w:val="20"/>
                              </w:rPr>
                              <w:t>whether a councillor is creating a risk to health and safety, preventing council from performing its functions or not acting in accordance with councillor roles</w:t>
                            </w:r>
                          </w:p>
                          <w:p w:rsidR="002B1CC2" w:rsidRPr="00E36E0A" w:rsidRDefault="002B1CC2" w:rsidP="00184180">
                            <w:pPr>
                              <w:pStyle w:val="ListParagraph"/>
                              <w:rPr>
                                <w:sz w:val="20"/>
                                <w:szCs w:val="20"/>
                              </w:rPr>
                            </w:pPr>
                          </w:p>
                          <w:p w:rsidR="002B1CC2" w:rsidRPr="00E36E0A" w:rsidRDefault="002B1CC2" w:rsidP="00184180">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61" type="#_x0000_t202" style="position:absolute;margin-left:532.5pt;margin-top:-.35pt;width:214.5pt;height:138.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" fillcolor="#c2d69b [1942]">
                <v:textbox>
                  <w:txbxContent>
                    <w:p w:rsidR="002B1CC2" w:rsidRDefault="002B1CC2" w:rsidP="00184180">
                      <w:pPr>
                        <w:rPr>
                          <w:sz w:val="20"/>
                          <w:szCs w:val="20"/>
                        </w:rPr>
                      </w:pPr>
                      <w:r>
                        <w:rPr>
                          <w:sz w:val="20"/>
                          <w:szCs w:val="20"/>
                        </w:rPr>
                        <w:t>T</w:t>
                      </w:r>
                      <w:r w:rsidRPr="00334675">
                        <w:rPr>
                          <w:sz w:val="20"/>
                          <w:szCs w:val="20"/>
                        </w:rPr>
                        <w:t xml:space="preserve">he functions of the </w:t>
                      </w:r>
                      <w:r>
                        <w:rPr>
                          <w:sz w:val="20"/>
                          <w:szCs w:val="20"/>
                        </w:rPr>
                        <w:t>m</w:t>
                      </w:r>
                      <w:r w:rsidRPr="00334675">
                        <w:rPr>
                          <w:sz w:val="20"/>
                          <w:szCs w:val="20"/>
                        </w:rPr>
                        <w:t>onitor include</w:t>
                      </w:r>
                      <w:r>
                        <w:rPr>
                          <w:sz w:val="20"/>
                          <w:szCs w:val="20"/>
                        </w:rPr>
                        <w:t xml:space="preserve"> advising and reporting to the Minister for Local Government on</w:t>
                      </w:r>
                      <w:r w:rsidRPr="00334675">
                        <w:rPr>
                          <w:sz w:val="20"/>
                          <w:szCs w:val="20"/>
                        </w:rPr>
                        <w:t>:</w:t>
                      </w:r>
                    </w:p>
                    <w:p w:rsidR="002B1CC2" w:rsidRDefault="002B1CC2" w:rsidP="00184180">
                      <w:pPr>
                        <w:pStyle w:val="ListParagraph"/>
                        <w:numPr>
                          <w:ilvl w:val="0"/>
                          <w:numId w:val="22"/>
                        </w:numPr>
                        <w:spacing w:before="60" w:after="0" w:line="240" w:lineRule="auto"/>
                        <w:rPr>
                          <w:sz w:val="20"/>
                          <w:szCs w:val="20"/>
                        </w:rPr>
                      </w:pPr>
                      <w:r>
                        <w:rPr>
                          <w:sz w:val="20"/>
                          <w:szCs w:val="20"/>
                        </w:rPr>
                        <w:t>council governance processes</w:t>
                      </w:r>
                    </w:p>
                    <w:p w:rsidR="002B1CC2" w:rsidRDefault="002B1CC2" w:rsidP="00184180">
                      <w:pPr>
                        <w:pStyle w:val="ListParagraph"/>
                        <w:numPr>
                          <w:ilvl w:val="0"/>
                          <w:numId w:val="22"/>
                        </w:numPr>
                        <w:spacing w:before="60" w:after="0" w:line="240" w:lineRule="auto"/>
                        <w:rPr>
                          <w:sz w:val="20"/>
                          <w:szCs w:val="20"/>
                        </w:rPr>
                      </w:pPr>
                      <w:r>
                        <w:rPr>
                          <w:sz w:val="20"/>
                          <w:szCs w:val="20"/>
                        </w:rPr>
                        <w:t>whether a councillor is creating a risk to health and safety, preventing council from performing its functions or not acting in accordance with councillor roles</w:t>
                      </w:r>
                    </w:p>
                    <w:p w:rsidR="002B1CC2" w:rsidRPr="00E36E0A" w:rsidRDefault="002B1CC2" w:rsidP="00184180">
                      <w:pPr>
                        <w:pStyle w:val="ListParagraph"/>
                        <w:rPr>
                          <w:sz w:val="20"/>
                          <w:szCs w:val="20"/>
                        </w:rPr>
                      </w:pPr>
                    </w:p>
                    <w:p w:rsidR="002B1CC2" w:rsidRPr="00E36E0A" w:rsidRDefault="002B1CC2" w:rsidP="00184180">
                      <w:pPr>
                        <w:rPr>
                          <w:sz w:val="20"/>
                          <w:szCs w:val="20"/>
                        </w:rPr>
                      </w:pPr>
                    </w:p>
                  </w:txbxContent>
                </v:textbox>
              </v:shape>
            </w:pict>
          </mc:Fallback>
        </mc:AlternateContent>
      </w:r>
    </w:p>
    <w:p w:rsidR="00184180" w:rsidRPr="00184180" w:rsidRDefault="00184180" w:rsidP="00184180">
      <w:pPr>
        <w:spacing w:after="0" w:line="240" w:lineRule="auto"/>
        <w:rPr>
          <w:rFonts w:ascii="Arial" w:eastAsia="Times New Roman" w:hAnsi="Arial" w:cs="Times New Roman"/>
          <w:szCs w:val="24"/>
        </w:rPr>
      </w:pPr>
    </w:p>
    <w:p w:rsidR="00184180" w:rsidRPr="00184180" w:rsidRDefault="00184180" w:rsidP="00184180">
      <w:pPr>
        <w:spacing w:after="0" w:line="240" w:lineRule="auto"/>
        <w:rPr>
          <w:rFonts w:ascii="Arial" w:eastAsia="Times New Roman" w:hAnsi="Arial" w:cs="Times New Roman"/>
          <w:szCs w:val="24"/>
        </w:rPr>
      </w:pPr>
    </w:p>
    <w:p w:rsidR="00184180" w:rsidRPr="00184180" w:rsidRDefault="00184180" w:rsidP="00184180">
      <w:pPr>
        <w:spacing w:after="0" w:line="240" w:lineRule="auto"/>
        <w:rPr>
          <w:rFonts w:ascii="Arial" w:eastAsia="Times New Roman" w:hAnsi="Arial" w:cs="Times New Roman"/>
          <w:szCs w:val="24"/>
        </w:rPr>
      </w:pPr>
      <w:r>
        <w:rPr>
          <w:rFonts w:ascii="Arial" w:eastAsia="Times New Roman" w:hAnsi="Arial" w:cs="Times New Roman"/>
          <w:noProof/>
          <w:szCs w:val="24"/>
          <w:lang w:eastAsia="en-AU"/>
        </w:rPr>
        <mc:AlternateContent>
          <mc:Choice Requires="wps">
            <w:drawing>
              <wp:anchor distT="0" distB="0" distL="114300" distR="114300" simplePos="0" relativeHeight="251817984" behindDoc="0" locked="0" layoutInCell="1" allowOverlap="1" wp14:anchorId="50359604" wp14:editId="32C8F87D">
                <wp:simplePos x="0" y="0"/>
                <wp:positionH relativeFrom="column">
                  <wp:posOffset>5480685</wp:posOffset>
                </wp:positionH>
                <wp:positionV relativeFrom="paragraph">
                  <wp:posOffset>86995</wp:posOffset>
                </wp:positionV>
                <wp:extent cx="635" cy="428625"/>
                <wp:effectExtent l="55245" t="9525" r="58420" b="19050"/>
                <wp:wrapNone/>
                <wp:docPr id="179" name="Straight Arrow Connector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9" o:spid="_x0000_s1026" type="#_x0000_t32" style="position:absolute;margin-left:431.55pt;margin-top:6.85pt;width:.05pt;height:33.7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">
                <v:stroke endarrow="block"/>
              </v:shape>
            </w:pict>
          </mc:Fallback>
        </mc:AlternateContent>
      </w:r>
    </w:p>
    <w:p w:rsidR="00184180" w:rsidRPr="00184180" w:rsidRDefault="00184180" w:rsidP="00184180">
      <w:pPr>
        <w:spacing w:after="0" w:line="240" w:lineRule="auto"/>
        <w:rPr>
          <w:rFonts w:ascii="Arial" w:eastAsia="Times New Roman" w:hAnsi="Arial" w:cs="Times New Roman"/>
          <w:szCs w:val="24"/>
        </w:rPr>
      </w:pPr>
      <w:r>
        <w:rPr>
          <w:rFonts w:ascii="Arial" w:eastAsia="Times New Roman" w:hAnsi="Arial" w:cs="Times New Roman"/>
          <w:noProof/>
          <w:szCs w:val="24"/>
          <w:lang w:eastAsia="en-AU"/>
        </w:rPr>
        <mc:AlternateContent>
          <mc:Choice Requires="wps">
            <w:drawing>
              <wp:anchor distT="0" distB="0" distL="114300" distR="114300" simplePos="0" relativeHeight="251798528" behindDoc="0" locked="0" layoutInCell="1" allowOverlap="1" wp14:anchorId="62F18F80" wp14:editId="681B1543">
                <wp:simplePos x="0" y="0"/>
                <wp:positionH relativeFrom="column">
                  <wp:posOffset>520700</wp:posOffset>
                </wp:positionH>
                <wp:positionV relativeFrom="paragraph">
                  <wp:posOffset>152400</wp:posOffset>
                </wp:positionV>
                <wp:extent cx="635" cy="370205"/>
                <wp:effectExtent l="57785" t="16510" r="55880" b="13335"/>
                <wp:wrapNone/>
                <wp:docPr id="178" name="Straight Arrow Connector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70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8" o:spid="_x0000_s1026" type="#_x0000_t32" style="position:absolute;margin-left:41pt;margin-top:12pt;width:.05pt;height:29.15pt;flip:y;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">
                <v:stroke endarrow="block"/>
              </v:shape>
            </w:pict>
          </mc:Fallback>
        </mc:AlternateContent>
      </w:r>
    </w:p>
    <w:p w:rsidR="00184180" w:rsidRPr="00184180" w:rsidRDefault="00184180" w:rsidP="00184180">
      <w:pPr>
        <w:spacing w:after="0" w:line="240" w:lineRule="auto"/>
        <w:rPr>
          <w:rFonts w:ascii="Arial" w:eastAsia="Times New Roman" w:hAnsi="Arial" w:cs="Times New Roman"/>
          <w:szCs w:val="24"/>
        </w:rPr>
      </w:pPr>
    </w:p>
    <w:p w:rsidR="00184180" w:rsidRPr="00184180" w:rsidRDefault="00184180" w:rsidP="00184180">
      <w:pPr>
        <w:spacing w:after="0" w:line="240" w:lineRule="auto"/>
        <w:rPr>
          <w:rFonts w:ascii="Arial" w:eastAsia="Times New Roman" w:hAnsi="Arial" w:cs="Times New Roman"/>
          <w:szCs w:val="24"/>
        </w:rPr>
      </w:pPr>
      <w:r>
        <w:rPr>
          <w:rFonts w:ascii="Arial" w:eastAsia="Times New Roman" w:hAnsi="Arial" w:cs="Times New Roman"/>
          <w:noProof/>
          <w:szCs w:val="24"/>
          <w:lang w:eastAsia="en-AU"/>
        </w:rPr>
        <mc:AlternateContent>
          <mc:Choice Requires="wps">
            <w:drawing>
              <wp:anchor distT="0" distB="0" distL="114300" distR="114300" simplePos="0" relativeHeight="251819008" behindDoc="0" locked="0" layoutInCell="1" allowOverlap="1" wp14:anchorId="720B9D87" wp14:editId="42A73D5A">
                <wp:simplePos x="0" y="0"/>
                <wp:positionH relativeFrom="column">
                  <wp:posOffset>4972050</wp:posOffset>
                </wp:positionH>
                <wp:positionV relativeFrom="paragraph">
                  <wp:posOffset>32384</wp:posOffset>
                </wp:positionV>
                <wp:extent cx="1028700" cy="940435"/>
                <wp:effectExtent l="0" t="0" r="19050" b="12065"/>
                <wp:wrapNone/>
                <wp:docPr id="177"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940435"/>
                        </a:xfrm>
                        <a:prstGeom prst="rect">
                          <a:avLst/>
                        </a:prstGeom>
                        <a:solidFill>
                          <a:schemeClr val="accent3">
                            <a:lumMod val="60000"/>
                            <a:lumOff val="40000"/>
                          </a:schemeClr>
                        </a:solidFill>
                        <a:ln w="9525">
                          <a:solidFill>
                            <a:srgbClr val="000000"/>
                          </a:solidFill>
                          <a:miter lim="800000"/>
                          <a:headEnd/>
                          <a:tailEnd/>
                        </a:ln>
                      </wps:spPr>
                      <wps:txbx>
                        <w:txbxContent>
                          <w:p w:rsidR="002B1CC2" w:rsidRDefault="002B1CC2" w:rsidP="00184180">
                            <w:r>
                              <w:t>Councillor conduct panel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062" type="#_x0000_t202" style="position:absolute;margin-left:391.5pt;margin-top:2.55pt;width:81pt;height:74.0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" fillcolor="#c2d69b [1942]">
                <v:textbox>
                  <w:txbxContent>
                    <w:p w:rsidR="002B1CC2" w:rsidRDefault="002B1CC2" w:rsidP="00184180">
                      <w:r>
                        <w:t>Councillor conduct panel</w:t>
                      </w:r>
                    </w:p>
                  </w:txbxContent>
                </v:textbox>
              </v:shape>
            </w:pict>
          </mc:Fallback>
        </mc:AlternateContent>
      </w:r>
    </w:p>
    <w:p w:rsidR="00184180" w:rsidRPr="00184180" w:rsidRDefault="00184180" w:rsidP="00184180">
      <w:pPr>
        <w:spacing w:after="0" w:line="240" w:lineRule="auto"/>
        <w:rPr>
          <w:rFonts w:ascii="Arial" w:eastAsia="Times New Roman" w:hAnsi="Arial" w:cs="Times New Roman"/>
          <w:szCs w:val="24"/>
        </w:rPr>
      </w:pPr>
      <w:r>
        <w:rPr>
          <w:rFonts w:ascii="Arial" w:eastAsia="Times New Roman" w:hAnsi="Arial" w:cs="Times New Roman"/>
          <w:noProof/>
          <w:szCs w:val="24"/>
          <w:lang w:eastAsia="en-AU"/>
        </w:rPr>
        <mc:AlternateContent>
          <mc:Choice Requires="wps">
            <w:drawing>
              <wp:anchor distT="0" distB="0" distL="114300" distR="114300" simplePos="0" relativeHeight="251797504" behindDoc="0" locked="0" layoutInCell="1" allowOverlap="1" wp14:anchorId="24E98289" wp14:editId="2D417745">
                <wp:simplePos x="0" y="0"/>
                <wp:positionH relativeFrom="column">
                  <wp:posOffset>-114300</wp:posOffset>
                </wp:positionH>
                <wp:positionV relativeFrom="paragraph">
                  <wp:posOffset>90805</wp:posOffset>
                </wp:positionV>
                <wp:extent cx="1326515" cy="904875"/>
                <wp:effectExtent l="0" t="0" r="6985" b="9525"/>
                <wp:wrapNone/>
                <wp:docPr id="176"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6515" cy="904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1CC2" w:rsidRPr="0092510E" w:rsidRDefault="002B1CC2" w:rsidP="00184180">
                            <w:pPr>
                              <w:rPr>
                                <w:sz w:val="20"/>
                                <w:szCs w:val="20"/>
                              </w:rPr>
                            </w:pPr>
                            <w:r w:rsidRPr="0092510E">
                              <w:rPr>
                                <w:sz w:val="20"/>
                                <w:szCs w:val="20"/>
                              </w:rPr>
                              <w:t xml:space="preserve">Appoint </w:t>
                            </w:r>
                            <w:r>
                              <w:rPr>
                                <w:sz w:val="20"/>
                                <w:szCs w:val="20"/>
                              </w:rPr>
                              <w:t>h</w:t>
                            </w:r>
                            <w:r w:rsidRPr="0092510E">
                              <w:rPr>
                                <w:sz w:val="20"/>
                                <w:szCs w:val="20"/>
                              </w:rPr>
                              <w:t>ead</w:t>
                            </w:r>
                            <w:r w:rsidR="002F7E0A">
                              <w:rPr>
                                <w:sz w:val="20"/>
                                <w:szCs w:val="20"/>
                              </w:rPr>
                              <w:t xml:space="preserve"> of the administrative office</w:t>
                            </w:r>
                            <w:r w:rsidRPr="0092510E">
                              <w:rPr>
                                <w:sz w:val="20"/>
                                <w:szCs w:val="20"/>
                              </w:rPr>
                              <w:t xml:space="preserve"> under the P</w:t>
                            </w:r>
                            <w:r>
                              <w:rPr>
                                <w:sz w:val="20"/>
                                <w:szCs w:val="20"/>
                              </w:rPr>
                              <w:t xml:space="preserve">ublic Administration </w:t>
                            </w:r>
                            <w:r w:rsidRPr="0092510E">
                              <w:rPr>
                                <w:sz w:val="20"/>
                                <w:szCs w:val="20"/>
                              </w:rPr>
                              <w:t xml:space="preserve"> Act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63" type="#_x0000_t202" style="position:absolute;margin-left:-9pt;margin-top:7.15pt;width:104.45pt;height:71.2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" stroked="f">
                <v:textbox>
                  <w:txbxContent>
                    <w:p w:rsidR="002B1CC2" w:rsidRPr="0092510E" w:rsidRDefault="002B1CC2" w:rsidP="00184180">
                      <w:pPr>
                        <w:rPr>
                          <w:sz w:val="20"/>
                          <w:szCs w:val="20"/>
                        </w:rPr>
                      </w:pPr>
                      <w:r w:rsidRPr="0092510E">
                        <w:rPr>
                          <w:sz w:val="20"/>
                          <w:szCs w:val="20"/>
                        </w:rPr>
                        <w:t xml:space="preserve">Appoint </w:t>
                      </w:r>
                      <w:r>
                        <w:rPr>
                          <w:sz w:val="20"/>
                          <w:szCs w:val="20"/>
                        </w:rPr>
                        <w:t>h</w:t>
                      </w:r>
                      <w:r w:rsidRPr="0092510E">
                        <w:rPr>
                          <w:sz w:val="20"/>
                          <w:szCs w:val="20"/>
                        </w:rPr>
                        <w:t>ead</w:t>
                      </w:r>
                      <w:r w:rsidR="002F7E0A">
                        <w:rPr>
                          <w:sz w:val="20"/>
                          <w:szCs w:val="20"/>
                        </w:rPr>
                        <w:t xml:space="preserve"> of the administrative office</w:t>
                      </w:r>
                      <w:r w:rsidRPr="0092510E">
                        <w:rPr>
                          <w:sz w:val="20"/>
                          <w:szCs w:val="20"/>
                        </w:rPr>
                        <w:t xml:space="preserve"> under the P</w:t>
                      </w:r>
                      <w:r>
                        <w:rPr>
                          <w:sz w:val="20"/>
                          <w:szCs w:val="20"/>
                        </w:rPr>
                        <w:t xml:space="preserve">ublic Administration </w:t>
                      </w:r>
                      <w:r w:rsidRPr="0092510E">
                        <w:rPr>
                          <w:sz w:val="20"/>
                          <w:szCs w:val="20"/>
                        </w:rPr>
                        <w:t xml:space="preserve"> Act  </w:t>
                      </w:r>
                    </w:p>
                  </w:txbxContent>
                </v:textbox>
              </v:shape>
            </w:pict>
          </mc:Fallback>
        </mc:AlternateContent>
      </w:r>
    </w:p>
    <w:p w:rsidR="00184180" w:rsidRPr="00184180" w:rsidRDefault="00184180" w:rsidP="00184180">
      <w:pPr>
        <w:spacing w:after="0" w:line="240" w:lineRule="auto"/>
        <w:rPr>
          <w:rFonts w:ascii="Arial" w:eastAsia="Times New Roman" w:hAnsi="Arial" w:cs="Times New Roman"/>
          <w:szCs w:val="24"/>
        </w:rPr>
      </w:pPr>
    </w:p>
    <w:p w:rsidR="00184180" w:rsidRPr="00184180" w:rsidRDefault="00184180" w:rsidP="00184180">
      <w:pPr>
        <w:spacing w:after="0" w:line="240" w:lineRule="auto"/>
        <w:rPr>
          <w:rFonts w:ascii="Arial" w:eastAsia="Times New Roman" w:hAnsi="Arial" w:cs="Times New Roman"/>
          <w:szCs w:val="24"/>
        </w:rPr>
      </w:pPr>
    </w:p>
    <w:p w:rsidR="00184180" w:rsidRPr="00184180" w:rsidRDefault="00B525B1" w:rsidP="00184180">
      <w:pPr>
        <w:spacing w:after="0" w:line="240" w:lineRule="auto"/>
        <w:rPr>
          <w:rFonts w:ascii="Arial" w:eastAsia="Times New Roman" w:hAnsi="Arial" w:cs="Times New Roman"/>
          <w:szCs w:val="24"/>
        </w:rPr>
      </w:pPr>
      <w:r>
        <w:rPr>
          <w:rFonts w:ascii="Arial" w:eastAsia="Times New Roman" w:hAnsi="Arial" w:cs="Times New Roman"/>
          <w:noProof/>
          <w:szCs w:val="24"/>
          <w:lang w:eastAsia="en-AU"/>
        </w:rPr>
        <mc:AlternateContent>
          <mc:Choice Requires="wps">
            <w:drawing>
              <wp:anchor distT="0" distB="0" distL="114300" distR="114300" simplePos="0" relativeHeight="251807744" behindDoc="0" locked="0" layoutInCell="1" allowOverlap="1" wp14:anchorId="43896011" wp14:editId="08374964">
                <wp:simplePos x="0" y="0"/>
                <wp:positionH relativeFrom="column">
                  <wp:posOffset>3073400</wp:posOffset>
                </wp:positionH>
                <wp:positionV relativeFrom="paragraph">
                  <wp:posOffset>10795</wp:posOffset>
                </wp:positionV>
                <wp:extent cx="635" cy="353695"/>
                <wp:effectExtent l="57150" t="0" r="75565" b="65405"/>
                <wp:wrapNone/>
                <wp:docPr id="175" name="Straight Arrow Connector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5" o:spid="_x0000_s1026" type="#_x0000_t32" style="position:absolute;margin-left:242pt;margin-top:.85pt;width:.05pt;height:27.8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">
                <v:stroke endarrow="block"/>
              </v:shape>
            </w:pict>
          </mc:Fallback>
        </mc:AlternateContent>
      </w:r>
      <w:r w:rsidR="00184180">
        <w:rPr>
          <w:rFonts w:ascii="Arial" w:eastAsia="Times New Roman" w:hAnsi="Arial" w:cs="Times New Roman"/>
          <w:noProof/>
          <w:szCs w:val="24"/>
          <w:lang w:eastAsia="en-AU"/>
        </w:rPr>
        <mc:AlternateContent>
          <mc:Choice Requires="wps">
            <w:drawing>
              <wp:anchor distT="0" distB="0" distL="114300" distR="114300" simplePos="0" relativeHeight="251806720" behindDoc="0" locked="0" layoutInCell="1" allowOverlap="1" wp14:anchorId="4C07334E" wp14:editId="4B481718">
                <wp:simplePos x="0" y="0"/>
                <wp:positionH relativeFrom="column">
                  <wp:posOffset>8121650</wp:posOffset>
                </wp:positionH>
                <wp:positionV relativeFrom="paragraph">
                  <wp:posOffset>13335</wp:posOffset>
                </wp:positionV>
                <wp:extent cx="0" cy="321310"/>
                <wp:effectExtent l="57785" t="12065" r="56515" b="19050"/>
                <wp:wrapNone/>
                <wp:docPr id="173" name="Straight Arrow Connector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13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3" o:spid="_x0000_s1026" type="#_x0000_t32" style="position:absolute;margin-left:639.5pt;margin-top:1.05pt;width:0;height:25.3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">
                <v:stroke endarrow="block"/>
              </v:shape>
            </w:pict>
          </mc:Fallback>
        </mc:AlternateContent>
      </w:r>
    </w:p>
    <w:p w:rsidR="00184180" w:rsidRPr="00184180" w:rsidRDefault="00184180" w:rsidP="00184180">
      <w:pPr>
        <w:spacing w:after="0" w:line="240" w:lineRule="auto"/>
        <w:rPr>
          <w:rFonts w:ascii="Arial" w:eastAsia="Times New Roman" w:hAnsi="Arial" w:cs="Times New Roman"/>
          <w:szCs w:val="24"/>
        </w:rPr>
      </w:pPr>
    </w:p>
    <w:p w:rsidR="00184180" w:rsidRPr="00184180" w:rsidRDefault="003B5BD4" w:rsidP="00184180">
      <w:pPr>
        <w:spacing w:after="0" w:line="240" w:lineRule="auto"/>
        <w:rPr>
          <w:rFonts w:ascii="Arial" w:eastAsia="Times New Roman" w:hAnsi="Arial" w:cs="Times New Roman"/>
          <w:szCs w:val="24"/>
        </w:rPr>
      </w:pPr>
      <w:r>
        <w:rPr>
          <w:rFonts w:ascii="Arial" w:eastAsia="Times New Roman" w:hAnsi="Arial" w:cs="Times New Roman"/>
          <w:noProof/>
          <w:szCs w:val="24"/>
          <w:lang w:eastAsia="en-AU"/>
        </w:rPr>
        <mc:AlternateContent>
          <mc:Choice Requires="wps">
            <w:drawing>
              <wp:anchor distT="0" distB="0" distL="114300" distR="114300" simplePos="0" relativeHeight="251805696" behindDoc="0" locked="0" layoutInCell="1" allowOverlap="1" wp14:anchorId="62219774" wp14:editId="3DBC2E82">
                <wp:simplePos x="0" y="0"/>
                <wp:positionH relativeFrom="column">
                  <wp:posOffset>7315200</wp:posOffset>
                </wp:positionH>
                <wp:positionV relativeFrom="paragraph">
                  <wp:posOffset>10795</wp:posOffset>
                </wp:positionV>
                <wp:extent cx="1619250" cy="942975"/>
                <wp:effectExtent l="0" t="0" r="19050" b="28575"/>
                <wp:wrapNone/>
                <wp:docPr id="171"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942975"/>
                        </a:xfrm>
                        <a:prstGeom prst="rect">
                          <a:avLst/>
                        </a:prstGeom>
                        <a:solidFill>
                          <a:schemeClr val="accent3">
                            <a:lumMod val="60000"/>
                            <a:lumOff val="40000"/>
                          </a:schemeClr>
                        </a:solidFill>
                        <a:ln w="9525">
                          <a:solidFill>
                            <a:srgbClr val="000000"/>
                          </a:solidFill>
                          <a:miter lim="800000"/>
                          <a:headEnd/>
                          <a:tailEnd/>
                        </a:ln>
                      </wps:spPr>
                      <wps:txbx>
                        <w:txbxContent>
                          <w:p w:rsidR="002B1CC2" w:rsidRPr="00DF6466" w:rsidRDefault="002B1CC2" w:rsidP="00184180">
                            <w:pPr>
                              <w:rPr>
                                <w:sz w:val="20"/>
                                <w:szCs w:val="20"/>
                              </w:rPr>
                            </w:pPr>
                            <w:r w:rsidRPr="00DF6466">
                              <w:rPr>
                                <w:sz w:val="20"/>
                                <w:szCs w:val="20"/>
                              </w:rPr>
                              <w:t xml:space="preserve">Minister acts under </w:t>
                            </w:r>
                            <w:r>
                              <w:rPr>
                                <w:sz w:val="20"/>
                                <w:szCs w:val="20"/>
                              </w:rPr>
                              <w:t>the</w:t>
                            </w:r>
                            <w:r w:rsidRPr="00DF6466">
                              <w:rPr>
                                <w:sz w:val="20"/>
                                <w:szCs w:val="20"/>
                              </w:rPr>
                              <w:t xml:space="preserve"> Act to direct </w:t>
                            </w:r>
                            <w:r>
                              <w:rPr>
                                <w:sz w:val="20"/>
                                <w:szCs w:val="20"/>
                              </w:rPr>
                              <w:t>council</w:t>
                            </w:r>
                            <w:r w:rsidRPr="00DF6466">
                              <w:rPr>
                                <w:sz w:val="20"/>
                                <w:szCs w:val="20"/>
                              </w:rPr>
                              <w:t xml:space="preserve">, stand down </w:t>
                            </w:r>
                            <w:r>
                              <w:rPr>
                                <w:sz w:val="20"/>
                                <w:szCs w:val="20"/>
                              </w:rPr>
                              <w:t>councillor</w:t>
                            </w:r>
                            <w:r w:rsidRPr="00DF6466">
                              <w:rPr>
                                <w:sz w:val="20"/>
                                <w:szCs w:val="20"/>
                              </w:rPr>
                              <w:t xml:space="preserve">, or suspend </w:t>
                            </w:r>
                            <w:r>
                              <w:rPr>
                                <w:sz w:val="20"/>
                                <w:szCs w:val="20"/>
                              </w:rPr>
                              <w:t>council</w:t>
                            </w:r>
                            <w:r w:rsidRPr="00DF6466">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064" type="#_x0000_t202" style="position:absolute;margin-left:8in;margin-top:.85pt;width:127.5pt;height:74.2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" fillcolor="#c2d69b [1942]">
                <v:textbox>
                  <w:txbxContent>
                    <w:p w:rsidR="002B1CC2" w:rsidRPr="00DF6466" w:rsidRDefault="002B1CC2" w:rsidP="00184180">
                      <w:pPr>
                        <w:rPr>
                          <w:sz w:val="20"/>
                          <w:szCs w:val="20"/>
                        </w:rPr>
                      </w:pPr>
                      <w:r w:rsidRPr="00DF6466">
                        <w:rPr>
                          <w:sz w:val="20"/>
                          <w:szCs w:val="20"/>
                        </w:rPr>
                        <w:t xml:space="preserve">Minister acts under </w:t>
                      </w:r>
                      <w:r>
                        <w:rPr>
                          <w:sz w:val="20"/>
                          <w:szCs w:val="20"/>
                        </w:rPr>
                        <w:t>the</w:t>
                      </w:r>
                      <w:r w:rsidRPr="00DF6466">
                        <w:rPr>
                          <w:sz w:val="20"/>
                          <w:szCs w:val="20"/>
                        </w:rPr>
                        <w:t xml:space="preserve"> Act to direct </w:t>
                      </w:r>
                      <w:r>
                        <w:rPr>
                          <w:sz w:val="20"/>
                          <w:szCs w:val="20"/>
                        </w:rPr>
                        <w:t>council</w:t>
                      </w:r>
                      <w:r w:rsidRPr="00DF6466">
                        <w:rPr>
                          <w:sz w:val="20"/>
                          <w:szCs w:val="20"/>
                        </w:rPr>
                        <w:t xml:space="preserve">, stand down </w:t>
                      </w:r>
                      <w:r>
                        <w:rPr>
                          <w:sz w:val="20"/>
                          <w:szCs w:val="20"/>
                        </w:rPr>
                        <w:t>councillor</w:t>
                      </w:r>
                      <w:r w:rsidRPr="00DF6466">
                        <w:rPr>
                          <w:sz w:val="20"/>
                          <w:szCs w:val="20"/>
                        </w:rPr>
                        <w:t xml:space="preserve">, or suspend </w:t>
                      </w:r>
                      <w:r>
                        <w:rPr>
                          <w:sz w:val="20"/>
                          <w:szCs w:val="20"/>
                        </w:rPr>
                        <w:t>council</w:t>
                      </w:r>
                      <w:r w:rsidRPr="00DF6466">
                        <w:rPr>
                          <w:sz w:val="20"/>
                          <w:szCs w:val="20"/>
                        </w:rPr>
                        <w:t xml:space="preserve"> </w:t>
                      </w:r>
                    </w:p>
                  </w:txbxContent>
                </v:textbox>
              </v:shape>
            </w:pict>
          </mc:Fallback>
        </mc:AlternateContent>
      </w:r>
      <w:r w:rsidR="00B525B1">
        <w:rPr>
          <w:rFonts w:ascii="Arial" w:eastAsia="Times New Roman" w:hAnsi="Arial" w:cs="Times New Roman"/>
          <w:noProof/>
          <w:szCs w:val="24"/>
          <w:lang w:eastAsia="en-AU"/>
        </w:rPr>
        <mc:AlternateContent>
          <mc:Choice Requires="wps">
            <w:drawing>
              <wp:anchor distT="0" distB="0" distL="114300" distR="114300" simplePos="0" relativeHeight="251822080" behindDoc="0" locked="0" layoutInCell="1" allowOverlap="1" wp14:anchorId="7751043E" wp14:editId="7A1CC89D">
                <wp:simplePos x="0" y="0"/>
                <wp:positionH relativeFrom="column">
                  <wp:posOffset>2228850</wp:posOffset>
                </wp:positionH>
                <wp:positionV relativeFrom="paragraph">
                  <wp:posOffset>97155</wp:posOffset>
                </wp:positionV>
                <wp:extent cx="1619250" cy="1085850"/>
                <wp:effectExtent l="0" t="0" r="19050" b="19050"/>
                <wp:wrapNone/>
                <wp:docPr id="17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085850"/>
                        </a:xfrm>
                        <a:prstGeom prst="rect">
                          <a:avLst/>
                        </a:prstGeom>
                        <a:solidFill>
                          <a:schemeClr val="tx2">
                            <a:lumMod val="20000"/>
                            <a:lumOff val="80000"/>
                          </a:schemeClr>
                        </a:solidFill>
                        <a:ln w="9525">
                          <a:solidFill>
                            <a:srgbClr val="000000"/>
                          </a:solidFill>
                          <a:miter lim="800000"/>
                          <a:headEnd/>
                          <a:tailEnd/>
                        </a:ln>
                      </wps:spPr>
                      <wps:txbx>
                        <w:txbxContent>
                          <w:p w:rsidR="002B1CC2" w:rsidRPr="00DF6466" w:rsidRDefault="002B1CC2" w:rsidP="00184180">
                            <w:pPr>
                              <w:rPr>
                                <w:sz w:val="20"/>
                                <w:szCs w:val="20"/>
                              </w:rPr>
                            </w:pPr>
                            <w:r w:rsidRPr="00DF6466">
                              <w:rPr>
                                <w:sz w:val="20"/>
                                <w:szCs w:val="20"/>
                              </w:rPr>
                              <w:t>Minister</w:t>
                            </w:r>
                            <w:r>
                              <w:rPr>
                                <w:sz w:val="20"/>
                                <w:szCs w:val="20"/>
                              </w:rPr>
                              <w:t xml:space="preserve"> for Local Government</w:t>
                            </w:r>
                            <w:r w:rsidRPr="00DF6466">
                              <w:rPr>
                                <w:sz w:val="20"/>
                                <w:szCs w:val="20"/>
                              </w:rPr>
                              <w:t xml:space="preserve"> acts under </w:t>
                            </w:r>
                            <w:r>
                              <w:rPr>
                                <w:sz w:val="20"/>
                                <w:szCs w:val="20"/>
                              </w:rPr>
                              <w:t>the</w:t>
                            </w:r>
                            <w:r w:rsidRPr="00DF6466">
                              <w:rPr>
                                <w:sz w:val="20"/>
                                <w:szCs w:val="20"/>
                              </w:rPr>
                              <w:t xml:space="preserve"> Act to direct </w:t>
                            </w:r>
                            <w:r>
                              <w:rPr>
                                <w:sz w:val="20"/>
                                <w:szCs w:val="20"/>
                              </w:rPr>
                              <w:t>council</w:t>
                            </w:r>
                            <w:r w:rsidRPr="00DF6466">
                              <w:rPr>
                                <w:sz w:val="20"/>
                                <w:szCs w:val="20"/>
                              </w:rPr>
                              <w:t xml:space="preserve">, stand down </w:t>
                            </w:r>
                            <w:r>
                              <w:rPr>
                                <w:sz w:val="20"/>
                                <w:szCs w:val="20"/>
                              </w:rPr>
                              <w:t>councillor</w:t>
                            </w:r>
                            <w:r w:rsidRPr="00DF6466">
                              <w:rPr>
                                <w:sz w:val="20"/>
                                <w:szCs w:val="20"/>
                              </w:rPr>
                              <w:t xml:space="preserve">, or suspend </w:t>
                            </w:r>
                            <w:r>
                              <w:rPr>
                                <w:sz w:val="20"/>
                                <w:szCs w:val="20"/>
                              </w:rPr>
                              <w:t>council</w:t>
                            </w:r>
                            <w:r w:rsidRPr="00DF6466">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65" type="#_x0000_t202" style="position:absolute;margin-left:175.5pt;margin-top:7.65pt;width:127.5pt;height:85.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" fillcolor="#c6d9f1 [671]">
                <v:textbox>
                  <w:txbxContent>
                    <w:p w:rsidR="002B1CC2" w:rsidRPr="00DF6466" w:rsidRDefault="002B1CC2" w:rsidP="00184180">
                      <w:pPr>
                        <w:rPr>
                          <w:sz w:val="20"/>
                          <w:szCs w:val="20"/>
                        </w:rPr>
                      </w:pPr>
                      <w:r w:rsidRPr="00DF6466">
                        <w:rPr>
                          <w:sz w:val="20"/>
                          <w:szCs w:val="20"/>
                        </w:rPr>
                        <w:t>Minister</w:t>
                      </w:r>
                      <w:r>
                        <w:rPr>
                          <w:sz w:val="20"/>
                          <w:szCs w:val="20"/>
                        </w:rPr>
                        <w:t xml:space="preserve"> for Local Government</w:t>
                      </w:r>
                      <w:r w:rsidRPr="00DF6466">
                        <w:rPr>
                          <w:sz w:val="20"/>
                          <w:szCs w:val="20"/>
                        </w:rPr>
                        <w:t xml:space="preserve"> acts under </w:t>
                      </w:r>
                      <w:r>
                        <w:rPr>
                          <w:sz w:val="20"/>
                          <w:szCs w:val="20"/>
                        </w:rPr>
                        <w:t>the</w:t>
                      </w:r>
                      <w:r w:rsidRPr="00DF6466">
                        <w:rPr>
                          <w:sz w:val="20"/>
                          <w:szCs w:val="20"/>
                        </w:rPr>
                        <w:t xml:space="preserve"> Act to direct </w:t>
                      </w:r>
                      <w:r>
                        <w:rPr>
                          <w:sz w:val="20"/>
                          <w:szCs w:val="20"/>
                        </w:rPr>
                        <w:t>council</w:t>
                      </w:r>
                      <w:r w:rsidRPr="00DF6466">
                        <w:rPr>
                          <w:sz w:val="20"/>
                          <w:szCs w:val="20"/>
                        </w:rPr>
                        <w:t xml:space="preserve">, stand down </w:t>
                      </w:r>
                      <w:r>
                        <w:rPr>
                          <w:sz w:val="20"/>
                          <w:szCs w:val="20"/>
                        </w:rPr>
                        <w:t>councillor</w:t>
                      </w:r>
                      <w:r w:rsidRPr="00DF6466">
                        <w:rPr>
                          <w:sz w:val="20"/>
                          <w:szCs w:val="20"/>
                        </w:rPr>
                        <w:t xml:space="preserve">, or suspend </w:t>
                      </w:r>
                      <w:r>
                        <w:rPr>
                          <w:sz w:val="20"/>
                          <w:szCs w:val="20"/>
                        </w:rPr>
                        <w:t>council</w:t>
                      </w:r>
                      <w:r w:rsidRPr="00DF6466">
                        <w:rPr>
                          <w:sz w:val="20"/>
                          <w:szCs w:val="20"/>
                        </w:rPr>
                        <w:t xml:space="preserve"> </w:t>
                      </w:r>
                    </w:p>
                  </w:txbxContent>
                </v:textbox>
              </v:shape>
            </w:pict>
          </mc:Fallback>
        </mc:AlternateContent>
      </w:r>
    </w:p>
    <w:p w:rsidR="00184180" w:rsidRPr="00184180" w:rsidRDefault="00184180" w:rsidP="00184180">
      <w:pPr>
        <w:spacing w:after="0" w:line="240" w:lineRule="auto"/>
        <w:rPr>
          <w:rFonts w:ascii="Arial" w:eastAsia="Times New Roman" w:hAnsi="Arial" w:cs="Times New Roman"/>
          <w:szCs w:val="24"/>
        </w:rPr>
      </w:pPr>
    </w:p>
    <w:p w:rsidR="00184180" w:rsidRPr="00184180" w:rsidRDefault="002F7E0A" w:rsidP="00184180">
      <w:pPr>
        <w:spacing w:after="0" w:line="240" w:lineRule="auto"/>
        <w:rPr>
          <w:rFonts w:ascii="Arial" w:eastAsia="Times New Roman" w:hAnsi="Arial" w:cs="Times New Roman"/>
          <w:szCs w:val="24"/>
        </w:rPr>
      </w:pPr>
      <w:r>
        <w:rPr>
          <w:rFonts w:ascii="Arial" w:eastAsia="Times New Roman" w:hAnsi="Arial" w:cs="Times New Roman"/>
          <w:noProof/>
          <w:szCs w:val="24"/>
          <w:lang w:eastAsia="en-AU"/>
        </w:rPr>
        <mc:AlternateContent>
          <mc:Choice Requires="wps">
            <w:drawing>
              <wp:anchor distT="0" distB="0" distL="114300" distR="114300" simplePos="0" relativeHeight="251795456" behindDoc="0" locked="0" layoutInCell="1" allowOverlap="1" wp14:anchorId="271D44B6" wp14:editId="28E1B41D">
                <wp:simplePos x="0" y="0"/>
                <wp:positionH relativeFrom="column">
                  <wp:posOffset>76200</wp:posOffset>
                </wp:positionH>
                <wp:positionV relativeFrom="paragraph">
                  <wp:posOffset>99694</wp:posOffset>
                </wp:positionV>
                <wp:extent cx="914400" cy="295275"/>
                <wp:effectExtent l="0" t="0" r="19050" b="28575"/>
                <wp:wrapNone/>
                <wp:docPr id="170"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95275"/>
                        </a:xfrm>
                        <a:prstGeom prst="rect">
                          <a:avLst/>
                        </a:prstGeom>
                        <a:solidFill>
                          <a:schemeClr val="tx2">
                            <a:lumMod val="20000"/>
                            <a:lumOff val="80000"/>
                          </a:schemeClr>
                        </a:solidFill>
                        <a:ln w="9525">
                          <a:solidFill>
                            <a:srgbClr val="000000"/>
                          </a:solidFill>
                          <a:miter lim="800000"/>
                          <a:headEnd/>
                          <a:tailEnd/>
                        </a:ln>
                      </wps:spPr>
                      <wps:txbx>
                        <w:txbxContent>
                          <w:p w:rsidR="002B1CC2" w:rsidRDefault="002B1CC2" w:rsidP="00184180">
                            <w:r>
                              <w:t>Premier</w:t>
                            </w:r>
                          </w:p>
                          <w:p w:rsidR="002B1CC2" w:rsidRDefault="002B1CC2" w:rsidP="00184180">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66" type="#_x0000_t202" style="position:absolute;margin-left:6pt;margin-top:7.85pt;width:1in;height:23.2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" fillcolor="#c6d9f1 [671]">
                <v:textbox>
                  <w:txbxContent>
                    <w:p w:rsidR="002B1CC2" w:rsidRDefault="002B1CC2" w:rsidP="00184180">
                      <w:r>
                        <w:t>Premier</w:t>
                      </w:r>
                    </w:p>
                    <w:p w:rsidR="002B1CC2" w:rsidRDefault="002B1CC2" w:rsidP="00184180">
                      <w:r>
                        <w:t xml:space="preserve"> </w:t>
                      </w:r>
                    </w:p>
                  </w:txbxContent>
                </v:textbox>
              </v:shape>
            </w:pict>
          </mc:Fallback>
        </mc:AlternateContent>
      </w:r>
    </w:p>
    <w:p w:rsidR="00184180" w:rsidRPr="00184180" w:rsidRDefault="00184180" w:rsidP="00184180">
      <w:pPr>
        <w:spacing w:after="0" w:line="240" w:lineRule="auto"/>
        <w:rPr>
          <w:rFonts w:ascii="Arial" w:eastAsia="Times New Roman" w:hAnsi="Arial" w:cs="Times New Roman"/>
          <w:szCs w:val="24"/>
        </w:rPr>
      </w:pPr>
    </w:p>
    <w:p w:rsidR="00184180" w:rsidRDefault="00184180" w:rsidP="00BC1909">
      <w:pPr>
        <w:spacing w:line="240" w:lineRule="auto"/>
        <w:rPr>
          <w:rFonts w:ascii="Arial" w:hAnsi="Arial" w:cs="Arial"/>
          <w:b/>
          <w:sz w:val="24"/>
          <w:szCs w:val="24"/>
        </w:rPr>
        <w:sectPr w:rsidR="00184180" w:rsidSect="00184180">
          <w:type w:val="continuous"/>
          <w:pgSz w:w="16838" w:h="11906" w:orient="landscape"/>
          <w:pgMar w:top="1440" w:right="1440" w:bottom="1440" w:left="1440" w:header="709" w:footer="709" w:gutter="0"/>
          <w:cols w:space="708"/>
          <w:docGrid w:linePitch="360"/>
        </w:sectPr>
      </w:pPr>
    </w:p>
    <w:p w:rsidR="00155A55" w:rsidRPr="00B97489" w:rsidRDefault="00155A55" w:rsidP="00BC1909">
      <w:pPr>
        <w:spacing w:line="240" w:lineRule="auto"/>
        <w:ind w:left="720" w:hanging="720"/>
        <w:rPr>
          <w:rFonts w:ascii="Arial" w:hAnsi="Arial" w:cs="Arial"/>
          <w:b/>
          <w:color w:val="1F497D" w:themeColor="text2"/>
          <w:sz w:val="32"/>
          <w:szCs w:val="32"/>
        </w:rPr>
      </w:pPr>
      <w:r w:rsidRPr="00B97489">
        <w:rPr>
          <w:rFonts w:ascii="Arial" w:hAnsi="Arial" w:cs="Arial"/>
          <w:b/>
          <w:color w:val="1F497D" w:themeColor="text2"/>
          <w:sz w:val="32"/>
          <w:szCs w:val="32"/>
        </w:rPr>
        <w:lastRenderedPageBreak/>
        <w:t>7.</w:t>
      </w:r>
      <w:r w:rsidRPr="00B97489">
        <w:rPr>
          <w:rFonts w:ascii="Arial" w:hAnsi="Arial" w:cs="Arial"/>
          <w:b/>
          <w:color w:val="1F497D" w:themeColor="text2"/>
          <w:sz w:val="32"/>
          <w:szCs w:val="32"/>
        </w:rPr>
        <w:tab/>
        <w:t xml:space="preserve">Miscellaneous Matters: </w:t>
      </w:r>
    </w:p>
    <w:p w:rsidR="00155A55" w:rsidRPr="00B97489" w:rsidRDefault="00E21C43" w:rsidP="00BC1909">
      <w:pPr>
        <w:spacing w:line="240" w:lineRule="auto"/>
        <w:rPr>
          <w:rFonts w:ascii="Arial" w:hAnsi="Arial" w:cs="Arial"/>
          <w:b/>
          <w:color w:val="1F497D" w:themeColor="text2"/>
          <w:sz w:val="28"/>
          <w:szCs w:val="28"/>
        </w:rPr>
      </w:pPr>
      <w:r>
        <w:rPr>
          <w:rFonts w:ascii="Arial" w:hAnsi="Arial" w:cs="Arial"/>
          <w:b/>
          <w:color w:val="1F497D" w:themeColor="text2"/>
          <w:sz w:val="28"/>
          <w:szCs w:val="28"/>
        </w:rPr>
        <w:t xml:space="preserve">7.1 </w:t>
      </w:r>
      <w:r>
        <w:rPr>
          <w:rFonts w:ascii="Arial" w:hAnsi="Arial" w:cs="Arial"/>
          <w:b/>
          <w:color w:val="1F497D" w:themeColor="text2"/>
          <w:sz w:val="28"/>
          <w:szCs w:val="28"/>
        </w:rPr>
        <w:tab/>
        <w:t>Ending d</w:t>
      </w:r>
      <w:r w:rsidR="00B44ED9" w:rsidRPr="00B97489">
        <w:rPr>
          <w:rFonts w:ascii="Arial" w:hAnsi="Arial" w:cs="Arial"/>
          <w:b/>
          <w:color w:val="1F497D" w:themeColor="text2"/>
          <w:sz w:val="28"/>
          <w:szCs w:val="28"/>
        </w:rPr>
        <w:t xml:space="preserve">iscretionary </w:t>
      </w:r>
      <w:r>
        <w:rPr>
          <w:rFonts w:ascii="Arial" w:hAnsi="Arial" w:cs="Arial"/>
          <w:b/>
          <w:color w:val="1F497D" w:themeColor="text2"/>
          <w:sz w:val="28"/>
          <w:szCs w:val="28"/>
        </w:rPr>
        <w:t>f</w:t>
      </w:r>
      <w:r w:rsidR="00155A55" w:rsidRPr="00B97489">
        <w:rPr>
          <w:rFonts w:ascii="Arial" w:hAnsi="Arial" w:cs="Arial"/>
          <w:b/>
          <w:color w:val="1F497D" w:themeColor="text2"/>
          <w:sz w:val="28"/>
          <w:szCs w:val="28"/>
        </w:rPr>
        <w:t xml:space="preserve">unds </w:t>
      </w:r>
    </w:p>
    <w:p w:rsidR="001C789B" w:rsidRPr="00243144" w:rsidRDefault="001C789B" w:rsidP="00BC1909">
      <w:pPr>
        <w:spacing w:line="240" w:lineRule="auto"/>
        <w:rPr>
          <w:rFonts w:ascii="Arial" w:hAnsi="Arial" w:cs="Arial"/>
          <w:b/>
          <w:color w:val="0070C0"/>
          <w:sz w:val="28"/>
          <w:szCs w:val="28"/>
        </w:rPr>
      </w:pPr>
    </w:p>
    <w:tbl>
      <w:tblPr>
        <w:tblStyle w:val="TableGrid"/>
        <w:tblW w:w="0" w:type="auto"/>
        <w:tblLook w:val="04A0" w:firstRow="1" w:lastRow="0" w:firstColumn="1" w:lastColumn="0" w:noHBand="0" w:noVBand="1"/>
      </w:tblPr>
      <w:tblGrid>
        <w:gridCol w:w="9242"/>
      </w:tblGrid>
      <w:tr w:rsidR="001C789B" w:rsidTr="001C789B">
        <w:tc>
          <w:tcPr>
            <w:tcW w:w="9242" w:type="dxa"/>
          </w:tcPr>
          <w:p w:rsidR="001C789B" w:rsidRPr="001C789B" w:rsidRDefault="001C789B" w:rsidP="00BC1909">
            <w:pPr>
              <w:spacing w:after="120"/>
              <w:jc w:val="both"/>
              <w:rPr>
                <w:rFonts w:ascii="Arial" w:hAnsi="Arial" w:cs="Arial"/>
                <w:sz w:val="24"/>
                <w:szCs w:val="24"/>
              </w:rPr>
            </w:pPr>
            <w:r w:rsidRPr="00F23E6C">
              <w:rPr>
                <w:rFonts w:ascii="Arial" w:hAnsi="Arial" w:cs="Arial"/>
                <w:color w:val="1F497D" w:themeColor="text2"/>
                <w:sz w:val="24"/>
                <w:szCs w:val="24"/>
              </w:rPr>
              <w:t xml:space="preserve">A ban on </w:t>
            </w:r>
            <w:r w:rsidR="00F645B3">
              <w:rPr>
                <w:rFonts w:ascii="Arial" w:hAnsi="Arial" w:cs="Arial"/>
                <w:color w:val="1F497D" w:themeColor="text2"/>
                <w:sz w:val="24"/>
                <w:szCs w:val="24"/>
              </w:rPr>
              <w:t>councillor</w:t>
            </w:r>
            <w:r w:rsidRPr="00F23E6C">
              <w:rPr>
                <w:rFonts w:ascii="Arial" w:hAnsi="Arial" w:cs="Arial"/>
                <w:color w:val="1F497D" w:themeColor="text2"/>
                <w:sz w:val="24"/>
                <w:szCs w:val="24"/>
              </w:rPr>
              <w:t xml:space="preserve"> discretionary funds now applies. Any </w:t>
            </w:r>
            <w:r w:rsidR="00F645B3">
              <w:rPr>
                <w:rFonts w:ascii="Arial" w:hAnsi="Arial" w:cs="Arial"/>
                <w:color w:val="1F497D" w:themeColor="text2"/>
                <w:sz w:val="24"/>
                <w:szCs w:val="24"/>
              </w:rPr>
              <w:t>council</w:t>
            </w:r>
            <w:r w:rsidRPr="00F23E6C">
              <w:rPr>
                <w:rFonts w:ascii="Arial" w:hAnsi="Arial" w:cs="Arial"/>
                <w:color w:val="1F497D" w:themeColor="text2"/>
                <w:sz w:val="24"/>
                <w:szCs w:val="24"/>
              </w:rPr>
              <w:t xml:space="preserve"> which retains a </w:t>
            </w:r>
            <w:r w:rsidR="00F645B3">
              <w:rPr>
                <w:rFonts w:ascii="Arial" w:hAnsi="Arial" w:cs="Arial"/>
                <w:color w:val="1F497D" w:themeColor="text2"/>
                <w:sz w:val="24"/>
                <w:szCs w:val="24"/>
              </w:rPr>
              <w:t>councillor</w:t>
            </w:r>
            <w:r w:rsidRPr="00F23E6C">
              <w:rPr>
                <w:rFonts w:ascii="Arial" w:hAnsi="Arial" w:cs="Arial"/>
                <w:color w:val="1F497D" w:themeColor="text2"/>
                <w:sz w:val="24"/>
                <w:szCs w:val="24"/>
              </w:rPr>
              <w:t xml:space="preserve"> discretionary fund will be in breach of the </w:t>
            </w:r>
            <w:r w:rsidRPr="00F23E6C">
              <w:rPr>
                <w:rFonts w:ascii="Arial" w:hAnsi="Arial" w:cs="Arial"/>
                <w:i/>
                <w:color w:val="1F497D" w:themeColor="text2"/>
                <w:sz w:val="24"/>
                <w:szCs w:val="24"/>
              </w:rPr>
              <w:t>Local Government Act 1989</w:t>
            </w:r>
            <w:r w:rsidRPr="00F23E6C">
              <w:rPr>
                <w:rFonts w:ascii="Arial" w:hAnsi="Arial" w:cs="Arial"/>
                <w:color w:val="1F497D" w:themeColor="text2"/>
                <w:sz w:val="24"/>
                <w:szCs w:val="24"/>
              </w:rPr>
              <w:t xml:space="preserve">. </w:t>
            </w:r>
          </w:p>
        </w:tc>
      </w:tr>
    </w:tbl>
    <w:p w:rsidR="001C789B" w:rsidRDefault="001C789B" w:rsidP="00BC1909">
      <w:pPr>
        <w:spacing w:after="120" w:line="240" w:lineRule="auto"/>
        <w:jc w:val="both"/>
        <w:rPr>
          <w:rFonts w:ascii="Arial" w:hAnsi="Arial" w:cs="Arial"/>
        </w:rPr>
      </w:pPr>
    </w:p>
    <w:p w:rsidR="00B44ED9" w:rsidRDefault="00507310" w:rsidP="00BC1909">
      <w:pPr>
        <w:spacing w:after="120" w:line="240" w:lineRule="auto"/>
        <w:jc w:val="both"/>
        <w:rPr>
          <w:rFonts w:ascii="Arial" w:hAnsi="Arial" w:cs="Arial"/>
        </w:rPr>
      </w:pPr>
      <w:r>
        <w:rPr>
          <w:rFonts w:ascii="Arial" w:hAnsi="Arial" w:cs="Arial"/>
        </w:rPr>
        <w:t>Councillor</w:t>
      </w:r>
      <w:r w:rsidR="00B44ED9" w:rsidRPr="009C4339">
        <w:rPr>
          <w:rFonts w:ascii="Arial" w:hAnsi="Arial" w:cs="Arial"/>
        </w:rPr>
        <w:t xml:space="preserve"> discretionary funds, also often called ward funds, are budgetary allocations which allow individual </w:t>
      </w:r>
      <w:r w:rsidR="00F645B3">
        <w:rPr>
          <w:rFonts w:ascii="Arial" w:hAnsi="Arial" w:cs="Arial"/>
        </w:rPr>
        <w:t>c</w:t>
      </w:r>
      <w:r>
        <w:rPr>
          <w:rFonts w:ascii="Arial" w:hAnsi="Arial" w:cs="Arial"/>
        </w:rPr>
        <w:t>ouncillor</w:t>
      </w:r>
      <w:r w:rsidR="00B44ED9" w:rsidRPr="009C4339">
        <w:rPr>
          <w:rFonts w:ascii="Arial" w:hAnsi="Arial" w:cs="Arial"/>
        </w:rPr>
        <w:t xml:space="preserve">s to allocate </w:t>
      </w:r>
      <w:r w:rsidR="00F645B3">
        <w:rPr>
          <w:rFonts w:ascii="Arial" w:hAnsi="Arial" w:cs="Arial"/>
        </w:rPr>
        <w:t>council</w:t>
      </w:r>
      <w:r w:rsidR="00B44ED9" w:rsidRPr="009C4339">
        <w:rPr>
          <w:rFonts w:ascii="Arial" w:hAnsi="Arial" w:cs="Arial"/>
        </w:rPr>
        <w:t xml:space="preserve"> funds in their own right. </w:t>
      </w:r>
      <w:r>
        <w:rPr>
          <w:rFonts w:ascii="Arial" w:hAnsi="Arial" w:cs="Arial"/>
        </w:rPr>
        <w:t>Councillor</w:t>
      </w:r>
      <w:r w:rsidR="00F23E6C">
        <w:rPr>
          <w:rFonts w:ascii="Arial" w:hAnsi="Arial" w:cs="Arial"/>
        </w:rPr>
        <w:t xml:space="preserve"> discretionary funds are inconsistent with transparent financial decision making by </w:t>
      </w:r>
      <w:r w:rsidR="00CD7340">
        <w:rPr>
          <w:rFonts w:ascii="Arial" w:hAnsi="Arial" w:cs="Arial"/>
        </w:rPr>
        <w:t>councils</w:t>
      </w:r>
      <w:r w:rsidR="00F23E6C">
        <w:rPr>
          <w:rFonts w:ascii="Arial" w:hAnsi="Arial" w:cs="Arial"/>
        </w:rPr>
        <w:t xml:space="preserve"> and are no longer legal. </w:t>
      </w:r>
    </w:p>
    <w:p w:rsidR="00B44ED9" w:rsidRPr="009C4339" w:rsidRDefault="00B44ED9" w:rsidP="00BC1909">
      <w:pPr>
        <w:spacing w:after="120" w:line="240" w:lineRule="auto"/>
        <w:jc w:val="both"/>
        <w:rPr>
          <w:rFonts w:ascii="Arial" w:hAnsi="Arial" w:cs="Arial"/>
        </w:rPr>
      </w:pPr>
      <w:r w:rsidRPr="009C4339">
        <w:rPr>
          <w:rFonts w:ascii="Arial" w:hAnsi="Arial" w:cs="Arial"/>
        </w:rPr>
        <w:t xml:space="preserve">The following examples of </w:t>
      </w:r>
      <w:r w:rsidR="00F645B3">
        <w:rPr>
          <w:rFonts w:ascii="Arial" w:hAnsi="Arial" w:cs="Arial"/>
        </w:rPr>
        <w:t>councillor</w:t>
      </w:r>
      <w:r w:rsidRPr="009C4339">
        <w:rPr>
          <w:rFonts w:ascii="Arial" w:hAnsi="Arial" w:cs="Arial"/>
        </w:rPr>
        <w:t xml:space="preserve"> discretionary funds</w:t>
      </w:r>
      <w:r w:rsidR="00F23E6C">
        <w:rPr>
          <w:rFonts w:ascii="Arial" w:hAnsi="Arial" w:cs="Arial"/>
        </w:rPr>
        <w:t>, all of which are banned,</w:t>
      </w:r>
      <w:r w:rsidRPr="009C4339">
        <w:rPr>
          <w:rFonts w:ascii="Arial" w:hAnsi="Arial" w:cs="Arial"/>
        </w:rPr>
        <w:t xml:space="preserve"> might prove useful to </w:t>
      </w:r>
      <w:r w:rsidR="00CD7340">
        <w:rPr>
          <w:rFonts w:ascii="Arial" w:hAnsi="Arial" w:cs="Arial"/>
        </w:rPr>
        <w:t>councils</w:t>
      </w:r>
      <w:r w:rsidRPr="009C4339">
        <w:rPr>
          <w:rFonts w:ascii="Arial" w:hAnsi="Arial" w:cs="Arial"/>
        </w:rPr>
        <w:t xml:space="preserve"> in determining whether or not a budgetary allocation or policy is, in fact, a </w:t>
      </w:r>
      <w:r w:rsidR="00F645B3">
        <w:rPr>
          <w:rFonts w:ascii="Arial" w:hAnsi="Arial" w:cs="Arial"/>
        </w:rPr>
        <w:t>councillor</w:t>
      </w:r>
      <w:r w:rsidRPr="009C4339">
        <w:rPr>
          <w:rFonts w:ascii="Arial" w:hAnsi="Arial" w:cs="Arial"/>
        </w:rPr>
        <w:t xml:space="preserve"> discretionary fund.</w:t>
      </w:r>
    </w:p>
    <w:p w:rsidR="00B44ED9" w:rsidRPr="009C4339" w:rsidRDefault="00C9577C" w:rsidP="00BC1909">
      <w:pPr>
        <w:pStyle w:val="ListParagraph"/>
        <w:numPr>
          <w:ilvl w:val="0"/>
          <w:numId w:val="25"/>
        </w:numPr>
        <w:spacing w:after="120" w:line="240" w:lineRule="auto"/>
        <w:contextualSpacing w:val="0"/>
        <w:jc w:val="both"/>
        <w:rPr>
          <w:rFonts w:ascii="Arial" w:hAnsi="Arial" w:cs="Arial"/>
        </w:rPr>
      </w:pPr>
      <w:r>
        <w:rPr>
          <w:rFonts w:ascii="Arial" w:hAnsi="Arial" w:cs="Arial"/>
        </w:rPr>
        <w:t>a</w:t>
      </w:r>
      <w:r w:rsidR="00B44ED9" w:rsidRPr="009C4339">
        <w:rPr>
          <w:rFonts w:ascii="Arial" w:hAnsi="Arial" w:cs="Arial"/>
        </w:rPr>
        <w:t xml:space="preserve"> budgetary allocation for which applications can be made to </w:t>
      </w:r>
      <w:r w:rsidR="00F645B3">
        <w:rPr>
          <w:rFonts w:ascii="Arial" w:hAnsi="Arial" w:cs="Arial"/>
        </w:rPr>
        <w:t>council</w:t>
      </w:r>
      <w:r w:rsidR="00B44ED9" w:rsidRPr="009C4339">
        <w:rPr>
          <w:rFonts w:ascii="Arial" w:hAnsi="Arial" w:cs="Arial"/>
        </w:rPr>
        <w:t xml:space="preserve"> and which are then assessed by </w:t>
      </w:r>
      <w:r w:rsidR="00F645B3">
        <w:rPr>
          <w:rFonts w:ascii="Arial" w:hAnsi="Arial" w:cs="Arial"/>
        </w:rPr>
        <w:t>council</w:t>
      </w:r>
      <w:r w:rsidR="00B44ED9" w:rsidRPr="009C4339">
        <w:rPr>
          <w:rFonts w:ascii="Arial" w:hAnsi="Arial" w:cs="Arial"/>
        </w:rPr>
        <w:t xml:space="preserve"> staff and forwarded to </w:t>
      </w:r>
      <w:r w:rsidR="00F645B3">
        <w:rPr>
          <w:rFonts w:ascii="Arial" w:hAnsi="Arial" w:cs="Arial"/>
        </w:rPr>
        <w:t>councillor</w:t>
      </w:r>
      <w:r w:rsidR="00B44ED9" w:rsidRPr="009C4339">
        <w:rPr>
          <w:rFonts w:ascii="Arial" w:hAnsi="Arial" w:cs="Arial"/>
        </w:rPr>
        <w:t xml:space="preserve">s, where a single </w:t>
      </w:r>
      <w:r w:rsidR="00F645B3">
        <w:rPr>
          <w:rFonts w:ascii="Arial" w:hAnsi="Arial" w:cs="Arial"/>
        </w:rPr>
        <w:t>councillor</w:t>
      </w:r>
      <w:r w:rsidR="00B44ED9" w:rsidRPr="009C4339">
        <w:rPr>
          <w:rFonts w:ascii="Arial" w:hAnsi="Arial" w:cs="Arial"/>
        </w:rPr>
        <w:t xml:space="preserve"> may then personally approve the expenditure</w:t>
      </w:r>
      <w:r w:rsidR="00414532">
        <w:rPr>
          <w:rFonts w:ascii="Arial" w:hAnsi="Arial" w:cs="Arial"/>
        </w:rPr>
        <w:t xml:space="preserve"> on specific projects</w:t>
      </w:r>
    </w:p>
    <w:p w:rsidR="00B44ED9" w:rsidRPr="009C4339" w:rsidRDefault="00C9577C" w:rsidP="00BC1909">
      <w:pPr>
        <w:pStyle w:val="ListParagraph"/>
        <w:numPr>
          <w:ilvl w:val="0"/>
          <w:numId w:val="25"/>
        </w:numPr>
        <w:spacing w:after="120" w:line="240" w:lineRule="auto"/>
        <w:contextualSpacing w:val="0"/>
        <w:jc w:val="both"/>
        <w:rPr>
          <w:rFonts w:ascii="Arial" w:hAnsi="Arial" w:cs="Arial"/>
        </w:rPr>
      </w:pPr>
      <w:r>
        <w:rPr>
          <w:rFonts w:ascii="Arial" w:hAnsi="Arial" w:cs="Arial"/>
        </w:rPr>
        <w:t>a</w:t>
      </w:r>
      <w:r w:rsidR="00B44ED9" w:rsidRPr="009C4339">
        <w:rPr>
          <w:rFonts w:ascii="Arial" w:hAnsi="Arial" w:cs="Arial"/>
        </w:rPr>
        <w:t xml:space="preserve"> budgetary allocation to a group of </w:t>
      </w:r>
      <w:r w:rsidR="00F645B3">
        <w:rPr>
          <w:rFonts w:ascii="Arial" w:hAnsi="Arial" w:cs="Arial"/>
        </w:rPr>
        <w:t>councillor</w:t>
      </w:r>
      <w:r w:rsidR="00B44ED9" w:rsidRPr="009C4339">
        <w:rPr>
          <w:rFonts w:ascii="Arial" w:hAnsi="Arial" w:cs="Arial"/>
        </w:rPr>
        <w:t xml:space="preserve">s, such as where a </w:t>
      </w:r>
      <w:r w:rsidR="00F645B3">
        <w:rPr>
          <w:rFonts w:ascii="Arial" w:hAnsi="Arial" w:cs="Arial"/>
        </w:rPr>
        <w:t>councillor</w:t>
      </w:r>
      <w:r w:rsidR="00B44ED9" w:rsidRPr="009C4339">
        <w:rPr>
          <w:rFonts w:ascii="Arial" w:hAnsi="Arial" w:cs="Arial"/>
        </w:rPr>
        <w:t xml:space="preserve"> is given the discretion to personally nominate payment of a certain share of that allocation </w:t>
      </w:r>
      <w:r w:rsidR="00414532">
        <w:rPr>
          <w:rFonts w:ascii="Arial" w:hAnsi="Arial" w:cs="Arial"/>
        </w:rPr>
        <w:t xml:space="preserve">to specific projects </w:t>
      </w:r>
      <w:r w:rsidR="00B44ED9" w:rsidRPr="009C4339">
        <w:rPr>
          <w:rFonts w:ascii="Arial" w:hAnsi="Arial" w:cs="Arial"/>
        </w:rPr>
        <w:t xml:space="preserve">or where an individual </w:t>
      </w:r>
      <w:r w:rsidR="00F645B3">
        <w:rPr>
          <w:rFonts w:ascii="Arial" w:hAnsi="Arial" w:cs="Arial"/>
        </w:rPr>
        <w:t>councillor</w:t>
      </w:r>
      <w:r w:rsidR="00B44ED9" w:rsidRPr="009C4339">
        <w:rPr>
          <w:rFonts w:ascii="Arial" w:hAnsi="Arial" w:cs="Arial"/>
        </w:rPr>
        <w:t xml:space="preserve"> can nominate payments from the allocation </w:t>
      </w:r>
      <w:r w:rsidR="00414532">
        <w:rPr>
          <w:rFonts w:ascii="Arial" w:hAnsi="Arial" w:cs="Arial"/>
        </w:rPr>
        <w:t xml:space="preserve">to specific projects </w:t>
      </w:r>
      <w:r w:rsidR="00B44ED9" w:rsidRPr="009C4339">
        <w:rPr>
          <w:rFonts w:ascii="Arial" w:hAnsi="Arial" w:cs="Arial"/>
        </w:rPr>
        <w:t>by themselves</w:t>
      </w:r>
    </w:p>
    <w:p w:rsidR="00B44ED9" w:rsidRPr="009C4339" w:rsidRDefault="00C9577C" w:rsidP="00BC1909">
      <w:pPr>
        <w:pStyle w:val="ListParagraph"/>
        <w:numPr>
          <w:ilvl w:val="0"/>
          <w:numId w:val="25"/>
        </w:numPr>
        <w:spacing w:after="120" w:line="240" w:lineRule="auto"/>
        <w:contextualSpacing w:val="0"/>
        <w:jc w:val="both"/>
        <w:rPr>
          <w:rFonts w:ascii="Arial" w:hAnsi="Arial" w:cs="Arial"/>
        </w:rPr>
      </w:pPr>
      <w:r>
        <w:rPr>
          <w:rFonts w:ascii="Arial" w:hAnsi="Arial" w:cs="Arial"/>
        </w:rPr>
        <w:t>a</w:t>
      </w:r>
      <w:r w:rsidR="00B44ED9" w:rsidRPr="009C4339">
        <w:rPr>
          <w:rFonts w:ascii="Arial" w:hAnsi="Arial" w:cs="Arial"/>
        </w:rPr>
        <w:t xml:space="preserve"> budgetary allocation </w:t>
      </w:r>
      <w:r w:rsidR="00587951">
        <w:rPr>
          <w:rFonts w:ascii="Arial" w:hAnsi="Arial" w:cs="Arial"/>
        </w:rPr>
        <w:t xml:space="preserve">which </w:t>
      </w:r>
      <w:r w:rsidR="00B44ED9" w:rsidRPr="009C4339">
        <w:rPr>
          <w:rFonts w:ascii="Arial" w:hAnsi="Arial" w:cs="Arial"/>
        </w:rPr>
        <w:t xml:space="preserve">sets aside a specific amount for a particular </w:t>
      </w:r>
      <w:r w:rsidR="00F645B3">
        <w:rPr>
          <w:rFonts w:ascii="Arial" w:hAnsi="Arial" w:cs="Arial"/>
        </w:rPr>
        <w:t>councillor</w:t>
      </w:r>
      <w:r w:rsidR="00B44ED9" w:rsidRPr="009C4339">
        <w:rPr>
          <w:rFonts w:ascii="Arial" w:hAnsi="Arial" w:cs="Arial"/>
        </w:rPr>
        <w:t xml:space="preserve"> to nominate payments from </w:t>
      </w:r>
      <w:r w:rsidR="00414532">
        <w:rPr>
          <w:rFonts w:ascii="Arial" w:hAnsi="Arial" w:cs="Arial"/>
        </w:rPr>
        <w:t xml:space="preserve">specific projects </w:t>
      </w:r>
      <w:r w:rsidR="00B44ED9" w:rsidRPr="009C4339">
        <w:rPr>
          <w:rFonts w:ascii="Arial" w:hAnsi="Arial" w:cs="Arial"/>
        </w:rPr>
        <w:t xml:space="preserve">and which </w:t>
      </w:r>
      <w:r w:rsidR="00F645B3">
        <w:rPr>
          <w:rFonts w:ascii="Arial" w:hAnsi="Arial" w:cs="Arial"/>
        </w:rPr>
        <w:t>council</w:t>
      </w:r>
      <w:r w:rsidR="00B44ED9" w:rsidRPr="009C4339">
        <w:rPr>
          <w:rFonts w:ascii="Arial" w:hAnsi="Arial" w:cs="Arial"/>
        </w:rPr>
        <w:t xml:space="preserve"> subsequently votes on </w:t>
      </w:r>
      <w:r w:rsidR="00414532">
        <w:rPr>
          <w:rFonts w:ascii="Arial" w:hAnsi="Arial" w:cs="Arial"/>
        </w:rPr>
        <w:t xml:space="preserve">without further advice </w:t>
      </w:r>
      <w:r w:rsidR="00B44ED9" w:rsidRPr="009C4339">
        <w:rPr>
          <w:rFonts w:ascii="Arial" w:hAnsi="Arial" w:cs="Arial"/>
        </w:rPr>
        <w:t>to determine whether or not to make the nominated payment.</w:t>
      </w:r>
    </w:p>
    <w:p w:rsidR="00B44ED9" w:rsidRPr="009C4339" w:rsidRDefault="00B44ED9" w:rsidP="00BC1909">
      <w:pPr>
        <w:spacing w:after="0" w:line="240" w:lineRule="auto"/>
        <w:jc w:val="both"/>
        <w:rPr>
          <w:rFonts w:ascii="Arial" w:hAnsi="Arial" w:cs="Arial"/>
        </w:rPr>
      </w:pPr>
    </w:p>
    <w:p w:rsidR="00B44ED9" w:rsidRPr="009C4339" w:rsidRDefault="00507310" w:rsidP="00BC1909">
      <w:pPr>
        <w:spacing w:after="0" w:line="240" w:lineRule="auto"/>
        <w:jc w:val="both"/>
        <w:rPr>
          <w:rFonts w:ascii="Arial" w:hAnsi="Arial" w:cs="Arial"/>
        </w:rPr>
      </w:pPr>
      <w:r>
        <w:rPr>
          <w:rFonts w:ascii="Arial" w:hAnsi="Arial" w:cs="Arial"/>
        </w:rPr>
        <w:t>Council</w:t>
      </w:r>
      <w:r w:rsidR="00B44ED9" w:rsidRPr="009C4339">
        <w:rPr>
          <w:rFonts w:ascii="Arial" w:hAnsi="Arial" w:cs="Arial"/>
        </w:rPr>
        <w:t xml:space="preserve">s will be prohibited from adopting policies or making budgetary allocations where the underlying purpose is to allow an individual </w:t>
      </w:r>
      <w:r w:rsidR="00F645B3">
        <w:rPr>
          <w:rFonts w:ascii="Arial" w:hAnsi="Arial" w:cs="Arial"/>
        </w:rPr>
        <w:t>councillor</w:t>
      </w:r>
      <w:r w:rsidR="00B44ED9" w:rsidRPr="009C4339">
        <w:rPr>
          <w:rFonts w:ascii="Arial" w:hAnsi="Arial" w:cs="Arial"/>
        </w:rPr>
        <w:t xml:space="preserve"> to decide who should receive the funds. This extends to policies where </w:t>
      </w:r>
      <w:r w:rsidR="00F645B3">
        <w:rPr>
          <w:rFonts w:ascii="Arial" w:hAnsi="Arial" w:cs="Arial"/>
        </w:rPr>
        <w:t>council</w:t>
      </w:r>
      <w:r w:rsidR="00B44ED9" w:rsidRPr="009C4339">
        <w:rPr>
          <w:rFonts w:ascii="Arial" w:hAnsi="Arial" w:cs="Arial"/>
        </w:rPr>
        <w:t xml:space="preserve"> or a member of </w:t>
      </w:r>
      <w:r w:rsidR="00F645B3">
        <w:rPr>
          <w:rFonts w:ascii="Arial" w:hAnsi="Arial" w:cs="Arial"/>
        </w:rPr>
        <w:t>council</w:t>
      </w:r>
      <w:r w:rsidR="00B44ED9" w:rsidRPr="009C4339">
        <w:rPr>
          <w:rFonts w:ascii="Arial" w:hAnsi="Arial" w:cs="Arial"/>
        </w:rPr>
        <w:t xml:space="preserve"> staff technically has, in effect, a veto over that decision. </w:t>
      </w:r>
    </w:p>
    <w:p w:rsidR="00B44ED9" w:rsidRPr="009C4339" w:rsidRDefault="00B44ED9" w:rsidP="00BC1909">
      <w:pPr>
        <w:spacing w:after="0" w:line="240" w:lineRule="auto"/>
        <w:jc w:val="both"/>
        <w:rPr>
          <w:rFonts w:ascii="Arial" w:hAnsi="Arial" w:cs="Arial"/>
        </w:rPr>
      </w:pPr>
    </w:p>
    <w:p w:rsidR="00B44ED9" w:rsidRPr="009C4339" w:rsidRDefault="00B44ED9" w:rsidP="00BC1909">
      <w:pPr>
        <w:spacing w:line="240" w:lineRule="auto"/>
        <w:contextualSpacing/>
        <w:rPr>
          <w:rFonts w:ascii="Arial" w:hAnsi="Arial" w:cs="Arial"/>
        </w:rPr>
      </w:pPr>
      <w:r w:rsidRPr="009C4339">
        <w:rPr>
          <w:rFonts w:ascii="Arial" w:hAnsi="Arial" w:cs="Arial"/>
        </w:rPr>
        <w:t xml:space="preserve">However, this should not be taken to mean the Act will prohibit </w:t>
      </w:r>
      <w:r w:rsidR="00F645B3">
        <w:rPr>
          <w:rFonts w:ascii="Arial" w:hAnsi="Arial" w:cs="Arial"/>
        </w:rPr>
        <w:t>councillor</w:t>
      </w:r>
      <w:r w:rsidRPr="009C4339">
        <w:rPr>
          <w:rFonts w:ascii="Arial" w:hAnsi="Arial" w:cs="Arial"/>
        </w:rPr>
        <w:t xml:space="preserve">s from proposing uses of </w:t>
      </w:r>
      <w:r w:rsidR="00F645B3">
        <w:rPr>
          <w:rFonts w:ascii="Arial" w:hAnsi="Arial" w:cs="Arial"/>
        </w:rPr>
        <w:t>council</w:t>
      </w:r>
      <w:r w:rsidRPr="009C4339">
        <w:rPr>
          <w:rFonts w:ascii="Arial" w:hAnsi="Arial" w:cs="Arial"/>
        </w:rPr>
        <w:t xml:space="preserve"> funds, for example at </w:t>
      </w:r>
      <w:r w:rsidR="00F645B3">
        <w:rPr>
          <w:rFonts w:ascii="Arial" w:hAnsi="Arial" w:cs="Arial"/>
        </w:rPr>
        <w:t>council</w:t>
      </w:r>
      <w:r w:rsidRPr="009C4339">
        <w:rPr>
          <w:rFonts w:ascii="Arial" w:hAnsi="Arial" w:cs="Arial"/>
        </w:rPr>
        <w:t xml:space="preserve"> meetings, where the allocation decision itself is being made by the </w:t>
      </w:r>
      <w:r w:rsidR="00F645B3">
        <w:rPr>
          <w:rFonts w:ascii="Arial" w:hAnsi="Arial" w:cs="Arial"/>
        </w:rPr>
        <w:t>council</w:t>
      </w:r>
      <w:r w:rsidRPr="009C4339">
        <w:rPr>
          <w:rFonts w:ascii="Arial" w:hAnsi="Arial" w:cs="Arial"/>
        </w:rPr>
        <w:t xml:space="preserve"> as a whole.</w:t>
      </w:r>
    </w:p>
    <w:p w:rsidR="00E601B7" w:rsidRPr="009C4339" w:rsidRDefault="00E601B7" w:rsidP="00BC1909">
      <w:pPr>
        <w:spacing w:line="240" w:lineRule="auto"/>
        <w:contextualSpacing/>
        <w:rPr>
          <w:rFonts w:ascii="Arial" w:hAnsi="Arial" w:cs="Arial"/>
        </w:rPr>
      </w:pPr>
    </w:p>
    <w:p w:rsidR="00B44ED9" w:rsidRPr="009C4339" w:rsidRDefault="00B44ED9" w:rsidP="00BC1909">
      <w:pPr>
        <w:spacing w:line="240" w:lineRule="auto"/>
        <w:contextualSpacing/>
        <w:rPr>
          <w:rFonts w:ascii="Arial" w:hAnsi="Arial" w:cs="Arial"/>
        </w:rPr>
      </w:pPr>
      <w:r w:rsidRPr="009C4339">
        <w:rPr>
          <w:rFonts w:ascii="Arial" w:hAnsi="Arial" w:cs="Arial"/>
        </w:rPr>
        <w:t xml:space="preserve">This </w:t>
      </w:r>
      <w:r w:rsidR="00E601B7" w:rsidRPr="009C4339">
        <w:rPr>
          <w:rFonts w:ascii="Arial" w:hAnsi="Arial" w:cs="Arial"/>
        </w:rPr>
        <w:t xml:space="preserve">reform </w:t>
      </w:r>
      <w:r w:rsidRPr="009C4339">
        <w:rPr>
          <w:rFonts w:ascii="Arial" w:hAnsi="Arial" w:cs="Arial"/>
        </w:rPr>
        <w:t xml:space="preserve">will ensure all </w:t>
      </w:r>
      <w:r w:rsidR="00F645B3">
        <w:rPr>
          <w:rFonts w:ascii="Arial" w:hAnsi="Arial" w:cs="Arial"/>
        </w:rPr>
        <w:t>council</w:t>
      </w:r>
      <w:r w:rsidRPr="009C4339">
        <w:rPr>
          <w:rFonts w:ascii="Arial" w:hAnsi="Arial" w:cs="Arial"/>
        </w:rPr>
        <w:t xml:space="preserve"> expenditure is  transparent,</w:t>
      </w:r>
      <w:r w:rsidR="003F1B46">
        <w:rPr>
          <w:rFonts w:ascii="Arial" w:hAnsi="Arial" w:cs="Arial"/>
        </w:rPr>
        <w:t xml:space="preserve"> </w:t>
      </w:r>
      <w:r w:rsidRPr="009C4339">
        <w:rPr>
          <w:rFonts w:ascii="Arial" w:hAnsi="Arial" w:cs="Arial"/>
        </w:rPr>
        <w:t xml:space="preserve">accountable and consistent with </w:t>
      </w:r>
      <w:r w:rsidR="00F645B3">
        <w:rPr>
          <w:rFonts w:ascii="Arial" w:hAnsi="Arial" w:cs="Arial"/>
        </w:rPr>
        <w:t>council</w:t>
      </w:r>
      <w:r w:rsidRPr="009C4339">
        <w:rPr>
          <w:rFonts w:ascii="Arial" w:hAnsi="Arial" w:cs="Arial"/>
        </w:rPr>
        <w:t xml:space="preserve">’s strategic directions – and not left to the whim of individual </w:t>
      </w:r>
      <w:r w:rsidR="00F645B3">
        <w:rPr>
          <w:rFonts w:ascii="Arial" w:hAnsi="Arial" w:cs="Arial"/>
        </w:rPr>
        <w:t>councillor</w:t>
      </w:r>
      <w:r w:rsidRPr="009C4339">
        <w:rPr>
          <w:rFonts w:ascii="Arial" w:hAnsi="Arial" w:cs="Arial"/>
        </w:rPr>
        <w:t>s.</w:t>
      </w:r>
    </w:p>
    <w:p w:rsidR="00B44ED9" w:rsidRPr="009C4339" w:rsidRDefault="00B44ED9" w:rsidP="00BC1909">
      <w:pPr>
        <w:spacing w:line="240" w:lineRule="auto"/>
        <w:ind w:left="720"/>
        <w:contextualSpacing/>
        <w:rPr>
          <w:rFonts w:ascii="Arial" w:hAnsi="Arial" w:cs="Arial"/>
        </w:rPr>
      </w:pPr>
    </w:p>
    <w:tbl>
      <w:tblPr>
        <w:tblStyle w:val="TableGrid"/>
        <w:tblW w:w="0" w:type="auto"/>
        <w:tblLook w:val="04A0" w:firstRow="1" w:lastRow="0" w:firstColumn="1" w:lastColumn="0" w:noHBand="0" w:noVBand="1"/>
      </w:tblPr>
      <w:tblGrid>
        <w:gridCol w:w="9242"/>
      </w:tblGrid>
      <w:tr w:rsidR="001C789B" w:rsidRPr="009C4339" w:rsidTr="001C789B">
        <w:tc>
          <w:tcPr>
            <w:tcW w:w="9242" w:type="dxa"/>
            <w:shd w:val="clear" w:color="auto" w:fill="DAEEF3" w:themeFill="accent5" w:themeFillTint="33"/>
          </w:tcPr>
          <w:p w:rsidR="001C789B" w:rsidRPr="003F1B46" w:rsidRDefault="00516CC1" w:rsidP="001C789B">
            <w:pPr>
              <w:spacing w:after="120"/>
              <w:jc w:val="both"/>
              <w:rPr>
                <w:rFonts w:ascii="Arial" w:hAnsi="Arial" w:cs="Arial"/>
                <w:b/>
                <w:i/>
                <w:sz w:val="20"/>
                <w:szCs w:val="20"/>
              </w:rPr>
            </w:pPr>
            <w:r w:rsidRPr="003F1B46">
              <w:rPr>
                <w:rFonts w:ascii="Arial" w:hAnsi="Arial" w:cs="Arial"/>
                <w:b/>
                <w:i/>
                <w:sz w:val="20"/>
                <w:szCs w:val="20"/>
              </w:rPr>
              <w:t>LOCAL GOVERNMENT ACT 1989</w:t>
            </w:r>
          </w:p>
          <w:p w:rsidR="001C789B" w:rsidRPr="00120777" w:rsidRDefault="00DE2341" w:rsidP="001C789B">
            <w:pPr>
              <w:spacing w:after="120"/>
              <w:jc w:val="both"/>
              <w:rPr>
                <w:rFonts w:ascii="Arial" w:hAnsi="Arial" w:cs="Arial"/>
                <w:b/>
                <w:i/>
                <w:sz w:val="20"/>
                <w:szCs w:val="20"/>
              </w:rPr>
            </w:pPr>
            <w:r>
              <w:rPr>
                <w:rFonts w:ascii="Arial" w:hAnsi="Arial" w:cs="Arial"/>
                <w:b/>
                <w:i/>
                <w:sz w:val="20"/>
                <w:szCs w:val="20"/>
              </w:rPr>
              <w:t>Section</w:t>
            </w:r>
            <w:r w:rsidR="001C789B" w:rsidRPr="00120777">
              <w:rPr>
                <w:rFonts w:ascii="Arial" w:hAnsi="Arial" w:cs="Arial"/>
                <w:b/>
                <w:i/>
                <w:sz w:val="20"/>
                <w:szCs w:val="20"/>
              </w:rPr>
              <w:t xml:space="preserve"> </w:t>
            </w:r>
            <w:r w:rsidR="00B94337">
              <w:rPr>
                <w:rFonts w:ascii="Arial" w:hAnsi="Arial" w:cs="Arial"/>
                <w:b/>
                <w:i/>
                <w:sz w:val="20"/>
                <w:szCs w:val="20"/>
              </w:rPr>
              <w:t>195A</w:t>
            </w:r>
            <w:r w:rsidR="001C789B" w:rsidRPr="00120777">
              <w:rPr>
                <w:rFonts w:ascii="Arial" w:hAnsi="Arial" w:cs="Arial"/>
                <w:b/>
                <w:i/>
                <w:sz w:val="20"/>
                <w:szCs w:val="20"/>
              </w:rPr>
              <w:t xml:space="preserve"> </w:t>
            </w:r>
            <w:r w:rsidR="00B94337" w:rsidRPr="00B94337">
              <w:rPr>
                <w:b/>
                <w:i/>
              </w:rPr>
              <w:t xml:space="preserve">Prohibition of </w:t>
            </w:r>
            <w:r w:rsidR="00507310">
              <w:rPr>
                <w:b/>
                <w:i/>
              </w:rPr>
              <w:t>Councillor</w:t>
            </w:r>
            <w:r w:rsidR="00B94337" w:rsidRPr="00B94337">
              <w:rPr>
                <w:b/>
                <w:i/>
              </w:rPr>
              <w:t xml:space="preserve"> discretionary funds</w:t>
            </w:r>
            <w:r w:rsidR="00B94337" w:rsidRPr="00120777">
              <w:rPr>
                <w:rFonts w:ascii="Arial" w:hAnsi="Arial" w:cs="Arial"/>
                <w:b/>
                <w:i/>
                <w:sz w:val="20"/>
                <w:szCs w:val="20"/>
              </w:rPr>
              <w:t xml:space="preserve"> </w:t>
            </w:r>
            <w:r w:rsidR="001C789B" w:rsidRPr="00120777">
              <w:rPr>
                <w:rFonts w:ascii="Arial" w:hAnsi="Arial" w:cs="Arial"/>
                <w:b/>
                <w:i/>
                <w:sz w:val="20"/>
                <w:szCs w:val="20"/>
              </w:rPr>
              <w:t>states that:</w:t>
            </w:r>
          </w:p>
          <w:p w:rsidR="001C789B" w:rsidRPr="00120777" w:rsidRDefault="001C789B" w:rsidP="001C789B">
            <w:pPr>
              <w:spacing w:after="120"/>
              <w:jc w:val="both"/>
              <w:rPr>
                <w:rFonts w:ascii="Arial" w:hAnsi="Arial" w:cs="Arial"/>
                <w:i/>
                <w:sz w:val="20"/>
                <w:szCs w:val="20"/>
              </w:rPr>
            </w:pPr>
            <w:r w:rsidRPr="00120777">
              <w:rPr>
                <w:rFonts w:ascii="Arial" w:hAnsi="Arial" w:cs="Arial"/>
                <w:i/>
                <w:sz w:val="20"/>
                <w:szCs w:val="20"/>
              </w:rPr>
              <w:t xml:space="preserve"> “A </w:t>
            </w:r>
            <w:r w:rsidR="00507310">
              <w:rPr>
                <w:rFonts w:ascii="Arial" w:hAnsi="Arial" w:cs="Arial"/>
                <w:i/>
                <w:sz w:val="20"/>
                <w:szCs w:val="20"/>
              </w:rPr>
              <w:t>Council</w:t>
            </w:r>
            <w:r w:rsidRPr="00120777">
              <w:rPr>
                <w:rFonts w:ascii="Arial" w:hAnsi="Arial" w:cs="Arial"/>
                <w:i/>
                <w:sz w:val="20"/>
                <w:szCs w:val="20"/>
              </w:rPr>
              <w:t xml:space="preserve"> must not adopt or implement a policy under which a </w:t>
            </w:r>
            <w:r w:rsidR="00507310">
              <w:rPr>
                <w:rFonts w:ascii="Arial" w:hAnsi="Arial" w:cs="Arial"/>
                <w:i/>
                <w:sz w:val="20"/>
                <w:szCs w:val="20"/>
              </w:rPr>
              <w:t>Councillor</w:t>
            </w:r>
            <w:r w:rsidRPr="00120777">
              <w:rPr>
                <w:rFonts w:ascii="Arial" w:hAnsi="Arial" w:cs="Arial"/>
                <w:i/>
                <w:sz w:val="20"/>
                <w:szCs w:val="20"/>
              </w:rPr>
              <w:t xml:space="preserve"> is allocated a fixed or other amount of funds for the purpose of enabling the </w:t>
            </w:r>
            <w:r w:rsidR="00507310">
              <w:rPr>
                <w:rFonts w:ascii="Arial" w:hAnsi="Arial" w:cs="Arial"/>
                <w:i/>
                <w:sz w:val="20"/>
                <w:szCs w:val="20"/>
              </w:rPr>
              <w:t>Councillor</w:t>
            </w:r>
            <w:r w:rsidRPr="00120777">
              <w:rPr>
                <w:rFonts w:ascii="Arial" w:hAnsi="Arial" w:cs="Arial"/>
                <w:i/>
                <w:sz w:val="20"/>
                <w:szCs w:val="20"/>
              </w:rPr>
              <w:t xml:space="preserve"> to nominate:</w:t>
            </w:r>
          </w:p>
          <w:p w:rsidR="001C789B" w:rsidRPr="00120777" w:rsidRDefault="001C789B" w:rsidP="001C789B">
            <w:pPr>
              <w:pStyle w:val="ListParagraph"/>
              <w:numPr>
                <w:ilvl w:val="0"/>
                <w:numId w:val="24"/>
              </w:numPr>
              <w:spacing w:after="120"/>
              <w:contextualSpacing w:val="0"/>
              <w:jc w:val="both"/>
              <w:rPr>
                <w:rFonts w:ascii="Arial" w:hAnsi="Arial" w:cs="Arial"/>
                <w:i/>
                <w:sz w:val="20"/>
                <w:szCs w:val="20"/>
              </w:rPr>
            </w:pPr>
            <w:r w:rsidRPr="00120777">
              <w:rPr>
                <w:rFonts w:ascii="Arial" w:hAnsi="Arial" w:cs="Arial"/>
                <w:i/>
                <w:sz w:val="20"/>
                <w:szCs w:val="20"/>
              </w:rPr>
              <w:t>a particular person, body or organisation to whom the funds are to be paid; or</w:t>
            </w:r>
          </w:p>
          <w:p w:rsidR="001C789B" w:rsidRPr="00D077D9" w:rsidRDefault="001C789B" w:rsidP="001C789B">
            <w:pPr>
              <w:pStyle w:val="ListParagraph"/>
              <w:numPr>
                <w:ilvl w:val="0"/>
                <w:numId w:val="24"/>
              </w:numPr>
              <w:spacing w:after="120"/>
              <w:contextualSpacing w:val="0"/>
              <w:jc w:val="both"/>
              <w:rPr>
                <w:rFonts w:ascii="Arial" w:hAnsi="Arial" w:cs="Arial"/>
                <w:i/>
                <w:sz w:val="20"/>
                <w:szCs w:val="20"/>
              </w:rPr>
            </w:pPr>
            <w:r w:rsidRPr="00120777">
              <w:rPr>
                <w:rFonts w:ascii="Arial" w:hAnsi="Arial" w:cs="Arial"/>
                <w:i/>
                <w:sz w:val="20"/>
                <w:szCs w:val="20"/>
              </w:rPr>
              <w:t>a particular fund in respect of which the funds are to be supplied.”</w:t>
            </w:r>
          </w:p>
        </w:tc>
      </w:tr>
    </w:tbl>
    <w:p w:rsidR="00046C8D" w:rsidRDefault="00046C8D" w:rsidP="00BC1909">
      <w:pPr>
        <w:spacing w:line="240" w:lineRule="auto"/>
        <w:rPr>
          <w:rFonts w:ascii="Arial" w:hAnsi="Arial" w:cs="Arial"/>
          <w:b/>
          <w:color w:val="548DD4" w:themeColor="text2" w:themeTint="99"/>
          <w:sz w:val="28"/>
          <w:szCs w:val="28"/>
        </w:rPr>
      </w:pPr>
    </w:p>
    <w:p w:rsidR="00155A55" w:rsidRPr="00B97489" w:rsidRDefault="00B44ED9" w:rsidP="00BC1909">
      <w:pPr>
        <w:spacing w:line="240" w:lineRule="auto"/>
        <w:rPr>
          <w:rFonts w:ascii="Arial" w:hAnsi="Arial" w:cs="Arial"/>
          <w:b/>
          <w:color w:val="1F497D" w:themeColor="text2"/>
          <w:sz w:val="28"/>
          <w:szCs w:val="28"/>
        </w:rPr>
      </w:pPr>
      <w:r w:rsidRPr="00B97489">
        <w:rPr>
          <w:rFonts w:ascii="Arial" w:hAnsi="Arial" w:cs="Arial"/>
          <w:b/>
          <w:color w:val="1F497D" w:themeColor="text2"/>
          <w:sz w:val="28"/>
          <w:szCs w:val="28"/>
        </w:rPr>
        <w:lastRenderedPageBreak/>
        <w:t>7.2</w:t>
      </w:r>
      <w:r w:rsidRPr="00B97489">
        <w:rPr>
          <w:rFonts w:ascii="Arial" w:hAnsi="Arial" w:cs="Arial"/>
          <w:b/>
          <w:color w:val="1F497D" w:themeColor="text2"/>
          <w:sz w:val="28"/>
          <w:szCs w:val="28"/>
        </w:rPr>
        <w:tab/>
      </w:r>
      <w:r w:rsidR="00E21C43">
        <w:rPr>
          <w:rFonts w:ascii="Arial" w:hAnsi="Arial" w:cs="Arial"/>
          <w:b/>
          <w:color w:val="1F497D" w:themeColor="text2"/>
          <w:sz w:val="28"/>
          <w:szCs w:val="28"/>
        </w:rPr>
        <w:t>Protecting the independence of audit c</w:t>
      </w:r>
      <w:r w:rsidR="00155A55" w:rsidRPr="00B97489">
        <w:rPr>
          <w:rFonts w:ascii="Arial" w:hAnsi="Arial" w:cs="Arial"/>
          <w:b/>
          <w:color w:val="1F497D" w:themeColor="text2"/>
          <w:sz w:val="28"/>
          <w:szCs w:val="28"/>
        </w:rPr>
        <w:t>ommittees</w:t>
      </w:r>
    </w:p>
    <w:p w:rsidR="00B44ED9" w:rsidRPr="009C4339" w:rsidRDefault="00414532" w:rsidP="00BC1909">
      <w:pPr>
        <w:spacing w:line="240" w:lineRule="auto"/>
        <w:contextualSpacing/>
        <w:rPr>
          <w:rFonts w:ascii="Arial" w:hAnsi="Arial" w:cs="Arial"/>
        </w:rPr>
      </w:pPr>
      <w:r>
        <w:rPr>
          <w:rFonts w:ascii="Arial" w:hAnsi="Arial" w:cs="Arial"/>
        </w:rPr>
        <w:t xml:space="preserve">Audit committees play an important role in ensuring the financial probity of </w:t>
      </w:r>
      <w:r w:rsidR="00F645B3">
        <w:rPr>
          <w:rFonts w:ascii="Arial" w:hAnsi="Arial" w:cs="Arial"/>
        </w:rPr>
        <w:t>council</w:t>
      </w:r>
      <w:r>
        <w:rPr>
          <w:rFonts w:ascii="Arial" w:hAnsi="Arial" w:cs="Arial"/>
        </w:rPr>
        <w:t xml:space="preserve"> policies and decisions. </w:t>
      </w:r>
      <w:r w:rsidR="00F23E6C">
        <w:rPr>
          <w:rFonts w:ascii="Arial" w:hAnsi="Arial" w:cs="Arial"/>
        </w:rPr>
        <w:t xml:space="preserve">Many </w:t>
      </w:r>
      <w:r w:rsidR="00CD7340">
        <w:rPr>
          <w:rFonts w:ascii="Arial" w:hAnsi="Arial" w:cs="Arial"/>
        </w:rPr>
        <w:t>councils</w:t>
      </w:r>
      <w:r w:rsidR="00F23E6C">
        <w:rPr>
          <w:rFonts w:ascii="Arial" w:hAnsi="Arial" w:cs="Arial"/>
        </w:rPr>
        <w:t xml:space="preserve"> already employ the practice of appointing an independent chair of their audit committee. </w:t>
      </w:r>
      <w:r w:rsidR="00006DEF">
        <w:rPr>
          <w:rFonts w:ascii="Arial" w:hAnsi="Arial" w:cs="Arial"/>
        </w:rPr>
        <w:t xml:space="preserve">This is a means of providing confidence that probity conditions for financial decision-making are consistently met. </w:t>
      </w:r>
      <w:r w:rsidR="00F23E6C">
        <w:rPr>
          <w:rFonts w:ascii="Arial" w:hAnsi="Arial" w:cs="Arial"/>
        </w:rPr>
        <w:t>T</w:t>
      </w:r>
      <w:r w:rsidR="00E601B7" w:rsidRPr="009C4339">
        <w:rPr>
          <w:rFonts w:ascii="Arial" w:hAnsi="Arial" w:cs="Arial"/>
        </w:rPr>
        <w:t xml:space="preserve">he Act now requires that </w:t>
      </w:r>
      <w:r w:rsidR="00B44ED9" w:rsidRPr="009C4339">
        <w:rPr>
          <w:rFonts w:ascii="Arial" w:hAnsi="Arial" w:cs="Arial"/>
        </w:rPr>
        <w:t>audit committees be chaired by an independent person</w:t>
      </w:r>
      <w:r>
        <w:rPr>
          <w:rFonts w:ascii="Arial" w:hAnsi="Arial" w:cs="Arial"/>
        </w:rPr>
        <w:t>.</w:t>
      </w:r>
      <w:r w:rsidR="00B44ED9" w:rsidRPr="009C4339">
        <w:rPr>
          <w:rFonts w:ascii="Arial" w:hAnsi="Arial" w:cs="Arial"/>
        </w:rPr>
        <w:t xml:space="preserve"> </w:t>
      </w:r>
      <w:r>
        <w:rPr>
          <w:rFonts w:ascii="Arial" w:hAnsi="Arial" w:cs="Arial"/>
        </w:rPr>
        <w:t xml:space="preserve">The role of audit committees </w:t>
      </w:r>
      <w:r w:rsidR="003F1B46">
        <w:rPr>
          <w:rFonts w:ascii="Arial" w:hAnsi="Arial" w:cs="Arial"/>
        </w:rPr>
        <w:t xml:space="preserve">is </w:t>
      </w:r>
      <w:r>
        <w:rPr>
          <w:rFonts w:ascii="Arial" w:hAnsi="Arial" w:cs="Arial"/>
        </w:rPr>
        <w:t>further strengthen</w:t>
      </w:r>
      <w:r w:rsidR="003F1B46">
        <w:rPr>
          <w:rFonts w:ascii="Arial" w:hAnsi="Arial" w:cs="Arial"/>
        </w:rPr>
        <w:t>ed</w:t>
      </w:r>
      <w:r>
        <w:rPr>
          <w:rFonts w:ascii="Arial" w:hAnsi="Arial" w:cs="Arial"/>
        </w:rPr>
        <w:t xml:space="preserve"> by enabling the chair to </w:t>
      </w:r>
      <w:r w:rsidR="00B44ED9" w:rsidRPr="009C4339">
        <w:rPr>
          <w:rFonts w:ascii="Arial" w:hAnsi="Arial" w:cs="Arial"/>
        </w:rPr>
        <w:t xml:space="preserve">have matters brought to </w:t>
      </w:r>
      <w:r w:rsidR="00F645B3">
        <w:rPr>
          <w:rFonts w:ascii="Arial" w:hAnsi="Arial" w:cs="Arial"/>
        </w:rPr>
        <w:t>council</w:t>
      </w:r>
      <w:r w:rsidR="00B44ED9" w:rsidRPr="009C4339">
        <w:rPr>
          <w:rFonts w:ascii="Arial" w:hAnsi="Arial" w:cs="Arial"/>
        </w:rPr>
        <w:t xml:space="preserve"> as a right</w:t>
      </w:r>
      <w:r>
        <w:rPr>
          <w:rFonts w:ascii="Arial" w:hAnsi="Arial" w:cs="Arial"/>
        </w:rPr>
        <w:t>,</w:t>
      </w:r>
      <w:r w:rsidR="00B44ED9" w:rsidRPr="009C4339">
        <w:rPr>
          <w:rFonts w:ascii="Arial" w:hAnsi="Arial" w:cs="Arial"/>
        </w:rPr>
        <w:t xml:space="preserve"> </w:t>
      </w:r>
      <w:r>
        <w:rPr>
          <w:rFonts w:ascii="Arial" w:hAnsi="Arial" w:cs="Arial"/>
        </w:rPr>
        <w:t xml:space="preserve">without requiring </w:t>
      </w:r>
      <w:r w:rsidR="00006DEF">
        <w:rPr>
          <w:rFonts w:ascii="Arial" w:hAnsi="Arial" w:cs="Arial"/>
        </w:rPr>
        <w:t>agreement by the</w:t>
      </w:r>
      <w:r w:rsidR="00B44ED9" w:rsidRPr="009C4339">
        <w:rPr>
          <w:rFonts w:ascii="Arial" w:hAnsi="Arial" w:cs="Arial"/>
        </w:rPr>
        <w:t xml:space="preserve"> C</w:t>
      </w:r>
      <w:r w:rsidR="004F340E">
        <w:rPr>
          <w:rFonts w:ascii="Arial" w:hAnsi="Arial" w:cs="Arial"/>
        </w:rPr>
        <w:t>hief Executive Officer</w:t>
      </w:r>
      <w:r w:rsidR="00B44ED9" w:rsidRPr="009C4339">
        <w:rPr>
          <w:rFonts w:ascii="Arial" w:hAnsi="Arial" w:cs="Arial"/>
        </w:rPr>
        <w:t xml:space="preserve">. </w:t>
      </w:r>
      <w:r w:rsidR="004F340E">
        <w:rPr>
          <w:rFonts w:ascii="Arial" w:hAnsi="Arial" w:cs="Arial"/>
        </w:rPr>
        <w:t xml:space="preserve">This represents a further </w:t>
      </w:r>
      <w:r w:rsidR="0002332A">
        <w:rPr>
          <w:rFonts w:ascii="Arial" w:hAnsi="Arial" w:cs="Arial"/>
        </w:rPr>
        <w:t>c</w:t>
      </w:r>
      <w:r w:rsidR="00B44ED9" w:rsidRPr="009C4339">
        <w:rPr>
          <w:rFonts w:ascii="Arial" w:hAnsi="Arial" w:cs="Arial"/>
        </w:rPr>
        <w:t>heck and balance for financial probity</w:t>
      </w:r>
      <w:r w:rsidR="00006DEF">
        <w:rPr>
          <w:rFonts w:ascii="Arial" w:hAnsi="Arial" w:cs="Arial"/>
        </w:rPr>
        <w:t xml:space="preserve"> and provides additional protection for </w:t>
      </w:r>
      <w:r w:rsidR="00F645B3">
        <w:rPr>
          <w:rFonts w:ascii="Arial" w:hAnsi="Arial" w:cs="Arial"/>
        </w:rPr>
        <w:t>council</w:t>
      </w:r>
      <w:r w:rsidR="00006DEF">
        <w:rPr>
          <w:rFonts w:ascii="Arial" w:hAnsi="Arial" w:cs="Arial"/>
        </w:rPr>
        <w:t xml:space="preserve"> governance</w:t>
      </w:r>
      <w:r w:rsidR="00B44ED9" w:rsidRPr="009C4339">
        <w:rPr>
          <w:rFonts w:ascii="Arial" w:hAnsi="Arial" w:cs="Arial"/>
        </w:rPr>
        <w:t xml:space="preserve">. </w:t>
      </w:r>
    </w:p>
    <w:p w:rsidR="00B44ED9" w:rsidRDefault="00B44ED9" w:rsidP="00BC1909">
      <w:pPr>
        <w:spacing w:line="240" w:lineRule="auto"/>
        <w:rPr>
          <w:rFonts w:ascii="Arial" w:hAnsi="Arial" w:cs="Arial"/>
          <w:b/>
          <w:sz w:val="24"/>
          <w:szCs w:val="24"/>
        </w:rPr>
      </w:pPr>
    </w:p>
    <w:tbl>
      <w:tblPr>
        <w:tblStyle w:val="TableGrid"/>
        <w:tblW w:w="0" w:type="auto"/>
        <w:tblLook w:val="04A0" w:firstRow="1" w:lastRow="0" w:firstColumn="1" w:lastColumn="0" w:noHBand="0" w:noVBand="1"/>
      </w:tblPr>
      <w:tblGrid>
        <w:gridCol w:w="9242"/>
      </w:tblGrid>
      <w:tr w:rsidR="00120777" w:rsidTr="00120777">
        <w:tc>
          <w:tcPr>
            <w:tcW w:w="9242" w:type="dxa"/>
            <w:shd w:val="clear" w:color="auto" w:fill="DAEEF3" w:themeFill="accent5" w:themeFillTint="33"/>
          </w:tcPr>
          <w:p w:rsidR="00120777" w:rsidRPr="0002332A" w:rsidRDefault="00516CC1" w:rsidP="00120777">
            <w:pPr>
              <w:spacing w:after="120"/>
              <w:jc w:val="both"/>
              <w:rPr>
                <w:rFonts w:ascii="Arial" w:hAnsi="Arial" w:cs="Arial"/>
                <w:b/>
                <w:i/>
                <w:sz w:val="20"/>
                <w:szCs w:val="20"/>
              </w:rPr>
            </w:pPr>
            <w:r>
              <w:rPr>
                <w:rFonts w:ascii="Arial" w:hAnsi="Arial" w:cs="Arial"/>
                <w:b/>
                <w:i/>
                <w:sz w:val="20"/>
                <w:szCs w:val="20"/>
              </w:rPr>
              <w:t>LOCAL GOVERNMENT ACT 1989</w:t>
            </w:r>
          </w:p>
          <w:p w:rsidR="00120777" w:rsidRPr="0002332A" w:rsidRDefault="00120777" w:rsidP="00BC1909">
            <w:pPr>
              <w:rPr>
                <w:rFonts w:ascii="Arial" w:hAnsi="Arial" w:cs="Arial"/>
                <w:b/>
                <w:i/>
                <w:sz w:val="24"/>
                <w:szCs w:val="24"/>
              </w:rPr>
            </w:pPr>
          </w:p>
          <w:p w:rsidR="00120777" w:rsidRPr="0002332A" w:rsidRDefault="00120777" w:rsidP="00120777">
            <w:pPr>
              <w:pStyle w:val="DraftHeading1"/>
              <w:tabs>
                <w:tab w:val="right" w:pos="680"/>
              </w:tabs>
              <w:spacing w:before="0"/>
              <w:ind w:left="850" w:hanging="850"/>
              <w:rPr>
                <w:i/>
                <w:sz w:val="22"/>
                <w:szCs w:val="22"/>
              </w:rPr>
            </w:pPr>
            <w:r w:rsidRPr="0002332A">
              <w:rPr>
                <w:i/>
                <w:sz w:val="22"/>
                <w:szCs w:val="22"/>
              </w:rPr>
              <w:t>139</w:t>
            </w:r>
            <w:r w:rsidRPr="0002332A">
              <w:rPr>
                <w:i/>
                <w:sz w:val="22"/>
                <w:szCs w:val="22"/>
              </w:rPr>
              <w:tab/>
              <w:t>Audit committee</w:t>
            </w:r>
          </w:p>
          <w:p w:rsidR="00120777" w:rsidRPr="0002332A" w:rsidRDefault="00120777" w:rsidP="00120777">
            <w:pPr>
              <w:pStyle w:val="DraftHeading2"/>
              <w:tabs>
                <w:tab w:val="right" w:pos="1247"/>
              </w:tabs>
              <w:spacing w:before="0"/>
              <w:ind w:left="1361" w:hanging="1361"/>
              <w:rPr>
                <w:i/>
                <w:sz w:val="22"/>
                <w:szCs w:val="22"/>
              </w:rPr>
            </w:pPr>
            <w:r w:rsidRPr="0002332A">
              <w:rPr>
                <w:i/>
                <w:sz w:val="22"/>
                <w:szCs w:val="22"/>
              </w:rPr>
              <w:tab/>
              <w:t>(1)</w:t>
            </w:r>
            <w:r w:rsidRPr="0002332A">
              <w:rPr>
                <w:i/>
                <w:sz w:val="22"/>
                <w:szCs w:val="22"/>
              </w:rPr>
              <w:tab/>
              <w:t xml:space="preserve">A </w:t>
            </w:r>
            <w:r w:rsidR="00507310">
              <w:rPr>
                <w:i/>
                <w:sz w:val="22"/>
                <w:szCs w:val="22"/>
              </w:rPr>
              <w:t>Council</w:t>
            </w:r>
            <w:r w:rsidRPr="0002332A">
              <w:rPr>
                <w:i/>
                <w:sz w:val="22"/>
                <w:szCs w:val="22"/>
              </w:rPr>
              <w:t xml:space="preserve"> must establish an audit committee.</w:t>
            </w:r>
          </w:p>
          <w:p w:rsidR="00120777" w:rsidRPr="0002332A" w:rsidRDefault="00120777" w:rsidP="00120777">
            <w:pPr>
              <w:pStyle w:val="DraftHeading2"/>
              <w:tabs>
                <w:tab w:val="right" w:pos="1247"/>
              </w:tabs>
              <w:spacing w:before="0"/>
              <w:ind w:left="1361" w:hanging="1361"/>
              <w:rPr>
                <w:i/>
                <w:sz w:val="22"/>
                <w:szCs w:val="22"/>
              </w:rPr>
            </w:pPr>
            <w:r w:rsidRPr="0002332A">
              <w:rPr>
                <w:i/>
                <w:sz w:val="22"/>
                <w:szCs w:val="22"/>
              </w:rPr>
              <w:tab/>
              <w:t>(2)</w:t>
            </w:r>
            <w:r w:rsidRPr="0002332A">
              <w:rPr>
                <w:i/>
                <w:sz w:val="22"/>
                <w:szCs w:val="22"/>
              </w:rPr>
              <w:tab/>
              <w:t>An audit committee is an advisory committee.</w:t>
            </w:r>
          </w:p>
          <w:p w:rsidR="00120777" w:rsidRPr="0002332A" w:rsidRDefault="00120777" w:rsidP="00120777">
            <w:pPr>
              <w:pStyle w:val="DraftHeading2"/>
              <w:tabs>
                <w:tab w:val="right" w:pos="1247"/>
              </w:tabs>
              <w:spacing w:before="0"/>
              <w:ind w:left="1361" w:hanging="1361"/>
              <w:rPr>
                <w:i/>
                <w:sz w:val="22"/>
                <w:szCs w:val="22"/>
              </w:rPr>
            </w:pPr>
            <w:r w:rsidRPr="0002332A">
              <w:rPr>
                <w:i/>
                <w:sz w:val="22"/>
                <w:szCs w:val="22"/>
              </w:rPr>
              <w:tab/>
              <w:t xml:space="preserve">              (2A) The chairperson of an audit committee— </w:t>
            </w:r>
          </w:p>
          <w:p w:rsidR="00120777" w:rsidRPr="0002332A" w:rsidRDefault="00120777" w:rsidP="00120777">
            <w:pPr>
              <w:pStyle w:val="DraftHeading2"/>
              <w:tabs>
                <w:tab w:val="right" w:pos="1247"/>
              </w:tabs>
              <w:spacing w:before="0"/>
              <w:ind w:left="1361" w:hanging="1361"/>
              <w:rPr>
                <w:i/>
                <w:sz w:val="22"/>
                <w:szCs w:val="22"/>
              </w:rPr>
            </w:pPr>
            <w:r w:rsidRPr="0002332A">
              <w:rPr>
                <w:i/>
                <w:sz w:val="22"/>
                <w:szCs w:val="22"/>
              </w:rPr>
              <w:tab/>
            </w:r>
            <w:r w:rsidRPr="0002332A">
              <w:rPr>
                <w:i/>
                <w:sz w:val="22"/>
                <w:szCs w:val="22"/>
              </w:rPr>
              <w:tab/>
              <w:t xml:space="preserve">(a) must not be a </w:t>
            </w:r>
            <w:r w:rsidR="00507310">
              <w:rPr>
                <w:i/>
                <w:sz w:val="22"/>
                <w:szCs w:val="22"/>
              </w:rPr>
              <w:t>Councillor</w:t>
            </w:r>
            <w:r w:rsidRPr="0002332A">
              <w:rPr>
                <w:i/>
                <w:sz w:val="22"/>
                <w:szCs w:val="22"/>
              </w:rPr>
              <w:t xml:space="preserve">; and </w:t>
            </w:r>
          </w:p>
          <w:p w:rsidR="00120777" w:rsidRPr="0002332A" w:rsidRDefault="00120777" w:rsidP="00120777">
            <w:pPr>
              <w:pStyle w:val="DraftHeading2"/>
              <w:tabs>
                <w:tab w:val="right" w:pos="1247"/>
              </w:tabs>
              <w:spacing w:before="0"/>
              <w:ind w:left="1361" w:hanging="1361"/>
              <w:rPr>
                <w:i/>
                <w:sz w:val="22"/>
                <w:szCs w:val="22"/>
              </w:rPr>
            </w:pPr>
            <w:r w:rsidRPr="0002332A">
              <w:rPr>
                <w:i/>
                <w:sz w:val="22"/>
                <w:szCs w:val="22"/>
              </w:rPr>
              <w:tab/>
            </w:r>
            <w:r w:rsidRPr="0002332A">
              <w:rPr>
                <w:i/>
                <w:sz w:val="22"/>
                <w:szCs w:val="22"/>
              </w:rPr>
              <w:tab/>
              <w:t xml:space="preserve">(b) must not be a member of </w:t>
            </w:r>
            <w:r w:rsidR="00507310">
              <w:rPr>
                <w:i/>
                <w:sz w:val="22"/>
                <w:szCs w:val="22"/>
              </w:rPr>
              <w:t>Council</w:t>
            </w:r>
            <w:r w:rsidRPr="0002332A">
              <w:rPr>
                <w:i/>
                <w:sz w:val="22"/>
                <w:szCs w:val="22"/>
              </w:rPr>
              <w:t xml:space="preserve"> staff; and </w:t>
            </w:r>
          </w:p>
          <w:p w:rsidR="00120777" w:rsidRPr="0002332A" w:rsidRDefault="00120777" w:rsidP="00120777">
            <w:pPr>
              <w:pStyle w:val="DraftHeading2"/>
              <w:tabs>
                <w:tab w:val="right" w:pos="1247"/>
              </w:tabs>
              <w:spacing w:before="0"/>
              <w:ind w:left="1361" w:hanging="1361"/>
              <w:rPr>
                <w:i/>
                <w:sz w:val="22"/>
                <w:szCs w:val="22"/>
              </w:rPr>
            </w:pPr>
            <w:r w:rsidRPr="0002332A">
              <w:rPr>
                <w:i/>
                <w:sz w:val="22"/>
                <w:szCs w:val="22"/>
              </w:rPr>
              <w:tab/>
            </w:r>
            <w:r w:rsidRPr="0002332A">
              <w:rPr>
                <w:i/>
                <w:sz w:val="22"/>
                <w:szCs w:val="22"/>
              </w:rPr>
              <w:tab/>
              <w:t>(c) must be suitably qualified.</w:t>
            </w:r>
          </w:p>
          <w:p w:rsidR="00120777" w:rsidRPr="0002332A" w:rsidRDefault="00120777" w:rsidP="00120777">
            <w:pPr>
              <w:pStyle w:val="DraftHeading2"/>
              <w:tabs>
                <w:tab w:val="right" w:pos="1247"/>
              </w:tabs>
              <w:spacing w:before="0"/>
              <w:ind w:left="1361" w:hanging="1361"/>
              <w:rPr>
                <w:i/>
                <w:sz w:val="22"/>
                <w:szCs w:val="22"/>
              </w:rPr>
            </w:pPr>
            <w:r w:rsidRPr="0002332A">
              <w:rPr>
                <w:i/>
                <w:sz w:val="22"/>
                <w:szCs w:val="22"/>
              </w:rPr>
              <w:tab/>
              <w:t>(3)</w:t>
            </w:r>
            <w:r w:rsidRPr="0002332A">
              <w:rPr>
                <w:i/>
                <w:sz w:val="22"/>
                <w:szCs w:val="22"/>
              </w:rPr>
              <w:tab/>
              <w:t>An audit committee must be constituted in the prescribed manner.</w:t>
            </w:r>
          </w:p>
          <w:p w:rsidR="00120777" w:rsidRPr="0002332A" w:rsidRDefault="00120777" w:rsidP="00120777">
            <w:pPr>
              <w:pStyle w:val="DraftHeading2"/>
              <w:tabs>
                <w:tab w:val="right" w:pos="1247"/>
              </w:tabs>
              <w:spacing w:before="0"/>
              <w:ind w:left="1361" w:hanging="1361"/>
              <w:rPr>
                <w:i/>
                <w:sz w:val="22"/>
                <w:szCs w:val="22"/>
              </w:rPr>
            </w:pPr>
            <w:r w:rsidRPr="0002332A">
              <w:rPr>
                <w:i/>
                <w:sz w:val="22"/>
                <w:szCs w:val="22"/>
              </w:rPr>
              <w:tab/>
              <w:t>(4)</w:t>
            </w:r>
            <w:r w:rsidRPr="0002332A">
              <w:rPr>
                <w:i/>
                <w:sz w:val="22"/>
                <w:szCs w:val="22"/>
              </w:rPr>
              <w:tab/>
              <w:t xml:space="preserve">An audit committee has the functions and responsibilities prescribed for the purposes of this </w:t>
            </w:r>
            <w:r w:rsidR="00DE2341">
              <w:rPr>
                <w:i/>
                <w:sz w:val="22"/>
                <w:szCs w:val="22"/>
              </w:rPr>
              <w:t>Section</w:t>
            </w:r>
            <w:r w:rsidRPr="0002332A">
              <w:rPr>
                <w:i/>
                <w:sz w:val="22"/>
                <w:szCs w:val="22"/>
              </w:rPr>
              <w:t>.</w:t>
            </w:r>
          </w:p>
          <w:p w:rsidR="00120777" w:rsidRPr="0002332A" w:rsidRDefault="00120777" w:rsidP="00120777">
            <w:pPr>
              <w:pStyle w:val="DraftHeading2"/>
              <w:tabs>
                <w:tab w:val="right" w:pos="1247"/>
              </w:tabs>
              <w:spacing w:before="0"/>
              <w:ind w:left="1361" w:hanging="1361"/>
              <w:rPr>
                <w:i/>
                <w:sz w:val="22"/>
                <w:szCs w:val="22"/>
              </w:rPr>
            </w:pPr>
            <w:r w:rsidRPr="0002332A">
              <w:rPr>
                <w:i/>
                <w:sz w:val="22"/>
                <w:szCs w:val="22"/>
              </w:rPr>
              <w:tab/>
              <w:t>(4A)</w:t>
            </w:r>
            <w:r w:rsidRPr="0002332A">
              <w:rPr>
                <w:i/>
                <w:sz w:val="22"/>
                <w:szCs w:val="22"/>
              </w:rPr>
              <w:tab/>
            </w:r>
            <w:r w:rsidR="00DE2341">
              <w:rPr>
                <w:i/>
                <w:sz w:val="22"/>
                <w:szCs w:val="22"/>
              </w:rPr>
              <w:t>Section</w:t>
            </w:r>
            <w:r w:rsidRPr="0002332A">
              <w:rPr>
                <w:i/>
                <w:sz w:val="22"/>
                <w:szCs w:val="22"/>
              </w:rPr>
              <w:t xml:space="preserve">s76D, 79 and 81 apply to members of an audit committee as if they were members of a special committee of the </w:t>
            </w:r>
            <w:r w:rsidR="00507310">
              <w:rPr>
                <w:i/>
                <w:sz w:val="22"/>
                <w:szCs w:val="22"/>
              </w:rPr>
              <w:t>Council</w:t>
            </w:r>
            <w:r w:rsidRPr="0002332A">
              <w:rPr>
                <w:i/>
                <w:sz w:val="22"/>
                <w:szCs w:val="22"/>
              </w:rPr>
              <w:t>.</w:t>
            </w:r>
          </w:p>
          <w:p w:rsidR="00120777" w:rsidRPr="0002332A" w:rsidRDefault="00120777" w:rsidP="00120777">
            <w:pPr>
              <w:pStyle w:val="DraftHeading2"/>
              <w:tabs>
                <w:tab w:val="right" w:pos="1247"/>
              </w:tabs>
              <w:spacing w:before="0"/>
              <w:ind w:left="1361" w:hanging="1361"/>
              <w:rPr>
                <w:i/>
                <w:sz w:val="22"/>
                <w:szCs w:val="22"/>
              </w:rPr>
            </w:pPr>
            <w:r w:rsidRPr="0002332A">
              <w:rPr>
                <w:i/>
                <w:sz w:val="22"/>
                <w:szCs w:val="22"/>
              </w:rPr>
              <w:tab/>
              <w:t>(5)</w:t>
            </w:r>
            <w:r w:rsidRPr="0002332A">
              <w:rPr>
                <w:i/>
                <w:sz w:val="22"/>
                <w:szCs w:val="22"/>
              </w:rPr>
              <w:tab/>
              <w:t xml:space="preserve">The Minister may make guidelines for the purposes of this </w:t>
            </w:r>
            <w:r w:rsidR="00DE2341">
              <w:rPr>
                <w:i/>
                <w:sz w:val="22"/>
                <w:szCs w:val="22"/>
              </w:rPr>
              <w:t>Section</w:t>
            </w:r>
            <w:r w:rsidRPr="0002332A">
              <w:rPr>
                <w:i/>
                <w:sz w:val="22"/>
                <w:szCs w:val="22"/>
              </w:rPr>
              <w:t>.</w:t>
            </w:r>
          </w:p>
          <w:p w:rsidR="00120777" w:rsidRPr="0002332A" w:rsidRDefault="00120777" w:rsidP="00120777">
            <w:pPr>
              <w:pStyle w:val="DraftHeading2"/>
              <w:tabs>
                <w:tab w:val="right" w:pos="1247"/>
              </w:tabs>
              <w:spacing w:before="0"/>
              <w:ind w:left="1361" w:hanging="1361"/>
              <w:rPr>
                <w:i/>
                <w:sz w:val="22"/>
                <w:szCs w:val="22"/>
              </w:rPr>
            </w:pPr>
            <w:r w:rsidRPr="0002332A">
              <w:rPr>
                <w:i/>
                <w:sz w:val="22"/>
                <w:szCs w:val="22"/>
              </w:rPr>
              <w:tab/>
              <w:t>(6)</w:t>
            </w:r>
            <w:r w:rsidRPr="0002332A">
              <w:rPr>
                <w:i/>
                <w:sz w:val="22"/>
                <w:szCs w:val="22"/>
              </w:rPr>
              <w:tab/>
              <w:t>Guidelines made under sub</w:t>
            </w:r>
            <w:r w:rsidR="00DE2341">
              <w:rPr>
                <w:i/>
                <w:sz w:val="22"/>
                <w:szCs w:val="22"/>
              </w:rPr>
              <w:t>Section</w:t>
            </w:r>
            <w:r w:rsidRPr="0002332A">
              <w:rPr>
                <w:i/>
                <w:sz w:val="22"/>
                <w:szCs w:val="22"/>
              </w:rPr>
              <w:t xml:space="preserve"> (5) must be published in the Government Gazette.</w:t>
            </w:r>
          </w:p>
          <w:p w:rsidR="00120777" w:rsidRPr="0002332A" w:rsidRDefault="00120777" w:rsidP="00120777">
            <w:pPr>
              <w:pStyle w:val="DraftHeading2"/>
              <w:tabs>
                <w:tab w:val="right" w:pos="1247"/>
              </w:tabs>
              <w:spacing w:before="0"/>
              <w:ind w:left="1361" w:hanging="368"/>
              <w:rPr>
                <w:i/>
                <w:sz w:val="22"/>
                <w:szCs w:val="22"/>
              </w:rPr>
            </w:pPr>
            <w:r w:rsidRPr="0002332A">
              <w:rPr>
                <w:i/>
                <w:sz w:val="22"/>
                <w:szCs w:val="22"/>
              </w:rPr>
              <w:tab/>
              <w:t xml:space="preserve">(6A) The chairperson may require any report prepared by the audit committee to be listed on the agenda for the next ordinary meeting of the </w:t>
            </w:r>
            <w:r w:rsidR="00507310">
              <w:rPr>
                <w:i/>
                <w:sz w:val="22"/>
                <w:szCs w:val="22"/>
              </w:rPr>
              <w:t>Council</w:t>
            </w:r>
            <w:r w:rsidRPr="0002332A">
              <w:rPr>
                <w:i/>
                <w:sz w:val="22"/>
                <w:szCs w:val="22"/>
              </w:rPr>
              <w:t>.</w:t>
            </w:r>
          </w:p>
          <w:p w:rsidR="00120777" w:rsidRPr="0002332A" w:rsidRDefault="00120777" w:rsidP="00120777">
            <w:pPr>
              <w:pStyle w:val="DraftHeading2"/>
              <w:tabs>
                <w:tab w:val="right" w:pos="1247"/>
              </w:tabs>
              <w:spacing w:before="0"/>
              <w:ind w:left="1361" w:hanging="1361"/>
              <w:rPr>
                <w:i/>
                <w:sz w:val="22"/>
                <w:szCs w:val="22"/>
              </w:rPr>
            </w:pPr>
            <w:r w:rsidRPr="0002332A">
              <w:rPr>
                <w:i/>
                <w:sz w:val="22"/>
                <w:szCs w:val="22"/>
              </w:rPr>
              <w:tab/>
              <w:t>(7)</w:t>
            </w:r>
            <w:r w:rsidRPr="0002332A">
              <w:rPr>
                <w:i/>
                <w:sz w:val="22"/>
                <w:szCs w:val="22"/>
              </w:rPr>
              <w:tab/>
              <w:t xml:space="preserve">A </w:t>
            </w:r>
            <w:r w:rsidR="00507310">
              <w:rPr>
                <w:i/>
                <w:sz w:val="22"/>
                <w:szCs w:val="22"/>
              </w:rPr>
              <w:t>Council</w:t>
            </w:r>
            <w:r w:rsidRPr="0002332A">
              <w:rPr>
                <w:i/>
                <w:sz w:val="22"/>
                <w:szCs w:val="22"/>
              </w:rPr>
              <w:t xml:space="preserve"> may pay a fee to a member of an audit committee who is not a </w:t>
            </w:r>
            <w:r w:rsidR="00507310">
              <w:rPr>
                <w:i/>
                <w:sz w:val="22"/>
                <w:szCs w:val="22"/>
              </w:rPr>
              <w:t>Councillor</w:t>
            </w:r>
            <w:r w:rsidRPr="0002332A">
              <w:rPr>
                <w:i/>
                <w:sz w:val="22"/>
                <w:szCs w:val="22"/>
              </w:rPr>
              <w:t xml:space="preserve"> or member of </w:t>
            </w:r>
            <w:r w:rsidR="00507310">
              <w:rPr>
                <w:i/>
                <w:sz w:val="22"/>
                <w:szCs w:val="22"/>
              </w:rPr>
              <w:t>Council</w:t>
            </w:r>
            <w:r w:rsidRPr="0002332A">
              <w:rPr>
                <w:i/>
                <w:sz w:val="22"/>
                <w:szCs w:val="22"/>
              </w:rPr>
              <w:t xml:space="preserve"> staff.</w:t>
            </w:r>
          </w:p>
          <w:p w:rsidR="00120777" w:rsidRPr="00120777" w:rsidRDefault="00120777" w:rsidP="00BC1909">
            <w:pPr>
              <w:rPr>
                <w:rFonts w:ascii="Arial" w:hAnsi="Arial" w:cs="Arial"/>
                <w:b/>
                <w:sz w:val="24"/>
                <w:szCs w:val="24"/>
              </w:rPr>
            </w:pPr>
          </w:p>
          <w:p w:rsidR="00120777" w:rsidRPr="00120777" w:rsidRDefault="00120777" w:rsidP="00BC1909">
            <w:pPr>
              <w:rPr>
                <w:rFonts w:ascii="Arial" w:hAnsi="Arial" w:cs="Arial"/>
                <w:b/>
                <w:sz w:val="24"/>
                <w:szCs w:val="24"/>
              </w:rPr>
            </w:pPr>
          </w:p>
        </w:tc>
      </w:tr>
    </w:tbl>
    <w:p w:rsidR="00120777" w:rsidRDefault="00120777" w:rsidP="00BC1909">
      <w:pPr>
        <w:spacing w:line="240" w:lineRule="auto"/>
        <w:rPr>
          <w:rFonts w:ascii="Arial" w:hAnsi="Arial" w:cs="Arial"/>
          <w:b/>
          <w:sz w:val="24"/>
          <w:szCs w:val="24"/>
        </w:rPr>
      </w:pPr>
    </w:p>
    <w:p w:rsidR="00120777" w:rsidRPr="009C4339" w:rsidRDefault="00120777" w:rsidP="00BC1909">
      <w:pPr>
        <w:spacing w:line="240" w:lineRule="auto"/>
        <w:rPr>
          <w:rFonts w:ascii="Arial" w:hAnsi="Arial" w:cs="Arial"/>
          <w:b/>
          <w:sz w:val="24"/>
          <w:szCs w:val="24"/>
        </w:rPr>
      </w:pPr>
    </w:p>
    <w:p w:rsidR="00155A55" w:rsidRPr="00B97489" w:rsidRDefault="00B44ED9" w:rsidP="00BC1909">
      <w:pPr>
        <w:spacing w:line="240" w:lineRule="auto"/>
        <w:rPr>
          <w:rFonts w:ascii="Arial" w:hAnsi="Arial" w:cs="Arial"/>
          <w:b/>
          <w:color w:val="1F497D" w:themeColor="text2"/>
          <w:sz w:val="28"/>
          <w:szCs w:val="28"/>
        </w:rPr>
      </w:pPr>
      <w:r w:rsidRPr="00B97489">
        <w:rPr>
          <w:rFonts w:ascii="Arial" w:hAnsi="Arial" w:cs="Arial"/>
          <w:b/>
          <w:color w:val="1F497D" w:themeColor="text2"/>
          <w:sz w:val="28"/>
          <w:szCs w:val="28"/>
        </w:rPr>
        <w:t>7.3</w:t>
      </w:r>
      <w:r w:rsidRPr="00B97489">
        <w:rPr>
          <w:rFonts w:ascii="Arial" w:hAnsi="Arial" w:cs="Arial"/>
          <w:b/>
          <w:color w:val="1F497D" w:themeColor="text2"/>
          <w:sz w:val="28"/>
          <w:szCs w:val="28"/>
        </w:rPr>
        <w:tab/>
      </w:r>
      <w:r w:rsidR="00155A55" w:rsidRPr="00B97489">
        <w:rPr>
          <w:rFonts w:ascii="Arial" w:hAnsi="Arial" w:cs="Arial"/>
          <w:b/>
          <w:color w:val="1F497D" w:themeColor="text2"/>
          <w:sz w:val="28"/>
          <w:szCs w:val="28"/>
        </w:rPr>
        <w:t xml:space="preserve">Abolishing the Docklands Committee </w:t>
      </w:r>
    </w:p>
    <w:p w:rsidR="004F340E" w:rsidRPr="004F340E" w:rsidRDefault="004F340E" w:rsidP="00BC1909">
      <w:pPr>
        <w:spacing w:line="240" w:lineRule="auto"/>
        <w:rPr>
          <w:rFonts w:ascii="Arial" w:hAnsi="Arial" w:cs="Arial"/>
          <w:b/>
          <w:color w:val="0070C0"/>
        </w:rPr>
      </w:pPr>
      <w:r w:rsidRPr="00B94337">
        <w:rPr>
          <w:rFonts w:ascii="Arial" w:hAnsi="Arial" w:cs="Arial"/>
          <w:b/>
        </w:rPr>
        <w:t>Part 4A</w:t>
      </w:r>
      <w:r w:rsidRPr="004F340E">
        <w:rPr>
          <w:rFonts w:ascii="Arial" w:hAnsi="Arial" w:cs="Arial"/>
        </w:rPr>
        <w:t xml:space="preserve"> of the </w:t>
      </w:r>
      <w:r w:rsidRPr="004F340E">
        <w:rPr>
          <w:rFonts w:ascii="Arial" w:hAnsi="Arial" w:cs="Arial"/>
          <w:b/>
        </w:rPr>
        <w:t>City of Melbourne Act 2001</w:t>
      </w:r>
      <w:r w:rsidRPr="004F340E">
        <w:rPr>
          <w:rFonts w:ascii="Arial" w:hAnsi="Arial" w:cs="Arial"/>
        </w:rPr>
        <w:t xml:space="preserve"> </w:t>
      </w:r>
      <w:r>
        <w:rPr>
          <w:rFonts w:ascii="Arial" w:hAnsi="Arial" w:cs="Arial"/>
        </w:rPr>
        <w:t xml:space="preserve">has been repealed abolishing </w:t>
      </w:r>
      <w:r w:rsidRPr="004F340E">
        <w:rPr>
          <w:rFonts w:ascii="Arial" w:hAnsi="Arial" w:cs="Arial"/>
        </w:rPr>
        <w:t xml:space="preserve">the Docklands Co-ordination Committee.  </w:t>
      </w:r>
      <w:r>
        <w:rPr>
          <w:rFonts w:ascii="Arial" w:hAnsi="Arial" w:cs="Arial"/>
        </w:rPr>
        <w:t>The City</w:t>
      </w:r>
      <w:r w:rsidR="00120777">
        <w:rPr>
          <w:rFonts w:ascii="Arial" w:hAnsi="Arial" w:cs="Arial"/>
        </w:rPr>
        <w:t xml:space="preserve"> of Melbourne has established </w:t>
      </w:r>
      <w:r w:rsidRPr="004F340E">
        <w:rPr>
          <w:rFonts w:ascii="Arial" w:hAnsi="Arial" w:cs="Arial"/>
        </w:rPr>
        <w:t>the Docklands Community Forum</w:t>
      </w:r>
      <w:r>
        <w:rPr>
          <w:rFonts w:ascii="Arial" w:hAnsi="Arial" w:cs="Arial"/>
        </w:rPr>
        <w:t>,</w:t>
      </w:r>
      <w:r w:rsidRPr="004F340E">
        <w:rPr>
          <w:rFonts w:ascii="Arial" w:hAnsi="Arial" w:cs="Arial"/>
        </w:rPr>
        <w:t xml:space="preserve"> which provides an improved mechanism for consultation and decision making on matters relating to the Docklands Co-ordination Area</w:t>
      </w:r>
      <w:r w:rsidR="00120777">
        <w:rPr>
          <w:rFonts w:ascii="Arial" w:hAnsi="Arial" w:cs="Arial"/>
        </w:rPr>
        <w:t xml:space="preserve">. Its role has superseded the functions of </w:t>
      </w:r>
      <w:r w:rsidRPr="004F340E">
        <w:rPr>
          <w:rFonts w:ascii="Arial" w:hAnsi="Arial" w:cs="Arial"/>
        </w:rPr>
        <w:t>the Docklands Co-ordination Committee.</w:t>
      </w:r>
    </w:p>
    <w:p w:rsidR="004F340E" w:rsidRPr="00243144" w:rsidRDefault="004F340E" w:rsidP="00BC1909">
      <w:pPr>
        <w:spacing w:line="240" w:lineRule="auto"/>
        <w:rPr>
          <w:rFonts w:ascii="Arial" w:hAnsi="Arial" w:cs="Arial"/>
          <w:b/>
          <w:color w:val="0070C0"/>
          <w:sz w:val="28"/>
          <w:szCs w:val="28"/>
        </w:rPr>
      </w:pPr>
    </w:p>
    <w:p w:rsidR="00155A55" w:rsidRPr="009C4339" w:rsidRDefault="00155A55" w:rsidP="00BC1909">
      <w:pPr>
        <w:spacing w:line="240" w:lineRule="auto"/>
        <w:rPr>
          <w:rFonts w:ascii="Arial" w:hAnsi="Arial" w:cs="Arial"/>
          <w:b/>
          <w:sz w:val="24"/>
          <w:szCs w:val="24"/>
        </w:rPr>
      </w:pPr>
      <w:r w:rsidRPr="009C4339">
        <w:rPr>
          <w:rFonts w:ascii="Arial" w:hAnsi="Arial" w:cs="Arial"/>
          <w:b/>
          <w:sz w:val="24"/>
          <w:szCs w:val="24"/>
        </w:rPr>
        <w:br w:type="page"/>
      </w:r>
    </w:p>
    <w:p w:rsidR="00155A55" w:rsidRPr="009C4339" w:rsidRDefault="00155A55" w:rsidP="00BC1909">
      <w:pPr>
        <w:spacing w:line="240" w:lineRule="auto"/>
        <w:ind w:left="720" w:hanging="720"/>
        <w:rPr>
          <w:rFonts w:ascii="Arial" w:hAnsi="Arial" w:cs="Arial"/>
          <w:b/>
          <w:sz w:val="24"/>
          <w:szCs w:val="24"/>
        </w:rPr>
      </w:pPr>
    </w:p>
    <w:p w:rsidR="008B1439" w:rsidRPr="00B97489" w:rsidRDefault="00DE2341" w:rsidP="00BC1909">
      <w:pPr>
        <w:spacing w:line="240" w:lineRule="auto"/>
        <w:rPr>
          <w:rFonts w:ascii="Arial" w:hAnsi="Arial" w:cs="Arial"/>
          <w:b/>
          <w:color w:val="1F497D" w:themeColor="text2"/>
          <w:sz w:val="40"/>
          <w:szCs w:val="40"/>
        </w:rPr>
      </w:pPr>
      <w:r w:rsidRPr="00B97489">
        <w:rPr>
          <w:rFonts w:ascii="Arial" w:hAnsi="Arial" w:cs="Arial"/>
          <w:b/>
          <w:color w:val="1F497D" w:themeColor="text2"/>
          <w:sz w:val="40"/>
          <w:szCs w:val="40"/>
        </w:rPr>
        <w:t>Section</w:t>
      </w:r>
      <w:r w:rsidR="008B1439" w:rsidRPr="00B97489">
        <w:rPr>
          <w:rFonts w:ascii="Arial" w:hAnsi="Arial" w:cs="Arial"/>
          <w:b/>
          <w:color w:val="1F497D" w:themeColor="text2"/>
          <w:sz w:val="40"/>
          <w:szCs w:val="40"/>
        </w:rPr>
        <w:t xml:space="preserve"> B: </w:t>
      </w:r>
      <w:r w:rsidR="00D077D9" w:rsidRPr="00B97489">
        <w:rPr>
          <w:rFonts w:ascii="Arial" w:hAnsi="Arial" w:cs="Arial"/>
          <w:b/>
          <w:color w:val="1F497D" w:themeColor="text2"/>
          <w:sz w:val="40"/>
          <w:szCs w:val="40"/>
        </w:rPr>
        <w:t>Overview of</w:t>
      </w:r>
      <w:r w:rsidR="008B1439" w:rsidRPr="00B97489">
        <w:rPr>
          <w:rFonts w:ascii="Arial" w:hAnsi="Arial" w:cs="Arial"/>
          <w:b/>
          <w:color w:val="1F497D" w:themeColor="text2"/>
          <w:sz w:val="40"/>
          <w:szCs w:val="40"/>
        </w:rPr>
        <w:t xml:space="preserve"> </w:t>
      </w:r>
      <w:r w:rsidR="00591BBC">
        <w:rPr>
          <w:rFonts w:ascii="Arial" w:hAnsi="Arial" w:cs="Arial"/>
          <w:b/>
          <w:color w:val="1F497D" w:themeColor="text2"/>
          <w:sz w:val="40"/>
          <w:szCs w:val="40"/>
        </w:rPr>
        <w:t>e</w:t>
      </w:r>
      <w:r w:rsidR="008B1439" w:rsidRPr="00B97489">
        <w:rPr>
          <w:rFonts w:ascii="Arial" w:hAnsi="Arial" w:cs="Arial"/>
          <w:b/>
          <w:color w:val="1F497D" w:themeColor="text2"/>
          <w:sz w:val="40"/>
          <w:szCs w:val="40"/>
        </w:rPr>
        <w:t xml:space="preserve">lectoral </w:t>
      </w:r>
      <w:r w:rsidR="00591BBC">
        <w:rPr>
          <w:rFonts w:ascii="Arial" w:hAnsi="Arial" w:cs="Arial"/>
          <w:b/>
          <w:color w:val="1F497D" w:themeColor="text2"/>
          <w:sz w:val="40"/>
          <w:szCs w:val="40"/>
        </w:rPr>
        <w:t>r</w:t>
      </w:r>
      <w:r w:rsidR="008B1439" w:rsidRPr="00B97489">
        <w:rPr>
          <w:rFonts w:ascii="Arial" w:hAnsi="Arial" w:cs="Arial"/>
          <w:b/>
          <w:color w:val="1F497D" w:themeColor="text2"/>
          <w:sz w:val="40"/>
          <w:szCs w:val="40"/>
        </w:rPr>
        <w:t>eforms</w:t>
      </w:r>
    </w:p>
    <w:p w:rsidR="00155A55" w:rsidRPr="009C4339" w:rsidRDefault="00155A55" w:rsidP="00BC1909">
      <w:pPr>
        <w:pStyle w:val="Pa3"/>
        <w:spacing w:after="100" w:line="240" w:lineRule="auto"/>
        <w:rPr>
          <w:rFonts w:ascii="Arial" w:hAnsi="Arial" w:cs="Arial"/>
          <w:color w:val="000000"/>
          <w:sz w:val="22"/>
          <w:szCs w:val="22"/>
        </w:rPr>
      </w:pPr>
      <w:r w:rsidRPr="009C4339">
        <w:rPr>
          <w:rFonts w:ascii="Arial" w:hAnsi="Arial" w:cs="Arial"/>
          <w:color w:val="000000"/>
          <w:sz w:val="22"/>
          <w:szCs w:val="22"/>
        </w:rPr>
        <w:t xml:space="preserve">A number of electoral reforms </w:t>
      </w:r>
      <w:r w:rsidR="003C4BA5">
        <w:rPr>
          <w:rFonts w:ascii="Arial" w:hAnsi="Arial" w:cs="Arial"/>
          <w:color w:val="000000"/>
          <w:sz w:val="22"/>
          <w:szCs w:val="22"/>
        </w:rPr>
        <w:t>will be implemented</w:t>
      </w:r>
      <w:r w:rsidR="00C628A0">
        <w:rPr>
          <w:rFonts w:ascii="Arial" w:hAnsi="Arial" w:cs="Arial"/>
          <w:color w:val="000000"/>
          <w:sz w:val="22"/>
          <w:szCs w:val="22"/>
        </w:rPr>
        <w:t xml:space="preserve"> in time for </w:t>
      </w:r>
      <w:r w:rsidRPr="009C4339">
        <w:rPr>
          <w:rFonts w:ascii="Arial" w:hAnsi="Arial" w:cs="Arial"/>
          <w:color w:val="000000"/>
          <w:sz w:val="22"/>
          <w:szCs w:val="22"/>
        </w:rPr>
        <w:t xml:space="preserve">the 2016 Victorian </w:t>
      </w:r>
      <w:r w:rsidR="00F645B3">
        <w:rPr>
          <w:rFonts w:ascii="Arial" w:hAnsi="Arial" w:cs="Arial"/>
          <w:color w:val="000000"/>
          <w:sz w:val="22"/>
          <w:szCs w:val="22"/>
        </w:rPr>
        <w:t>council</w:t>
      </w:r>
      <w:r w:rsidRPr="009C4339">
        <w:rPr>
          <w:rFonts w:ascii="Arial" w:hAnsi="Arial" w:cs="Arial"/>
          <w:color w:val="000000"/>
          <w:sz w:val="22"/>
          <w:szCs w:val="22"/>
        </w:rPr>
        <w:t xml:space="preserve"> general elections, including:</w:t>
      </w:r>
    </w:p>
    <w:p w:rsidR="00155A55" w:rsidRPr="009C4339" w:rsidRDefault="00155A55" w:rsidP="00BC1909">
      <w:pPr>
        <w:pStyle w:val="Pa27"/>
        <w:numPr>
          <w:ilvl w:val="0"/>
          <w:numId w:val="3"/>
        </w:numPr>
        <w:spacing w:after="40" w:line="240" w:lineRule="auto"/>
        <w:rPr>
          <w:rFonts w:ascii="Arial" w:hAnsi="Arial" w:cs="Arial"/>
          <w:color w:val="000000"/>
          <w:sz w:val="22"/>
          <w:szCs w:val="22"/>
        </w:rPr>
      </w:pPr>
      <w:r w:rsidRPr="009C4339">
        <w:rPr>
          <w:rFonts w:ascii="Arial" w:hAnsi="Arial" w:cs="Arial"/>
          <w:color w:val="000000"/>
          <w:sz w:val="22"/>
          <w:szCs w:val="22"/>
        </w:rPr>
        <w:t xml:space="preserve">making the Victorian Electoral Commission </w:t>
      </w:r>
      <w:r w:rsidR="002A6BBD">
        <w:rPr>
          <w:rFonts w:ascii="Arial" w:hAnsi="Arial" w:cs="Arial"/>
          <w:color w:val="000000"/>
          <w:sz w:val="22"/>
          <w:szCs w:val="22"/>
        </w:rPr>
        <w:t xml:space="preserve">(VEC) </w:t>
      </w:r>
      <w:r w:rsidRPr="009C4339">
        <w:rPr>
          <w:rFonts w:ascii="Arial" w:hAnsi="Arial" w:cs="Arial"/>
          <w:color w:val="000000"/>
          <w:sz w:val="22"/>
          <w:szCs w:val="22"/>
        </w:rPr>
        <w:t xml:space="preserve">the statutory provider for all </w:t>
      </w:r>
      <w:r w:rsidR="00F645B3">
        <w:rPr>
          <w:rFonts w:ascii="Arial" w:hAnsi="Arial" w:cs="Arial"/>
          <w:color w:val="000000"/>
          <w:sz w:val="22"/>
          <w:szCs w:val="22"/>
        </w:rPr>
        <w:t>council</w:t>
      </w:r>
      <w:r w:rsidRPr="009C4339">
        <w:rPr>
          <w:rFonts w:ascii="Arial" w:hAnsi="Arial" w:cs="Arial"/>
          <w:color w:val="000000"/>
          <w:sz w:val="22"/>
          <w:szCs w:val="22"/>
        </w:rPr>
        <w:t xml:space="preserve"> elections</w:t>
      </w:r>
    </w:p>
    <w:p w:rsidR="00155A55" w:rsidRPr="009C4339" w:rsidRDefault="00155A55" w:rsidP="00BC1909">
      <w:pPr>
        <w:pStyle w:val="Pa27"/>
        <w:numPr>
          <w:ilvl w:val="0"/>
          <w:numId w:val="3"/>
        </w:numPr>
        <w:spacing w:after="40" w:line="240" w:lineRule="auto"/>
        <w:rPr>
          <w:rFonts w:ascii="Arial" w:hAnsi="Arial" w:cs="Arial"/>
          <w:color w:val="000000"/>
          <w:sz w:val="22"/>
          <w:szCs w:val="22"/>
        </w:rPr>
      </w:pPr>
      <w:r w:rsidRPr="009C4339">
        <w:rPr>
          <w:rFonts w:ascii="Arial" w:hAnsi="Arial" w:cs="Arial"/>
          <w:color w:val="000000"/>
          <w:sz w:val="22"/>
          <w:szCs w:val="22"/>
        </w:rPr>
        <w:t>preventing a person who is banned from being a company director, from being a candidate</w:t>
      </w:r>
      <w:r w:rsidR="00C628A0">
        <w:rPr>
          <w:rFonts w:ascii="Arial" w:hAnsi="Arial" w:cs="Arial"/>
          <w:color w:val="000000"/>
          <w:sz w:val="22"/>
          <w:szCs w:val="22"/>
        </w:rPr>
        <w:t xml:space="preserve"> in</w:t>
      </w:r>
      <w:r w:rsidRPr="009C4339">
        <w:rPr>
          <w:rFonts w:ascii="Arial" w:hAnsi="Arial" w:cs="Arial"/>
          <w:color w:val="000000"/>
          <w:sz w:val="22"/>
          <w:szCs w:val="22"/>
        </w:rPr>
        <w:t xml:space="preserve"> an election or continuing as a </w:t>
      </w:r>
      <w:r w:rsidR="00F645B3">
        <w:rPr>
          <w:rFonts w:ascii="Arial" w:hAnsi="Arial" w:cs="Arial"/>
          <w:color w:val="000000"/>
          <w:sz w:val="22"/>
          <w:szCs w:val="22"/>
        </w:rPr>
        <w:t>councillor</w:t>
      </w:r>
    </w:p>
    <w:p w:rsidR="00155A55" w:rsidRPr="009C4339" w:rsidRDefault="00155A55" w:rsidP="00BC1909">
      <w:pPr>
        <w:pStyle w:val="Pa27"/>
        <w:numPr>
          <w:ilvl w:val="0"/>
          <w:numId w:val="3"/>
        </w:numPr>
        <w:spacing w:after="40" w:line="240" w:lineRule="auto"/>
        <w:rPr>
          <w:rFonts w:ascii="Arial" w:hAnsi="Arial" w:cs="Arial"/>
          <w:color w:val="000000"/>
          <w:sz w:val="22"/>
          <w:szCs w:val="22"/>
        </w:rPr>
      </w:pPr>
      <w:r w:rsidRPr="009C4339">
        <w:rPr>
          <w:rFonts w:ascii="Arial" w:hAnsi="Arial" w:cs="Arial"/>
          <w:color w:val="000000"/>
          <w:sz w:val="22"/>
          <w:szCs w:val="22"/>
        </w:rPr>
        <w:t>enabling a returning officer to remove a candidate found to be disqualified from the ballot paper</w:t>
      </w:r>
    </w:p>
    <w:p w:rsidR="003D6538" w:rsidRPr="009C4339" w:rsidRDefault="003D6538" w:rsidP="00BC1909">
      <w:pPr>
        <w:pStyle w:val="Pa27"/>
        <w:numPr>
          <w:ilvl w:val="0"/>
          <w:numId w:val="3"/>
        </w:numPr>
        <w:spacing w:after="40" w:line="240" w:lineRule="auto"/>
        <w:rPr>
          <w:rFonts w:ascii="Arial" w:hAnsi="Arial" w:cs="Arial"/>
          <w:color w:val="000000"/>
          <w:sz w:val="22"/>
          <w:szCs w:val="22"/>
        </w:rPr>
      </w:pPr>
      <w:r w:rsidRPr="009C4339">
        <w:rPr>
          <w:rFonts w:ascii="Arial" w:hAnsi="Arial" w:cs="Arial"/>
          <w:color w:val="000000"/>
          <w:sz w:val="22"/>
          <w:szCs w:val="22"/>
        </w:rPr>
        <w:t>removing the requirement for an exhibition voters’ roll</w:t>
      </w:r>
      <w:r w:rsidR="00984D92">
        <w:rPr>
          <w:rFonts w:ascii="Arial" w:hAnsi="Arial" w:cs="Arial"/>
          <w:color w:val="000000"/>
          <w:sz w:val="22"/>
          <w:szCs w:val="22"/>
        </w:rPr>
        <w:t>, and</w:t>
      </w:r>
    </w:p>
    <w:p w:rsidR="00155A55" w:rsidRPr="009C4339" w:rsidRDefault="00155A55" w:rsidP="00BC1909">
      <w:pPr>
        <w:pStyle w:val="ListParagraph"/>
        <w:numPr>
          <w:ilvl w:val="0"/>
          <w:numId w:val="3"/>
        </w:numPr>
        <w:spacing w:line="240" w:lineRule="auto"/>
        <w:rPr>
          <w:rFonts w:ascii="Arial" w:hAnsi="Arial" w:cs="Arial"/>
        </w:rPr>
      </w:pPr>
      <w:r w:rsidRPr="009C4339">
        <w:rPr>
          <w:rFonts w:ascii="Arial" w:hAnsi="Arial" w:cs="Arial"/>
          <w:color w:val="000000"/>
        </w:rPr>
        <w:t xml:space="preserve">requiring </w:t>
      </w:r>
      <w:r w:rsidR="00CD7340">
        <w:rPr>
          <w:rFonts w:ascii="Arial" w:hAnsi="Arial" w:cs="Arial"/>
          <w:color w:val="000000"/>
        </w:rPr>
        <w:t>councils</w:t>
      </w:r>
      <w:r w:rsidRPr="009C4339">
        <w:rPr>
          <w:rFonts w:ascii="Arial" w:hAnsi="Arial" w:cs="Arial"/>
          <w:color w:val="000000"/>
        </w:rPr>
        <w:t xml:space="preserve"> to have an election period (or ‘caretaker’) policy and clarifying limitations on publication of </w:t>
      </w:r>
      <w:r w:rsidR="00F645B3">
        <w:rPr>
          <w:rFonts w:ascii="Arial" w:hAnsi="Arial" w:cs="Arial"/>
          <w:color w:val="000000"/>
        </w:rPr>
        <w:t>council</w:t>
      </w:r>
      <w:r w:rsidRPr="009C4339">
        <w:rPr>
          <w:rFonts w:ascii="Arial" w:hAnsi="Arial" w:cs="Arial"/>
          <w:color w:val="000000"/>
        </w:rPr>
        <w:t xml:space="preserve"> documents during the election period.</w:t>
      </w:r>
    </w:p>
    <w:p w:rsidR="008E1BD9" w:rsidRPr="009C4339" w:rsidRDefault="008E1BD9" w:rsidP="00BC1909">
      <w:pPr>
        <w:spacing w:line="240" w:lineRule="auto"/>
        <w:rPr>
          <w:rFonts w:ascii="Arial" w:hAnsi="Arial" w:cs="Arial"/>
        </w:rPr>
      </w:pPr>
      <w:r w:rsidRPr="009C4339">
        <w:rPr>
          <w:rFonts w:ascii="Arial" w:hAnsi="Arial" w:cs="Arial"/>
        </w:rPr>
        <w:br w:type="page"/>
      </w:r>
    </w:p>
    <w:p w:rsidR="008E1BD9" w:rsidRPr="00B97489" w:rsidRDefault="008E1BD9" w:rsidP="00BC1909">
      <w:pPr>
        <w:spacing w:line="240" w:lineRule="auto"/>
        <w:ind w:left="720" w:hanging="720"/>
        <w:rPr>
          <w:rFonts w:ascii="Arial" w:hAnsi="Arial" w:cs="Arial"/>
          <w:b/>
          <w:color w:val="1F497D" w:themeColor="text2"/>
          <w:sz w:val="32"/>
          <w:szCs w:val="32"/>
        </w:rPr>
      </w:pPr>
      <w:r w:rsidRPr="00B97489">
        <w:rPr>
          <w:rFonts w:ascii="Arial" w:hAnsi="Arial" w:cs="Arial"/>
          <w:b/>
          <w:color w:val="1F497D" w:themeColor="text2"/>
          <w:sz w:val="32"/>
          <w:szCs w:val="32"/>
        </w:rPr>
        <w:lastRenderedPageBreak/>
        <w:t>8</w:t>
      </w:r>
      <w:r w:rsidRPr="00B97489">
        <w:rPr>
          <w:rFonts w:ascii="Arial" w:hAnsi="Arial" w:cs="Arial"/>
          <w:b/>
          <w:color w:val="1F497D" w:themeColor="text2"/>
          <w:sz w:val="32"/>
          <w:szCs w:val="32"/>
        </w:rPr>
        <w:tab/>
      </w:r>
      <w:r w:rsidR="00D077D9" w:rsidRPr="00B97489">
        <w:rPr>
          <w:rFonts w:ascii="Arial" w:hAnsi="Arial" w:cs="Arial"/>
          <w:b/>
          <w:color w:val="1F497D" w:themeColor="text2"/>
          <w:sz w:val="32"/>
          <w:szCs w:val="32"/>
        </w:rPr>
        <w:t xml:space="preserve">Making the </w:t>
      </w:r>
      <w:r w:rsidRPr="00B97489">
        <w:rPr>
          <w:rFonts w:ascii="Arial" w:hAnsi="Arial" w:cs="Arial"/>
          <w:b/>
          <w:color w:val="1F497D" w:themeColor="text2"/>
          <w:sz w:val="32"/>
          <w:szCs w:val="32"/>
        </w:rPr>
        <w:t xml:space="preserve">VEC </w:t>
      </w:r>
      <w:r w:rsidR="00D077D9" w:rsidRPr="00B97489">
        <w:rPr>
          <w:rFonts w:ascii="Arial" w:hAnsi="Arial" w:cs="Arial"/>
          <w:b/>
          <w:color w:val="1F497D" w:themeColor="text2"/>
          <w:sz w:val="32"/>
          <w:szCs w:val="32"/>
        </w:rPr>
        <w:t xml:space="preserve">the </w:t>
      </w:r>
      <w:r w:rsidR="00591BBC">
        <w:rPr>
          <w:rFonts w:ascii="Arial" w:hAnsi="Arial" w:cs="Arial"/>
          <w:b/>
          <w:color w:val="1F497D" w:themeColor="text2"/>
          <w:sz w:val="32"/>
          <w:szCs w:val="32"/>
        </w:rPr>
        <w:t>s</w:t>
      </w:r>
      <w:r w:rsidRPr="00B97489">
        <w:rPr>
          <w:rFonts w:ascii="Arial" w:hAnsi="Arial" w:cs="Arial"/>
          <w:b/>
          <w:color w:val="1F497D" w:themeColor="text2"/>
          <w:sz w:val="32"/>
          <w:szCs w:val="32"/>
        </w:rPr>
        <w:t xml:space="preserve">tatutory </w:t>
      </w:r>
      <w:r w:rsidR="00591BBC">
        <w:rPr>
          <w:rFonts w:ascii="Arial" w:hAnsi="Arial" w:cs="Arial"/>
          <w:b/>
          <w:color w:val="1F497D" w:themeColor="text2"/>
          <w:sz w:val="32"/>
          <w:szCs w:val="32"/>
        </w:rPr>
        <w:t>election service p</w:t>
      </w:r>
      <w:r w:rsidR="00D077D9" w:rsidRPr="00B97489">
        <w:rPr>
          <w:rFonts w:ascii="Arial" w:hAnsi="Arial" w:cs="Arial"/>
          <w:b/>
          <w:color w:val="1F497D" w:themeColor="text2"/>
          <w:sz w:val="32"/>
          <w:szCs w:val="32"/>
        </w:rPr>
        <w:t>rovider</w:t>
      </w:r>
      <w:r w:rsidRPr="00B97489">
        <w:rPr>
          <w:rFonts w:ascii="Arial" w:hAnsi="Arial" w:cs="Arial"/>
          <w:b/>
          <w:color w:val="1F497D" w:themeColor="text2"/>
          <w:sz w:val="32"/>
          <w:szCs w:val="32"/>
        </w:rPr>
        <w:t xml:space="preserve"> </w:t>
      </w:r>
    </w:p>
    <w:tbl>
      <w:tblPr>
        <w:tblStyle w:val="TableGrid"/>
        <w:tblW w:w="0" w:type="auto"/>
        <w:tblLook w:val="04A0" w:firstRow="1" w:lastRow="0" w:firstColumn="1" w:lastColumn="0" w:noHBand="0" w:noVBand="1"/>
      </w:tblPr>
      <w:tblGrid>
        <w:gridCol w:w="9242"/>
      </w:tblGrid>
      <w:tr w:rsidR="001C789B" w:rsidTr="001C789B">
        <w:tc>
          <w:tcPr>
            <w:tcW w:w="9242" w:type="dxa"/>
          </w:tcPr>
          <w:p w:rsidR="001C789B" w:rsidRPr="00905067" w:rsidRDefault="00905067" w:rsidP="00BC1909">
            <w:pPr>
              <w:rPr>
                <w:rFonts w:ascii="Arial" w:hAnsi="Arial" w:cs="Arial"/>
                <w:color w:val="00B0F0"/>
                <w:sz w:val="24"/>
                <w:szCs w:val="24"/>
              </w:rPr>
            </w:pPr>
            <w:r w:rsidRPr="003C4BA5">
              <w:rPr>
                <w:rFonts w:ascii="Arial" w:hAnsi="Arial" w:cs="Arial"/>
                <w:color w:val="1F497D" w:themeColor="text2"/>
                <w:sz w:val="24"/>
                <w:szCs w:val="24"/>
              </w:rPr>
              <w:t xml:space="preserve">“The strongest argument in support of the VEC being assigned the statutory provider function is the support to the integrity of the system served by appointing a single, independent, impartial and expert provider. In many respects, this is a judgement </w:t>
            </w:r>
            <w:r w:rsidR="00CD7340">
              <w:rPr>
                <w:rFonts w:ascii="Arial" w:hAnsi="Arial" w:cs="Arial"/>
                <w:color w:val="1F497D" w:themeColor="text2"/>
                <w:sz w:val="24"/>
                <w:szCs w:val="24"/>
              </w:rPr>
              <w:t>councils</w:t>
            </w:r>
            <w:r w:rsidRPr="003C4BA5">
              <w:rPr>
                <w:rFonts w:ascii="Arial" w:hAnsi="Arial" w:cs="Arial"/>
                <w:color w:val="1F497D" w:themeColor="text2"/>
                <w:sz w:val="24"/>
                <w:szCs w:val="24"/>
              </w:rPr>
              <w:t xml:space="preserve"> themselves have made in appointing the VEC as the provider over many years.” (</w:t>
            </w:r>
            <w:r w:rsidRPr="003F1B46">
              <w:rPr>
                <w:rFonts w:ascii="Arial" w:hAnsi="Arial" w:cs="Arial"/>
                <w:i/>
                <w:color w:val="1F497D" w:themeColor="text2"/>
                <w:sz w:val="24"/>
                <w:szCs w:val="24"/>
              </w:rPr>
              <w:t>Local Government Electoral Review</w:t>
            </w:r>
            <w:r w:rsidR="003F1B46" w:rsidRPr="003F1B46">
              <w:rPr>
                <w:rFonts w:ascii="Arial" w:hAnsi="Arial" w:cs="Arial"/>
                <w:i/>
                <w:color w:val="1F497D" w:themeColor="text2"/>
                <w:sz w:val="24"/>
                <w:szCs w:val="24"/>
              </w:rPr>
              <w:t xml:space="preserve"> Stage 1 Report</w:t>
            </w:r>
            <w:r w:rsidRPr="003C4BA5">
              <w:rPr>
                <w:rFonts w:ascii="Arial" w:hAnsi="Arial" w:cs="Arial"/>
                <w:color w:val="1F497D" w:themeColor="text2"/>
                <w:sz w:val="24"/>
                <w:szCs w:val="24"/>
              </w:rPr>
              <w:t>)</w:t>
            </w:r>
          </w:p>
        </w:tc>
      </w:tr>
    </w:tbl>
    <w:p w:rsidR="001C789B" w:rsidRDefault="001C789B" w:rsidP="00BC1909">
      <w:pPr>
        <w:spacing w:line="240" w:lineRule="auto"/>
        <w:rPr>
          <w:rFonts w:ascii="Arial" w:hAnsi="Arial" w:cs="Arial"/>
          <w:b/>
          <w:color w:val="00B0F0"/>
          <w:sz w:val="28"/>
          <w:szCs w:val="28"/>
        </w:rPr>
      </w:pPr>
    </w:p>
    <w:p w:rsidR="009F5E9F" w:rsidRPr="00B97489" w:rsidRDefault="00591BBC" w:rsidP="00BC1909">
      <w:pPr>
        <w:spacing w:line="240" w:lineRule="auto"/>
        <w:rPr>
          <w:rFonts w:ascii="Arial" w:hAnsi="Arial" w:cs="Arial"/>
          <w:b/>
          <w:color w:val="1F497D" w:themeColor="text2"/>
          <w:sz w:val="28"/>
          <w:szCs w:val="28"/>
        </w:rPr>
      </w:pPr>
      <w:r>
        <w:rPr>
          <w:rFonts w:ascii="Arial" w:hAnsi="Arial" w:cs="Arial"/>
          <w:b/>
          <w:color w:val="1F497D" w:themeColor="text2"/>
          <w:sz w:val="28"/>
          <w:szCs w:val="28"/>
        </w:rPr>
        <w:t>Confirming the VEC as the electoral commission for all f</w:t>
      </w:r>
      <w:r w:rsidR="009F5E9F" w:rsidRPr="00B97489">
        <w:rPr>
          <w:rFonts w:ascii="Arial" w:hAnsi="Arial" w:cs="Arial"/>
          <w:b/>
          <w:color w:val="1F497D" w:themeColor="text2"/>
          <w:sz w:val="28"/>
          <w:szCs w:val="28"/>
        </w:rPr>
        <w:t xml:space="preserve">uture </w:t>
      </w:r>
      <w:r w:rsidR="00507310" w:rsidRPr="00B97489">
        <w:rPr>
          <w:rFonts w:ascii="Arial" w:hAnsi="Arial" w:cs="Arial"/>
          <w:b/>
          <w:color w:val="1F497D" w:themeColor="text2"/>
          <w:sz w:val="28"/>
          <w:szCs w:val="28"/>
        </w:rPr>
        <w:t>Council</w:t>
      </w:r>
      <w:r>
        <w:rPr>
          <w:rFonts w:ascii="Arial" w:hAnsi="Arial" w:cs="Arial"/>
          <w:b/>
          <w:color w:val="1F497D" w:themeColor="text2"/>
          <w:sz w:val="28"/>
          <w:szCs w:val="28"/>
        </w:rPr>
        <w:t xml:space="preserve"> e</w:t>
      </w:r>
      <w:r w:rsidR="009F5E9F" w:rsidRPr="00B97489">
        <w:rPr>
          <w:rFonts w:ascii="Arial" w:hAnsi="Arial" w:cs="Arial"/>
          <w:b/>
          <w:color w:val="1F497D" w:themeColor="text2"/>
          <w:sz w:val="28"/>
          <w:szCs w:val="28"/>
        </w:rPr>
        <w:t xml:space="preserve">lections </w:t>
      </w:r>
    </w:p>
    <w:p w:rsidR="009F5E9F" w:rsidRPr="00EC63D7" w:rsidRDefault="009F5E9F" w:rsidP="009F5E9F">
      <w:pPr>
        <w:outlineLvl w:val="0"/>
        <w:rPr>
          <w:rFonts w:ascii="Arial" w:hAnsi="Arial" w:cs="Arial"/>
          <w:bCs/>
          <w:iCs/>
        </w:rPr>
      </w:pPr>
      <w:r w:rsidRPr="00EC63D7">
        <w:rPr>
          <w:rFonts w:ascii="Arial" w:hAnsi="Arial" w:cs="Arial"/>
        </w:rPr>
        <w:t xml:space="preserve">The Victorian Electoral Commission </w:t>
      </w:r>
      <w:r w:rsidR="00EC63D7" w:rsidRPr="00EC63D7">
        <w:rPr>
          <w:rFonts w:ascii="Arial" w:hAnsi="Arial" w:cs="Arial"/>
        </w:rPr>
        <w:t xml:space="preserve">(VEC) </w:t>
      </w:r>
      <w:r w:rsidRPr="00EC63D7">
        <w:rPr>
          <w:rFonts w:ascii="Arial" w:hAnsi="Arial" w:cs="Arial"/>
        </w:rPr>
        <w:t xml:space="preserve">has conducted all local government elections in Victoria since 2003. </w:t>
      </w:r>
      <w:r w:rsidR="00905067" w:rsidRPr="00905067">
        <w:rPr>
          <w:rFonts w:ascii="Arial" w:hAnsi="Arial" w:cs="Arial"/>
          <w:b/>
        </w:rPr>
        <w:t>S</w:t>
      </w:r>
      <w:r w:rsidR="00C445E2">
        <w:rPr>
          <w:rFonts w:ascii="Arial" w:hAnsi="Arial" w:cs="Arial"/>
          <w:b/>
        </w:rPr>
        <w:t>chedule 2, Clause 1</w:t>
      </w:r>
      <w:r w:rsidR="00905067">
        <w:rPr>
          <w:rFonts w:ascii="Arial" w:hAnsi="Arial" w:cs="Arial"/>
        </w:rPr>
        <w:t xml:space="preserve"> of the Act </w:t>
      </w:r>
      <w:r w:rsidRPr="00EC63D7">
        <w:rPr>
          <w:rFonts w:ascii="Arial" w:hAnsi="Arial" w:cs="Arial"/>
        </w:rPr>
        <w:t>is amended to state that the V</w:t>
      </w:r>
      <w:r w:rsidR="003F1B46">
        <w:rPr>
          <w:rFonts w:ascii="Arial" w:hAnsi="Arial" w:cs="Arial"/>
        </w:rPr>
        <w:t>EC</w:t>
      </w:r>
      <w:r w:rsidRPr="00EC63D7">
        <w:rPr>
          <w:rFonts w:ascii="Arial" w:hAnsi="Arial" w:cs="Arial"/>
        </w:rPr>
        <w:t xml:space="preserve"> will be responsible for conducting all future </w:t>
      </w:r>
      <w:r w:rsidR="00F645B3">
        <w:rPr>
          <w:rFonts w:ascii="Arial" w:hAnsi="Arial" w:cs="Arial"/>
        </w:rPr>
        <w:t>council</w:t>
      </w:r>
      <w:r w:rsidRPr="00EC63D7">
        <w:rPr>
          <w:rFonts w:ascii="Arial" w:hAnsi="Arial" w:cs="Arial"/>
        </w:rPr>
        <w:t xml:space="preserve"> elections</w:t>
      </w:r>
      <w:r w:rsidRPr="00EC63D7">
        <w:rPr>
          <w:rFonts w:ascii="Arial" w:hAnsi="Arial" w:cs="Arial"/>
          <w:bCs/>
          <w:iCs/>
        </w:rPr>
        <w:t xml:space="preserve">.  This replaces the </w:t>
      </w:r>
      <w:r w:rsidR="002B1CC2">
        <w:rPr>
          <w:rFonts w:ascii="Arial" w:hAnsi="Arial" w:cs="Arial"/>
          <w:bCs/>
          <w:iCs/>
        </w:rPr>
        <w:t>former</w:t>
      </w:r>
      <w:r w:rsidR="002B1CC2" w:rsidRPr="00EC63D7">
        <w:rPr>
          <w:rFonts w:ascii="Arial" w:hAnsi="Arial" w:cs="Arial"/>
          <w:bCs/>
          <w:iCs/>
        </w:rPr>
        <w:t xml:space="preserve"> </w:t>
      </w:r>
      <w:r w:rsidRPr="00EC63D7">
        <w:rPr>
          <w:rFonts w:ascii="Arial" w:hAnsi="Arial" w:cs="Arial"/>
          <w:bCs/>
          <w:iCs/>
        </w:rPr>
        <w:t xml:space="preserve">arrangements where either the </w:t>
      </w:r>
      <w:r w:rsidR="00F645B3">
        <w:rPr>
          <w:rFonts w:ascii="Arial" w:hAnsi="Arial" w:cs="Arial"/>
          <w:bCs/>
          <w:iCs/>
        </w:rPr>
        <w:t>council</w:t>
      </w:r>
      <w:r w:rsidR="00321AC2">
        <w:rPr>
          <w:rFonts w:ascii="Arial" w:hAnsi="Arial" w:cs="Arial"/>
          <w:bCs/>
          <w:iCs/>
        </w:rPr>
        <w:t xml:space="preserve"> (through its C</w:t>
      </w:r>
      <w:r w:rsidR="003F1B46">
        <w:rPr>
          <w:rFonts w:ascii="Arial" w:hAnsi="Arial" w:cs="Arial"/>
          <w:bCs/>
          <w:iCs/>
        </w:rPr>
        <w:t>EO</w:t>
      </w:r>
      <w:r w:rsidRPr="00EC63D7">
        <w:rPr>
          <w:rFonts w:ascii="Arial" w:hAnsi="Arial" w:cs="Arial"/>
          <w:bCs/>
          <w:iCs/>
        </w:rPr>
        <w:t xml:space="preserve">) or any electoral commission in Australia engaged by the </w:t>
      </w:r>
      <w:r w:rsidR="00F645B3">
        <w:rPr>
          <w:rFonts w:ascii="Arial" w:hAnsi="Arial" w:cs="Arial"/>
          <w:bCs/>
          <w:iCs/>
        </w:rPr>
        <w:t>council</w:t>
      </w:r>
      <w:r w:rsidRPr="00EC63D7">
        <w:rPr>
          <w:rFonts w:ascii="Arial" w:hAnsi="Arial" w:cs="Arial"/>
          <w:bCs/>
          <w:iCs/>
        </w:rPr>
        <w:t xml:space="preserve"> </w:t>
      </w:r>
      <w:r w:rsidR="00C9577C">
        <w:rPr>
          <w:rFonts w:ascii="Arial" w:hAnsi="Arial" w:cs="Arial"/>
          <w:bCs/>
          <w:iCs/>
        </w:rPr>
        <w:t>could</w:t>
      </w:r>
      <w:r w:rsidR="00C9577C" w:rsidRPr="00EC63D7">
        <w:rPr>
          <w:rFonts w:ascii="Arial" w:hAnsi="Arial" w:cs="Arial"/>
          <w:bCs/>
          <w:iCs/>
        </w:rPr>
        <w:t xml:space="preserve"> </w:t>
      </w:r>
      <w:r w:rsidRPr="00EC63D7">
        <w:rPr>
          <w:rFonts w:ascii="Arial" w:hAnsi="Arial" w:cs="Arial"/>
          <w:bCs/>
          <w:iCs/>
        </w:rPr>
        <w:t>conduct elections.</w:t>
      </w:r>
    </w:p>
    <w:p w:rsidR="009F5E9F" w:rsidRPr="00EC63D7" w:rsidRDefault="009F5E9F" w:rsidP="009F5E9F">
      <w:pPr>
        <w:outlineLvl w:val="0"/>
        <w:rPr>
          <w:rFonts w:ascii="Arial" w:hAnsi="Arial" w:cs="Arial"/>
          <w:bCs/>
          <w:iCs/>
        </w:rPr>
      </w:pPr>
      <w:r w:rsidRPr="00EC63D7">
        <w:rPr>
          <w:rFonts w:ascii="Arial" w:hAnsi="Arial" w:cs="Arial"/>
          <w:bCs/>
          <w:iCs/>
        </w:rPr>
        <w:t>The move confirms the VEC’s role, in the absence of interest from any other electoral commission</w:t>
      </w:r>
      <w:r w:rsidR="006970F0" w:rsidRPr="00EC63D7">
        <w:rPr>
          <w:rFonts w:ascii="Arial" w:hAnsi="Arial" w:cs="Arial"/>
          <w:bCs/>
          <w:iCs/>
        </w:rPr>
        <w:t>. B</w:t>
      </w:r>
      <w:r w:rsidRPr="00EC63D7">
        <w:rPr>
          <w:rFonts w:ascii="Arial" w:hAnsi="Arial" w:cs="Arial"/>
          <w:bCs/>
          <w:iCs/>
        </w:rPr>
        <w:t>etween 1997 and around 2001 the Australian Electoral Commission compete</w:t>
      </w:r>
      <w:r w:rsidR="00905067">
        <w:rPr>
          <w:rFonts w:ascii="Arial" w:hAnsi="Arial" w:cs="Arial"/>
          <w:bCs/>
          <w:iCs/>
        </w:rPr>
        <w:t>d</w:t>
      </w:r>
      <w:r w:rsidRPr="00EC63D7">
        <w:rPr>
          <w:rFonts w:ascii="Arial" w:hAnsi="Arial" w:cs="Arial"/>
          <w:bCs/>
          <w:iCs/>
        </w:rPr>
        <w:t xml:space="preserve"> with the VEC and </w:t>
      </w:r>
      <w:r w:rsidR="00CD7340">
        <w:rPr>
          <w:rFonts w:ascii="Arial" w:hAnsi="Arial" w:cs="Arial"/>
          <w:bCs/>
          <w:iCs/>
        </w:rPr>
        <w:t>councils</w:t>
      </w:r>
      <w:r w:rsidRPr="00EC63D7">
        <w:rPr>
          <w:rFonts w:ascii="Arial" w:hAnsi="Arial" w:cs="Arial"/>
          <w:bCs/>
          <w:iCs/>
        </w:rPr>
        <w:t xml:space="preserve"> to conduct elections, but neither it or any </w:t>
      </w:r>
      <w:r w:rsidR="00F645B3">
        <w:rPr>
          <w:rFonts w:ascii="Arial" w:hAnsi="Arial" w:cs="Arial"/>
          <w:bCs/>
          <w:iCs/>
        </w:rPr>
        <w:t>council</w:t>
      </w:r>
      <w:r w:rsidRPr="00EC63D7">
        <w:rPr>
          <w:rFonts w:ascii="Arial" w:hAnsi="Arial" w:cs="Arial"/>
          <w:bCs/>
          <w:iCs/>
        </w:rPr>
        <w:t xml:space="preserve"> has </w:t>
      </w:r>
      <w:r w:rsidR="00BE4D82">
        <w:rPr>
          <w:rFonts w:ascii="Arial" w:hAnsi="Arial" w:cs="Arial"/>
          <w:bCs/>
          <w:iCs/>
        </w:rPr>
        <w:t xml:space="preserve">wished to conduct </w:t>
      </w:r>
      <w:r w:rsidRPr="00EC63D7">
        <w:rPr>
          <w:rFonts w:ascii="Arial" w:hAnsi="Arial" w:cs="Arial"/>
          <w:bCs/>
          <w:iCs/>
        </w:rPr>
        <w:t>any election since then.</w:t>
      </w:r>
    </w:p>
    <w:p w:rsidR="00EC63D7" w:rsidRPr="00EC63D7" w:rsidRDefault="00EC63D7" w:rsidP="00EC63D7">
      <w:pPr>
        <w:rPr>
          <w:rFonts w:ascii="Arial" w:hAnsi="Arial" w:cs="Arial"/>
        </w:rPr>
      </w:pPr>
      <w:r w:rsidRPr="00EC63D7">
        <w:rPr>
          <w:rFonts w:ascii="Arial" w:hAnsi="Arial" w:cs="Arial"/>
        </w:rPr>
        <w:t xml:space="preserve">The Act makes clear in its definitions that the ‘returning officer’ responsible for conducting elections will also be the Electoral Commissioner or </w:t>
      </w:r>
      <w:r w:rsidR="00BE4D82">
        <w:rPr>
          <w:rFonts w:ascii="Arial" w:hAnsi="Arial" w:cs="Arial"/>
        </w:rPr>
        <w:t>his/her</w:t>
      </w:r>
      <w:r w:rsidR="00905067">
        <w:rPr>
          <w:rFonts w:ascii="Arial" w:hAnsi="Arial" w:cs="Arial"/>
        </w:rPr>
        <w:t xml:space="preserve"> </w:t>
      </w:r>
      <w:r w:rsidRPr="00EC63D7">
        <w:rPr>
          <w:rFonts w:ascii="Arial" w:hAnsi="Arial" w:cs="Arial"/>
        </w:rPr>
        <w:t xml:space="preserve">appointee, instead of the </w:t>
      </w:r>
      <w:r w:rsidR="00F645B3">
        <w:rPr>
          <w:rFonts w:ascii="Arial" w:hAnsi="Arial" w:cs="Arial"/>
        </w:rPr>
        <w:t>council</w:t>
      </w:r>
      <w:r w:rsidRPr="00EC63D7">
        <w:rPr>
          <w:rFonts w:ascii="Arial" w:hAnsi="Arial" w:cs="Arial"/>
        </w:rPr>
        <w:t xml:space="preserve">’s CEO or a person appointed by another electoral commission in Australia contracted by the </w:t>
      </w:r>
      <w:r w:rsidR="00F645B3">
        <w:rPr>
          <w:rFonts w:ascii="Arial" w:hAnsi="Arial" w:cs="Arial"/>
        </w:rPr>
        <w:t>council</w:t>
      </w:r>
      <w:r w:rsidRPr="00EC63D7">
        <w:rPr>
          <w:rFonts w:ascii="Arial" w:hAnsi="Arial" w:cs="Arial"/>
        </w:rPr>
        <w:t>.</w:t>
      </w:r>
    </w:p>
    <w:tbl>
      <w:tblPr>
        <w:tblStyle w:val="TableGrid"/>
        <w:tblW w:w="0" w:type="auto"/>
        <w:shd w:val="clear" w:color="auto" w:fill="DAEEF3" w:themeFill="accent5" w:themeFillTint="33"/>
        <w:tblLook w:val="04A0" w:firstRow="1" w:lastRow="0" w:firstColumn="1" w:lastColumn="0" w:noHBand="0" w:noVBand="1"/>
      </w:tblPr>
      <w:tblGrid>
        <w:gridCol w:w="9242"/>
      </w:tblGrid>
      <w:tr w:rsidR="006E321C" w:rsidTr="006E321C">
        <w:tc>
          <w:tcPr>
            <w:tcW w:w="9242" w:type="dxa"/>
            <w:shd w:val="clear" w:color="auto" w:fill="DAEEF3" w:themeFill="accent5" w:themeFillTint="33"/>
          </w:tcPr>
          <w:p w:rsidR="00516CC1" w:rsidRPr="00120777" w:rsidRDefault="00516CC1" w:rsidP="00516CC1">
            <w:pPr>
              <w:spacing w:after="120"/>
              <w:jc w:val="both"/>
              <w:rPr>
                <w:rFonts w:ascii="Arial" w:hAnsi="Arial" w:cs="Arial"/>
                <w:b/>
                <w:sz w:val="20"/>
                <w:szCs w:val="20"/>
              </w:rPr>
            </w:pPr>
            <w:r>
              <w:rPr>
                <w:rFonts w:ascii="Arial" w:hAnsi="Arial" w:cs="Arial"/>
                <w:b/>
                <w:sz w:val="20"/>
                <w:szCs w:val="20"/>
              </w:rPr>
              <w:t>LOCAL GOVERNMENT ACT 1989</w:t>
            </w:r>
          </w:p>
          <w:p w:rsidR="006E321C" w:rsidRPr="006E321C" w:rsidRDefault="006E321C" w:rsidP="009F5E9F">
            <w:pPr>
              <w:outlineLvl w:val="0"/>
              <w:rPr>
                <w:rFonts w:ascii="Arial" w:hAnsi="Arial" w:cs="Arial"/>
                <w:bCs/>
                <w:i/>
                <w:iCs/>
              </w:rPr>
            </w:pPr>
            <w:r w:rsidRPr="006E321C">
              <w:rPr>
                <w:rFonts w:ascii="Arial" w:hAnsi="Arial" w:cs="Arial"/>
                <w:bCs/>
                <w:i/>
                <w:iCs/>
              </w:rPr>
              <w:t>Clause 1(1) of Schedule 2</w:t>
            </w:r>
          </w:p>
          <w:p w:rsidR="006E321C" w:rsidRPr="006E321C" w:rsidRDefault="006E321C" w:rsidP="006E321C">
            <w:pPr>
              <w:outlineLvl w:val="0"/>
              <w:rPr>
                <w:rFonts w:ascii="Arial" w:hAnsi="Arial" w:cs="Arial"/>
                <w:bCs/>
                <w:iCs/>
              </w:rPr>
            </w:pPr>
            <w:r w:rsidRPr="006E321C">
              <w:rPr>
                <w:rFonts w:ascii="Arial" w:hAnsi="Arial" w:cs="Arial"/>
                <w:bCs/>
                <w:i/>
                <w:iCs/>
              </w:rPr>
              <w:t>”(1)   The Victorian Electoral Commission is responsible for conducting elections under this Act.”</w:t>
            </w:r>
          </w:p>
        </w:tc>
      </w:tr>
    </w:tbl>
    <w:p w:rsidR="00EC63D7" w:rsidRPr="00EC63D7" w:rsidRDefault="00EC63D7" w:rsidP="009F5E9F">
      <w:pPr>
        <w:outlineLvl w:val="0"/>
        <w:rPr>
          <w:rFonts w:ascii="Arial" w:hAnsi="Arial" w:cs="Arial"/>
          <w:bCs/>
          <w:iCs/>
        </w:rPr>
      </w:pPr>
    </w:p>
    <w:p w:rsidR="006970F0" w:rsidRPr="00B771DF" w:rsidRDefault="00591BBC" w:rsidP="009F5E9F">
      <w:pPr>
        <w:outlineLvl w:val="0"/>
        <w:rPr>
          <w:rFonts w:ascii="Arial" w:hAnsi="Arial" w:cs="Arial"/>
          <w:b/>
          <w:bCs/>
          <w:iCs/>
          <w:color w:val="4F81BD" w:themeColor="accent1"/>
          <w:sz w:val="24"/>
          <w:szCs w:val="24"/>
        </w:rPr>
      </w:pPr>
      <w:r>
        <w:rPr>
          <w:rFonts w:ascii="Arial" w:hAnsi="Arial" w:cs="Arial"/>
          <w:b/>
          <w:bCs/>
          <w:iCs/>
          <w:color w:val="4F81BD" w:themeColor="accent1"/>
          <w:sz w:val="24"/>
          <w:szCs w:val="24"/>
        </w:rPr>
        <w:t>No need to tender for election s</w:t>
      </w:r>
      <w:r w:rsidR="006970F0" w:rsidRPr="00B771DF">
        <w:rPr>
          <w:rFonts w:ascii="Arial" w:hAnsi="Arial" w:cs="Arial"/>
          <w:b/>
          <w:bCs/>
          <w:iCs/>
          <w:color w:val="4F81BD" w:themeColor="accent1"/>
          <w:sz w:val="24"/>
          <w:szCs w:val="24"/>
        </w:rPr>
        <w:t>ervices</w:t>
      </w:r>
      <w:r w:rsidR="00C628A0" w:rsidRPr="00B771DF">
        <w:rPr>
          <w:rFonts w:ascii="Arial" w:hAnsi="Arial" w:cs="Arial"/>
          <w:b/>
          <w:bCs/>
          <w:iCs/>
          <w:color w:val="4F81BD" w:themeColor="accent1"/>
          <w:sz w:val="24"/>
          <w:szCs w:val="24"/>
        </w:rPr>
        <w:t xml:space="preserve"> </w:t>
      </w:r>
    </w:p>
    <w:p w:rsidR="009F5E9F" w:rsidRPr="00321AC2" w:rsidRDefault="009F5E9F" w:rsidP="009F5E9F">
      <w:pPr>
        <w:outlineLvl w:val="0"/>
        <w:rPr>
          <w:rFonts w:ascii="Arial" w:hAnsi="Arial" w:cs="Arial"/>
          <w:bCs/>
          <w:iCs/>
        </w:rPr>
      </w:pPr>
      <w:r w:rsidRPr="00EC63D7">
        <w:rPr>
          <w:rFonts w:ascii="Arial" w:hAnsi="Arial" w:cs="Arial"/>
          <w:bCs/>
          <w:iCs/>
        </w:rPr>
        <w:t>This reform remove</w:t>
      </w:r>
      <w:r w:rsidR="006970F0" w:rsidRPr="00EC63D7">
        <w:rPr>
          <w:rFonts w:ascii="Arial" w:hAnsi="Arial" w:cs="Arial"/>
          <w:bCs/>
          <w:iCs/>
        </w:rPr>
        <w:t>s</w:t>
      </w:r>
      <w:r w:rsidRPr="00EC63D7">
        <w:rPr>
          <w:rFonts w:ascii="Arial" w:hAnsi="Arial" w:cs="Arial"/>
          <w:bCs/>
          <w:iCs/>
        </w:rPr>
        <w:t xml:space="preserve"> the onerous requirement for </w:t>
      </w:r>
      <w:r w:rsidR="00CD7340">
        <w:rPr>
          <w:rFonts w:ascii="Arial" w:hAnsi="Arial" w:cs="Arial"/>
          <w:bCs/>
          <w:iCs/>
        </w:rPr>
        <w:t>councils</w:t>
      </w:r>
      <w:r w:rsidRPr="00EC63D7">
        <w:rPr>
          <w:rFonts w:ascii="Arial" w:hAnsi="Arial" w:cs="Arial"/>
          <w:bCs/>
          <w:iCs/>
        </w:rPr>
        <w:t xml:space="preserve"> to publicly tender for election services </w:t>
      </w:r>
      <w:r w:rsidR="00604297">
        <w:rPr>
          <w:rFonts w:ascii="Arial" w:hAnsi="Arial" w:cs="Arial"/>
          <w:bCs/>
          <w:iCs/>
        </w:rPr>
        <w:t xml:space="preserve">or seek </w:t>
      </w:r>
      <w:r w:rsidR="00C628A0">
        <w:rPr>
          <w:rFonts w:ascii="Arial" w:hAnsi="Arial" w:cs="Arial"/>
          <w:bCs/>
          <w:iCs/>
        </w:rPr>
        <w:t>an</w:t>
      </w:r>
      <w:r w:rsidR="00604297">
        <w:rPr>
          <w:rFonts w:ascii="Arial" w:hAnsi="Arial" w:cs="Arial"/>
          <w:bCs/>
          <w:iCs/>
        </w:rPr>
        <w:t xml:space="preserve"> exemption from the </w:t>
      </w:r>
      <w:r w:rsidR="00F645B3">
        <w:rPr>
          <w:rFonts w:ascii="Arial" w:hAnsi="Arial" w:cs="Arial"/>
          <w:bCs/>
          <w:iCs/>
        </w:rPr>
        <w:t>minister</w:t>
      </w:r>
      <w:r w:rsidR="00604297">
        <w:rPr>
          <w:rFonts w:ascii="Arial" w:hAnsi="Arial" w:cs="Arial"/>
          <w:bCs/>
          <w:iCs/>
        </w:rPr>
        <w:t xml:space="preserve"> </w:t>
      </w:r>
      <w:r w:rsidRPr="00EC63D7">
        <w:rPr>
          <w:rFonts w:ascii="Arial" w:hAnsi="Arial" w:cs="Arial"/>
          <w:bCs/>
          <w:iCs/>
        </w:rPr>
        <w:t>where there has been effectively no market other than the VEC</w:t>
      </w:r>
      <w:r w:rsidR="00604297">
        <w:rPr>
          <w:rFonts w:ascii="Arial" w:hAnsi="Arial" w:cs="Arial"/>
          <w:bCs/>
          <w:iCs/>
        </w:rPr>
        <w:t xml:space="preserve">. </w:t>
      </w:r>
      <w:r w:rsidR="00905067">
        <w:rPr>
          <w:rFonts w:ascii="Arial" w:hAnsi="Arial" w:cs="Arial"/>
          <w:bCs/>
          <w:iCs/>
        </w:rPr>
        <w:t xml:space="preserve">This </w:t>
      </w:r>
      <w:r w:rsidR="003C4BA5">
        <w:rPr>
          <w:rFonts w:ascii="Arial" w:hAnsi="Arial" w:cs="Arial"/>
          <w:bCs/>
          <w:iCs/>
        </w:rPr>
        <w:t xml:space="preserve">represents a </w:t>
      </w:r>
      <w:r w:rsidR="00905067">
        <w:rPr>
          <w:rFonts w:ascii="Arial" w:hAnsi="Arial" w:cs="Arial"/>
          <w:bCs/>
          <w:iCs/>
        </w:rPr>
        <w:t>significant reduc</w:t>
      </w:r>
      <w:r w:rsidR="003C4BA5">
        <w:rPr>
          <w:rFonts w:ascii="Arial" w:hAnsi="Arial" w:cs="Arial"/>
          <w:bCs/>
          <w:iCs/>
        </w:rPr>
        <w:t>tion in</w:t>
      </w:r>
      <w:r w:rsidR="00905067">
        <w:rPr>
          <w:rFonts w:ascii="Arial" w:hAnsi="Arial" w:cs="Arial"/>
          <w:bCs/>
          <w:iCs/>
        </w:rPr>
        <w:t xml:space="preserve"> the administrative burden on </w:t>
      </w:r>
      <w:r w:rsidR="00CD7340">
        <w:rPr>
          <w:rFonts w:ascii="Arial" w:hAnsi="Arial" w:cs="Arial"/>
          <w:bCs/>
          <w:iCs/>
        </w:rPr>
        <w:t>councils</w:t>
      </w:r>
      <w:r w:rsidR="00905067" w:rsidRPr="00321AC2">
        <w:rPr>
          <w:rFonts w:ascii="Arial" w:hAnsi="Arial" w:cs="Arial"/>
          <w:bCs/>
          <w:iCs/>
        </w:rPr>
        <w:t>.</w:t>
      </w:r>
    </w:p>
    <w:p w:rsidR="00C628A0" w:rsidRPr="00EC63D7" w:rsidRDefault="00C628A0" w:rsidP="009F5E9F">
      <w:pPr>
        <w:outlineLvl w:val="0"/>
        <w:rPr>
          <w:rFonts w:ascii="Arial" w:hAnsi="Arial" w:cs="Arial"/>
          <w:bCs/>
          <w:iCs/>
        </w:rPr>
      </w:pPr>
      <w:r w:rsidRPr="00321AC2">
        <w:rPr>
          <w:rFonts w:ascii="Arial" w:hAnsi="Arial" w:cs="Arial"/>
          <w:bCs/>
          <w:iCs/>
        </w:rPr>
        <w:t>The V</w:t>
      </w:r>
      <w:r w:rsidR="00025BBD" w:rsidRPr="00321AC2">
        <w:rPr>
          <w:rFonts w:ascii="Arial" w:hAnsi="Arial" w:cs="Arial"/>
          <w:bCs/>
          <w:iCs/>
        </w:rPr>
        <w:t>EC</w:t>
      </w:r>
      <w:r w:rsidRPr="00321AC2">
        <w:rPr>
          <w:rFonts w:ascii="Arial" w:hAnsi="Arial" w:cs="Arial"/>
          <w:bCs/>
          <w:iCs/>
        </w:rPr>
        <w:t xml:space="preserve"> will still need to </w:t>
      </w:r>
      <w:r w:rsidR="00DE3C6C">
        <w:rPr>
          <w:rFonts w:ascii="Arial" w:hAnsi="Arial" w:cs="Arial"/>
          <w:bCs/>
          <w:iCs/>
        </w:rPr>
        <w:t>set</w:t>
      </w:r>
      <w:r w:rsidRPr="00321AC2">
        <w:rPr>
          <w:rFonts w:ascii="Arial" w:hAnsi="Arial" w:cs="Arial"/>
          <w:bCs/>
          <w:iCs/>
        </w:rPr>
        <w:t xml:space="preserve"> appropriate fees for the delivery of the service. Councils will need to ensure they achieve value for money.</w:t>
      </w:r>
      <w:r>
        <w:rPr>
          <w:rFonts w:ascii="Arial" w:hAnsi="Arial" w:cs="Arial"/>
          <w:bCs/>
          <w:iCs/>
        </w:rPr>
        <w:t xml:space="preserve"> </w:t>
      </w:r>
    </w:p>
    <w:p w:rsidR="002C013D" w:rsidRDefault="002C013D">
      <w:pPr>
        <w:rPr>
          <w:rFonts w:ascii="Arial" w:hAnsi="Arial" w:cs="Arial"/>
          <w:b/>
        </w:rPr>
      </w:pPr>
    </w:p>
    <w:p w:rsidR="00025BBD" w:rsidRDefault="00025BBD" w:rsidP="00BC1909">
      <w:pPr>
        <w:spacing w:line="240" w:lineRule="auto"/>
        <w:rPr>
          <w:rFonts w:ascii="Arial" w:hAnsi="Arial" w:cs="Arial"/>
          <w:b/>
          <w:color w:val="4F81BD" w:themeColor="accent1"/>
          <w:sz w:val="28"/>
          <w:szCs w:val="28"/>
        </w:rPr>
      </w:pPr>
    </w:p>
    <w:p w:rsidR="00591BBC" w:rsidRDefault="00591BBC" w:rsidP="00BC1909">
      <w:pPr>
        <w:spacing w:line="240" w:lineRule="auto"/>
        <w:rPr>
          <w:rFonts w:ascii="Arial" w:hAnsi="Arial" w:cs="Arial"/>
          <w:b/>
          <w:color w:val="4F81BD" w:themeColor="accent1"/>
          <w:sz w:val="24"/>
          <w:szCs w:val="24"/>
        </w:rPr>
      </w:pPr>
    </w:p>
    <w:p w:rsidR="009F5E9F" w:rsidRPr="00B771DF" w:rsidRDefault="00591BBC" w:rsidP="00BC1909">
      <w:pPr>
        <w:spacing w:line="240" w:lineRule="auto"/>
        <w:rPr>
          <w:rFonts w:ascii="Arial" w:hAnsi="Arial" w:cs="Arial"/>
          <w:b/>
          <w:color w:val="4F81BD" w:themeColor="accent1"/>
          <w:sz w:val="24"/>
          <w:szCs w:val="24"/>
        </w:rPr>
      </w:pPr>
      <w:r>
        <w:rPr>
          <w:rFonts w:ascii="Arial" w:hAnsi="Arial" w:cs="Arial"/>
          <w:b/>
          <w:color w:val="4F81BD" w:themeColor="accent1"/>
          <w:sz w:val="24"/>
          <w:szCs w:val="24"/>
        </w:rPr>
        <w:lastRenderedPageBreak/>
        <w:t>VEC to p</w:t>
      </w:r>
      <w:r w:rsidR="006970F0" w:rsidRPr="00B771DF">
        <w:rPr>
          <w:rFonts w:ascii="Arial" w:hAnsi="Arial" w:cs="Arial"/>
          <w:b/>
          <w:color w:val="4F81BD" w:themeColor="accent1"/>
          <w:sz w:val="24"/>
          <w:szCs w:val="24"/>
        </w:rPr>
        <w:t xml:space="preserve">repare </w:t>
      </w:r>
      <w:r w:rsidR="00F645B3">
        <w:rPr>
          <w:rFonts w:ascii="Arial" w:hAnsi="Arial" w:cs="Arial"/>
          <w:b/>
          <w:color w:val="4F81BD" w:themeColor="accent1"/>
          <w:sz w:val="24"/>
          <w:szCs w:val="24"/>
        </w:rPr>
        <w:t>council</w:t>
      </w:r>
      <w:r w:rsidR="00EC63D7" w:rsidRPr="00B771DF">
        <w:rPr>
          <w:rFonts w:ascii="Arial" w:hAnsi="Arial" w:cs="Arial"/>
          <w:b/>
          <w:color w:val="4F81BD" w:themeColor="accent1"/>
          <w:sz w:val="24"/>
          <w:szCs w:val="24"/>
        </w:rPr>
        <w:t xml:space="preserve"> </w:t>
      </w:r>
      <w:r>
        <w:rPr>
          <w:rFonts w:ascii="Arial" w:hAnsi="Arial" w:cs="Arial"/>
          <w:b/>
          <w:color w:val="4F81BD" w:themeColor="accent1"/>
          <w:sz w:val="24"/>
          <w:szCs w:val="24"/>
        </w:rPr>
        <w:t>e</w:t>
      </w:r>
      <w:r w:rsidR="006970F0" w:rsidRPr="00B771DF">
        <w:rPr>
          <w:rFonts w:ascii="Arial" w:hAnsi="Arial" w:cs="Arial"/>
          <w:b/>
          <w:color w:val="4F81BD" w:themeColor="accent1"/>
          <w:sz w:val="24"/>
          <w:szCs w:val="24"/>
        </w:rPr>
        <w:t xml:space="preserve">lectoral </w:t>
      </w:r>
      <w:r>
        <w:rPr>
          <w:rFonts w:ascii="Arial" w:hAnsi="Arial" w:cs="Arial"/>
          <w:b/>
          <w:color w:val="4F81BD" w:themeColor="accent1"/>
          <w:sz w:val="24"/>
          <w:szCs w:val="24"/>
        </w:rPr>
        <w:t>r</w:t>
      </w:r>
      <w:r w:rsidR="00EC63D7" w:rsidRPr="00B771DF">
        <w:rPr>
          <w:rFonts w:ascii="Arial" w:hAnsi="Arial" w:cs="Arial"/>
          <w:b/>
          <w:color w:val="4F81BD" w:themeColor="accent1"/>
          <w:sz w:val="24"/>
          <w:szCs w:val="24"/>
        </w:rPr>
        <w:t>olls</w:t>
      </w:r>
    </w:p>
    <w:p w:rsidR="00604297" w:rsidRPr="00EC63D7" w:rsidRDefault="00604297" w:rsidP="00604297">
      <w:pPr>
        <w:rPr>
          <w:rFonts w:ascii="Arial" w:hAnsi="Arial" w:cs="Arial"/>
          <w:bCs/>
          <w:iCs/>
        </w:rPr>
      </w:pPr>
      <w:r w:rsidRPr="00EC63D7">
        <w:rPr>
          <w:rFonts w:ascii="Arial" w:hAnsi="Arial" w:cs="Arial"/>
          <w:bCs/>
          <w:iCs/>
        </w:rPr>
        <w:t xml:space="preserve">The final </w:t>
      </w:r>
      <w:r>
        <w:rPr>
          <w:rFonts w:ascii="Arial" w:hAnsi="Arial" w:cs="Arial"/>
          <w:bCs/>
          <w:iCs/>
        </w:rPr>
        <w:t xml:space="preserve">voters’ </w:t>
      </w:r>
      <w:r w:rsidRPr="00EC63D7">
        <w:rPr>
          <w:rFonts w:ascii="Arial" w:hAnsi="Arial" w:cs="Arial"/>
          <w:bCs/>
          <w:iCs/>
        </w:rPr>
        <w:t xml:space="preserve">roll </w:t>
      </w:r>
      <w:r>
        <w:rPr>
          <w:rFonts w:ascii="Arial" w:hAnsi="Arial" w:cs="Arial"/>
          <w:bCs/>
          <w:iCs/>
        </w:rPr>
        <w:t xml:space="preserve">for </w:t>
      </w:r>
      <w:r w:rsidR="00F645B3">
        <w:rPr>
          <w:rFonts w:ascii="Arial" w:hAnsi="Arial" w:cs="Arial"/>
          <w:bCs/>
          <w:iCs/>
        </w:rPr>
        <w:t>council</w:t>
      </w:r>
      <w:r>
        <w:rPr>
          <w:rFonts w:ascii="Arial" w:hAnsi="Arial" w:cs="Arial"/>
          <w:bCs/>
          <w:iCs/>
        </w:rPr>
        <w:t xml:space="preserve"> elections </w:t>
      </w:r>
      <w:r w:rsidRPr="00EC63D7">
        <w:rPr>
          <w:rFonts w:ascii="Arial" w:hAnsi="Arial" w:cs="Arial"/>
          <w:bCs/>
          <w:iCs/>
        </w:rPr>
        <w:t xml:space="preserve">is compiled combining the current list of voters from the State roll with other categories of voters (such as property owners and corporation representatives) provided by the </w:t>
      </w:r>
      <w:r w:rsidR="00F645B3">
        <w:rPr>
          <w:rFonts w:ascii="Arial" w:hAnsi="Arial" w:cs="Arial"/>
          <w:bCs/>
          <w:iCs/>
        </w:rPr>
        <w:t>council</w:t>
      </w:r>
      <w:r w:rsidRPr="00EC63D7">
        <w:rPr>
          <w:rFonts w:ascii="Arial" w:hAnsi="Arial" w:cs="Arial"/>
          <w:bCs/>
          <w:iCs/>
        </w:rPr>
        <w:t>’s C</w:t>
      </w:r>
      <w:r w:rsidR="003F1B46">
        <w:rPr>
          <w:rFonts w:ascii="Arial" w:hAnsi="Arial" w:cs="Arial"/>
          <w:bCs/>
          <w:iCs/>
        </w:rPr>
        <w:t>EO</w:t>
      </w:r>
      <w:r w:rsidRPr="00EC63D7">
        <w:rPr>
          <w:rFonts w:ascii="Arial" w:hAnsi="Arial" w:cs="Arial"/>
          <w:bCs/>
          <w:iCs/>
        </w:rPr>
        <w:t>.</w:t>
      </w:r>
    </w:p>
    <w:p w:rsidR="006970F0" w:rsidRPr="00EC63D7" w:rsidRDefault="00EC63D7" w:rsidP="006970F0">
      <w:pPr>
        <w:rPr>
          <w:rFonts w:ascii="Arial" w:hAnsi="Arial" w:cs="Arial"/>
        </w:rPr>
      </w:pPr>
      <w:r w:rsidRPr="00EC63D7">
        <w:rPr>
          <w:rFonts w:ascii="Arial" w:hAnsi="Arial" w:cs="Arial"/>
        </w:rPr>
        <w:t>As a consequence of the VEC becoming the sole provider of local government elections, t</w:t>
      </w:r>
      <w:r w:rsidR="006970F0" w:rsidRPr="00EC63D7">
        <w:rPr>
          <w:rFonts w:ascii="Arial" w:hAnsi="Arial" w:cs="Arial"/>
        </w:rPr>
        <w:t>he ‘</w:t>
      </w:r>
      <w:r w:rsidR="00CD7340">
        <w:rPr>
          <w:rFonts w:ascii="Arial" w:hAnsi="Arial" w:cs="Arial"/>
        </w:rPr>
        <w:t>registrar</w:t>
      </w:r>
      <w:r w:rsidR="006970F0" w:rsidRPr="00EC63D7">
        <w:rPr>
          <w:rFonts w:ascii="Arial" w:hAnsi="Arial" w:cs="Arial"/>
        </w:rPr>
        <w:t xml:space="preserve">’ responsible for preparing </w:t>
      </w:r>
      <w:r w:rsidR="00CD7340">
        <w:rPr>
          <w:rFonts w:ascii="Arial" w:hAnsi="Arial" w:cs="Arial"/>
        </w:rPr>
        <w:t>councils</w:t>
      </w:r>
      <w:r w:rsidR="006970F0" w:rsidRPr="00EC63D7">
        <w:rPr>
          <w:rFonts w:ascii="Arial" w:hAnsi="Arial" w:cs="Arial"/>
        </w:rPr>
        <w:t xml:space="preserve">’ voters’ rolls will be the Electoral Commissioner or appointee, instead of the </w:t>
      </w:r>
      <w:r w:rsidR="00F645B3">
        <w:rPr>
          <w:rFonts w:ascii="Arial" w:hAnsi="Arial" w:cs="Arial"/>
        </w:rPr>
        <w:t>council</w:t>
      </w:r>
      <w:r w:rsidR="006970F0" w:rsidRPr="00EC63D7">
        <w:rPr>
          <w:rFonts w:ascii="Arial" w:hAnsi="Arial" w:cs="Arial"/>
        </w:rPr>
        <w:t xml:space="preserve">’s CEO </w:t>
      </w:r>
      <w:r w:rsidRPr="00EC63D7">
        <w:rPr>
          <w:rFonts w:ascii="Arial" w:hAnsi="Arial" w:cs="Arial"/>
        </w:rPr>
        <w:t>(</w:t>
      </w:r>
      <w:r w:rsidR="006970F0" w:rsidRPr="00EC63D7">
        <w:rPr>
          <w:rFonts w:ascii="Arial" w:hAnsi="Arial" w:cs="Arial"/>
        </w:rPr>
        <w:t xml:space="preserve">or another electoral commission in Australia appointed by the </w:t>
      </w:r>
      <w:r w:rsidR="00F645B3">
        <w:rPr>
          <w:rFonts w:ascii="Arial" w:hAnsi="Arial" w:cs="Arial"/>
        </w:rPr>
        <w:t>council</w:t>
      </w:r>
      <w:r w:rsidR="006970F0" w:rsidRPr="00EC63D7">
        <w:rPr>
          <w:rFonts w:ascii="Arial" w:hAnsi="Arial" w:cs="Arial"/>
        </w:rPr>
        <w:t xml:space="preserve"> to prepare the roll</w:t>
      </w:r>
      <w:r w:rsidRPr="00EC63D7">
        <w:rPr>
          <w:rFonts w:ascii="Arial" w:hAnsi="Arial" w:cs="Arial"/>
        </w:rPr>
        <w:t>)</w:t>
      </w:r>
      <w:r w:rsidR="006970F0" w:rsidRPr="00EC63D7">
        <w:rPr>
          <w:rFonts w:ascii="Arial" w:hAnsi="Arial" w:cs="Arial"/>
        </w:rPr>
        <w:t>.</w:t>
      </w:r>
    </w:p>
    <w:p w:rsidR="00EC63D7" w:rsidRPr="00EC63D7" w:rsidRDefault="00DE2341" w:rsidP="00EC63D7">
      <w:pPr>
        <w:rPr>
          <w:rFonts w:ascii="Arial" w:hAnsi="Arial" w:cs="Arial"/>
        </w:rPr>
      </w:pPr>
      <w:r>
        <w:rPr>
          <w:rFonts w:ascii="Arial" w:hAnsi="Arial" w:cs="Arial"/>
          <w:b/>
        </w:rPr>
        <w:t>Section</w:t>
      </w:r>
      <w:r w:rsidR="00EC63D7" w:rsidRPr="00B94337">
        <w:rPr>
          <w:rFonts w:ascii="Arial" w:hAnsi="Arial" w:cs="Arial"/>
          <w:b/>
        </w:rPr>
        <w:t xml:space="preserve"> 24</w:t>
      </w:r>
      <w:r w:rsidR="00EC63D7" w:rsidRPr="00EC63D7">
        <w:rPr>
          <w:rFonts w:ascii="Arial" w:hAnsi="Arial" w:cs="Arial"/>
        </w:rPr>
        <w:t xml:space="preserve"> of the Act </w:t>
      </w:r>
      <w:r w:rsidR="00DE3C6C">
        <w:rPr>
          <w:rFonts w:ascii="Arial" w:hAnsi="Arial" w:cs="Arial"/>
        </w:rPr>
        <w:t>is</w:t>
      </w:r>
      <w:r w:rsidR="00EC63D7" w:rsidRPr="00EC63D7">
        <w:rPr>
          <w:rFonts w:ascii="Arial" w:hAnsi="Arial" w:cs="Arial"/>
        </w:rPr>
        <w:t xml:space="preserve"> amended to transfer the responsibility for preparation and certification of the final voters’ roll from the </w:t>
      </w:r>
      <w:r w:rsidR="00F645B3">
        <w:rPr>
          <w:rFonts w:ascii="Arial" w:hAnsi="Arial" w:cs="Arial"/>
        </w:rPr>
        <w:t>council</w:t>
      </w:r>
      <w:r w:rsidR="00EC63D7" w:rsidRPr="00EC63D7">
        <w:rPr>
          <w:rFonts w:ascii="Arial" w:hAnsi="Arial" w:cs="Arial"/>
        </w:rPr>
        <w:t>’s C</w:t>
      </w:r>
      <w:r w:rsidR="00025BBD">
        <w:rPr>
          <w:rFonts w:ascii="Arial" w:hAnsi="Arial" w:cs="Arial"/>
        </w:rPr>
        <w:t>EO</w:t>
      </w:r>
      <w:r w:rsidR="00EC63D7" w:rsidRPr="00EC63D7">
        <w:rPr>
          <w:rFonts w:ascii="Arial" w:hAnsi="Arial" w:cs="Arial"/>
        </w:rPr>
        <w:t xml:space="preserve"> to the V</w:t>
      </w:r>
      <w:r w:rsidR="003C4BA5">
        <w:rPr>
          <w:rFonts w:ascii="Arial" w:hAnsi="Arial" w:cs="Arial"/>
        </w:rPr>
        <w:t>EC</w:t>
      </w:r>
      <w:r w:rsidR="00EC63D7" w:rsidRPr="00EC63D7">
        <w:rPr>
          <w:rFonts w:ascii="Arial" w:hAnsi="Arial" w:cs="Arial"/>
        </w:rPr>
        <w:t xml:space="preserve"> (which becomes the ‘</w:t>
      </w:r>
      <w:r w:rsidR="00CD7340">
        <w:rPr>
          <w:rFonts w:ascii="Arial" w:hAnsi="Arial" w:cs="Arial"/>
        </w:rPr>
        <w:t>registrar</w:t>
      </w:r>
      <w:r w:rsidR="00EC63D7" w:rsidRPr="00EC63D7">
        <w:rPr>
          <w:rFonts w:ascii="Arial" w:hAnsi="Arial" w:cs="Arial"/>
        </w:rPr>
        <w:t>’).</w:t>
      </w:r>
    </w:p>
    <w:p w:rsidR="002C013D" w:rsidRPr="002C013D" w:rsidRDefault="002C013D" w:rsidP="002C013D">
      <w:pPr>
        <w:rPr>
          <w:rFonts w:ascii="Arial" w:hAnsi="Arial" w:cs="Arial"/>
          <w:bCs/>
          <w:iCs/>
        </w:rPr>
      </w:pPr>
      <w:r w:rsidRPr="002C013D">
        <w:rPr>
          <w:rFonts w:ascii="Arial" w:hAnsi="Arial" w:cs="Arial"/>
        </w:rPr>
        <w:t>The ability for the voters’ roll to be amended after it has been certified will remain, but the overall responsibility for the amendment is transferred to the V</w:t>
      </w:r>
      <w:r w:rsidR="003C4BA5">
        <w:rPr>
          <w:rFonts w:ascii="Arial" w:hAnsi="Arial" w:cs="Arial"/>
        </w:rPr>
        <w:t>EC</w:t>
      </w:r>
      <w:r w:rsidRPr="002C013D">
        <w:rPr>
          <w:rFonts w:ascii="Arial" w:hAnsi="Arial" w:cs="Arial"/>
        </w:rPr>
        <w:t xml:space="preserve"> instead of the </w:t>
      </w:r>
      <w:r w:rsidR="00F645B3">
        <w:rPr>
          <w:rFonts w:ascii="Arial" w:hAnsi="Arial" w:cs="Arial"/>
        </w:rPr>
        <w:t>council</w:t>
      </w:r>
      <w:r w:rsidRPr="002C013D">
        <w:rPr>
          <w:rFonts w:ascii="Arial" w:hAnsi="Arial" w:cs="Arial"/>
        </w:rPr>
        <w:t>’s C</w:t>
      </w:r>
      <w:r w:rsidR="00025BBD">
        <w:rPr>
          <w:rFonts w:ascii="Arial" w:hAnsi="Arial" w:cs="Arial"/>
        </w:rPr>
        <w:t>EO</w:t>
      </w:r>
      <w:r w:rsidRPr="002C013D">
        <w:rPr>
          <w:rFonts w:ascii="Arial" w:hAnsi="Arial" w:cs="Arial"/>
        </w:rPr>
        <w:t>.</w:t>
      </w:r>
      <w:r>
        <w:rPr>
          <w:rFonts w:ascii="Arial" w:hAnsi="Arial" w:cs="Arial"/>
        </w:rPr>
        <w:t xml:space="preserve"> However, t</w:t>
      </w:r>
      <w:r w:rsidRPr="002C013D">
        <w:rPr>
          <w:rFonts w:ascii="Arial" w:hAnsi="Arial" w:cs="Arial"/>
          <w:bCs/>
          <w:iCs/>
        </w:rPr>
        <w:t xml:space="preserve">he  CEO retains the responsibility of approving any changes to the roll that relate to voters for which the </w:t>
      </w:r>
      <w:r w:rsidR="00F645B3">
        <w:rPr>
          <w:rFonts w:ascii="Arial" w:hAnsi="Arial" w:cs="Arial"/>
          <w:bCs/>
          <w:iCs/>
        </w:rPr>
        <w:t>council</w:t>
      </w:r>
      <w:r w:rsidRPr="002C013D">
        <w:rPr>
          <w:rFonts w:ascii="Arial" w:hAnsi="Arial" w:cs="Arial"/>
          <w:bCs/>
          <w:iCs/>
        </w:rPr>
        <w:t xml:space="preserve"> holds the relevant records, for example property owners.</w:t>
      </w:r>
    </w:p>
    <w:p w:rsidR="002C013D" w:rsidRPr="002C013D" w:rsidRDefault="002C013D" w:rsidP="002C013D">
      <w:pPr>
        <w:rPr>
          <w:rFonts w:ascii="Arial" w:hAnsi="Arial" w:cs="Arial"/>
        </w:rPr>
      </w:pPr>
      <w:r w:rsidRPr="002C013D">
        <w:rPr>
          <w:rFonts w:ascii="Arial" w:hAnsi="Arial" w:cs="Arial"/>
        </w:rPr>
        <w:t xml:space="preserve">The responsibility for providing copies of voters’ rolls to candidates transfers from the </w:t>
      </w:r>
      <w:r w:rsidR="00F645B3">
        <w:rPr>
          <w:rFonts w:ascii="Arial" w:hAnsi="Arial" w:cs="Arial"/>
        </w:rPr>
        <w:t>council</w:t>
      </w:r>
      <w:r w:rsidRPr="002C013D">
        <w:rPr>
          <w:rFonts w:ascii="Arial" w:hAnsi="Arial" w:cs="Arial"/>
        </w:rPr>
        <w:t>’s C</w:t>
      </w:r>
      <w:r w:rsidR="003F1B46">
        <w:rPr>
          <w:rFonts w:ascii="Arial" w:hAnsi="Arial" w:cs="Arial"/>
        </w:rPr>
        <w:t>EO</w:t>
      </w:r>
      <w:r w:rsidRPr="002C013D">
        <w:rPr>
          <w:rFonts w:ascii="Arial" w:hAnsi="Arial" w:cs="Arial"/>
        </w:rPr>
        <w:t xml:space="preserve"> to the returning officer running the election (appointed by the VEC).</w:t>
      </w:r>
      <w:r>
        <w:rPr>
          <w:rFonts w:ascii="Arial" w:hAnsi="Arial" w:cs="Arial"/>
        </w:rPr>
        <w:t xml:space="preserve"> However, t</w:t>
      </w:r>
      <w:r w:rsidRPr="002C013D">
        <w:rPr>
          <w:rFonts w:ascii="Arial" w:hAnsi="Arial" w:cs="Arial"/>
        </w:rPr>
        <w:t xml:space="preserve">he responsibility for making the voters’ roll available in other cases (for example outside the election period) remains with the </w:t>
      </w:r>
      <w:r w:rsidR="00F645B3">
        <w:rPr>
          <w:rFonts w:ascii="Arial" w:hAnsi="Arial" w:cs="Arial"/>
        </w:rPr>
        <w:t>council</w:t>
      </w:r>
      <w:r w:rsidRPr="002C013D">
        <w:rPr>
          <w:rFonts w:ascii="Arial" w:hAnsi="Arial" w:cs="Arial"/>
        </w:rPr>
        <w:t xml:space="preserve"> CEO.</w:t>
      </w:r>
    </w:p>
    <w:p w:rsidR="002C013D" w:rsidRPr="00AB03F5" w:rsidRDefault="002C013D" w:rsidP="002C013D">
      <w:pPr>
        <w:rPr>
          <w:rFonts w:ascii="Calibri" w:hAnsi="Calibri" w:cs="Arial"/>
          <w:sz w:val="28"/>
          <w:szCs w:val="28"/>
        </w:rPr>
      </w:pPr>
      <w:r w:rsidRPr="002C013D">
        <w:rPr>
          <w:rFonts w:ascii="Arial" w:hAnsi="Arial" w:cs="Arial"/>
        </w:rPr>
        <w:t>As it is now the V</w:t>
      </w:r>
      <w:r w:rsidR="003C4BA5">
        <w:rPr>
          <w:rFonts w:ascii="Arial" w:hAnsi="Arial" w:cs="Arial"/>
        </w:rPr>
        <w:t>EC</w:t>
      </w:r>
      <w:r w:rsidRPr="002C013D">
        <w:rPr>
          <w:rFonts w:ascii="Arial" w:hAnsi="Arial" w:cs="Arial"/>
        </w:rPr>
        <w:t xml:space="preserve"> which prepares the </w:t>
      </w:r>
      <w:r w:rsidR="00DE3C6C">
        <w:rPr>
          <w:rFonts w:ascii="Arial" w:hAnsi="Arial" w:cs="Arial"/>
        </w:rPr>
        <w:t>final</w:t>
      </w:r>
      <w:r w:rsidRPr="002C013D">
        <w:rPr>
          <w:rFonts w:ascii="Arial" w:hAnsi="Arial" w:cs="Arial"/>
        </w:rPr>
        <w:t xml:space="preserve"> voters’ roll (instead of the </w:t>
      </w:r>
      <w:r w:rsidR="00F645B3">
        <w:rPr>
          <w:rFonts w:ascii="Arial" w:hAnsi="Arial" w:cs="Arial"/>
        </w:rPr>
        <w:t>council</w:t>
      </w:r>
      <w:r w:rsidRPr="002C013D">
        <w:rPr>
          <w:rFonts w:ascii="Arial" w:hAnsi="Arial" w:cs="Arial"/>
        </w:rPr>
        <w:t xml:space="preserve"> CEO), it may charge the </w:t>
      </w:r>
      <w:r w:rsidR="00F645B3">
        <w:rPr>
          <w:rFonts w:ascii="Arial" w:hAnsi="Arial" w:cs="Arial"/>
        </w:rPr>
        <w:t>council</w:t>
      </w:r>
      <w:r w:rsidRPr="002C013D">
        <w:rPr>
          <w:rFonts w:ascii="Arial" w:hAnsi="Arial" w:cs="Arial"/>
        </w:rPr>
        <w:t xml:space="preserve"> for its costs in the </w:t>
      </w:r>
      <w:r w:rsidR="00905067">
        <w:rPr>
          <w:rFonts w:ascii="Arial" w:hAnsi="Arial" w:cs="Arial"/>
        </w:rPr>
        <w:t xml:space="preserve">roll </w:t>
      </w:r>
      <w:r w:rsidRPr="002C013D">
        <w:rPr>
          <w:rFonts w:ascii="Arial" w:hAnsi="Arial" w:cs="Arial"/>
        </w:rPr>
        <w:t>preparation.</w:t>
      </w:r>
    </w:p>
    <w:p w:rsidR="00C9577C" w:rsidRPr="00B97489" w:rsidRDefault="00C9577C" w:rsidP="00C9577C">
      <w:pPr>
        <w:rPr>
          <w:rFonts w:ascii="Arial" w:hAnsi="Arial" w:cs="Arial"/>
          <w:b/>
          <w:color w:val="1F497D" w:themeColor="text2"/>
          <w:sz w:val="28"/>
          <w:szCs w:val="28"/>
        </w:rPr>
      </w:pPr>
      <w:r>
        <w:rPr>
          <w:rFonts w:ascii="Arial" w:hAnsi="Arial" w:cs="Arial"/>
          <w:b/>
          <w:color w:val="1F497D" w:themeColor="text2"/>
          <w:sz w:val="28"/>
          <w:szCs w:val="28"/>
        </w:rPr>
        <w:t>Ending the r</w:t>
      </w:r>
      <w:r w:rsidRPr="00B97489">
        <w:rPr>
          <w:rFonts w:ascii="Arial" w:hAnsi="Arial" w:cs="Arial"/>
          <w:b/>
          <w:color w:val="1F497D" w:themeColor="text2"/>
          <w:sz w:val="28"/>
          <w:szCs w:val="28"/>
        </w:rPr>
        <w:t xml:space="preserve">equirement for an </w:t>
      </w:r>
      <w:r>
        <w:rPr>
          <w:rFonts w:ascii="Arial" w:hAnsi="Arial" w:cs="Arial"/>
          <w:b/>
          <w:color w:val="1F497D" w:themeColor="text2"/>
          <w:sz w:val="28"/>
          <w:szCs w:val="28"/>
        </w:rPr>
        <w:t>‘exhibition’ r</w:t>
      </w:r>
      <w:r w:rsidRPr="00B97489">
        <w:rPr>
          <w:rFonts w:ascii="Arial" w:hAnsi="Arial" w:cs="Arial"/>
          <w:b/>
          <w:color w:val="1F497D" w:themeColor="text2"/>
          <w:sz w:val="28"/>
          <w:szCs w:val="28"/>
        </w:rPr>
        <w:t xml:space="preserve">oll </w:t>
      </w:r>
    </w:p>
    <w:p w:rsidR="00C9577C" w:rsidRPr="009F2B66" w:rsidRDefault="00C9577C" w:rsidP="00C9577C">
      <w:pPr>
        <w:outlineLvl w:val="0"/>
        <w:rPr>
          <w:rFonts w:ascii="Arial" w:hAnsi="Arial" w:cs="Arial"/>
          <w:bCs/>
          <w:iCs/>
        </w:rPr>
      </w:pPr>
      <w:r>
        <w:rPr>
          <w:rFonts w:ascii="Arial" w:hAnsi="Arial" w:cs="Arial"/>
          <w:bCs/>
          <w:iCs/>
        </w:rPr>
        <w:t>In an arrangement unique to Victorian council elections, the exhibition roll</w:t>
      </w:r>
      <w:r w:rsidRPr="009F2B66">
        <w:rPr>
          <w:rFonts w:ascii="Arial" w:hAnsi="Arial" w:cs="Arial"/>
          <w:bCs/>
          <w:iCs/>
        </w:rPr>
        <w:t xml:space="preserve"> was a preliminary version of the voters’ roll made available</w:t>
      </w:r>
      <w:r>
        <w:rPr>
          <w:rFonts w:ascii="Arial" w:hAnsi="Arial" w:cs="Arial"/>
          <w:bCs/>
          <w:iCs/>
        </w:rPr>
        <w:t xml:space="preserve"> in locations throughout the municipality</w:t>
      </w:r>
      <w:r w:rsidRPr="009F2B66">
        <w:rPr>
          <w:rFonts w:ascii="Arial" w:hAnsi="Arial" w:cs="Arial"/>
          <w:bCs/>
          <w:iCs/>
        </w:rPr>
        <w:t xml:space="preserve"> for a five day period before the entitlement date (when the roll closes)</w:t>
      </w:r>
      <w:r>
        <w:rPr>
          <w:rFonts w:ascii="Arial" w:hAnsi="Arial" w:cs="Arial"/>
          <w:bCs/>
          <w:iCs/>
        </w:rPr>
        <w:t>. This was</w:t>
      </w:r>
      <w:r w:rsidRPr="009F2B66">
        <w:rPr>
          <w:rFonts w:ascii="Arial" w:hAnsi="Arial" w:cs="Arial"/>
          <w:bCs/>
          <w:iCs/>
        </w:rPr>
        <w:t xml:space="preserve"> </w:t>
      </w:r>
      <w:r>
        <w:rPr>
          <w:rFonts w:ascii="Arial" w:hAnsi="Arial" w:cs="Arial"/>
          <w:bCs/>
          <w:iCs/>
        </w:rPr>
        <w:t xml:space="preserve">designed to </w:t>
      </w:r>
      <w:r w:rsidRPr="009F2B66">
        <w:rPr>
          <w:rFonts w:ascii="Arial" w:hAnsi="Arial" w:cs="Arial"/>
          <w:bCs/>
          <w:iCs/>
        </w:rPr>
        <w:t>e</w:t>
      </w:r>
      <w:r>
        <w:rPr>
          <w:rFonts w:ascii="Arial" w:hAnsi="Arial" w:cs="Arial"/>
          <w:bCs/>
          <w:iCs/>
        </w:rPr>
        <w:t>nable voters to check if they we</w:t>
      </w:r>
      <w:r w:rsidRPr="009F2B66">
        <w:rPr>
          <w:rFonts w:ascii="Arial" w:hAnsi="Arial" w:cs="Arial"/>
          <w:bCs/>
          <w:iCs/>
        </w:rPr>
        <w:t>re enrolled.</w:t>
      </w:r>
    </w:p>
    <w:p w:rsidR="00C9577C" w:rsidRPr="009F2B66" w:rsidRDefault="00C9577C" w:rsidP="00C9577C">
      <w:pPr>
        <w:outlineLvl w:val="0"/>
        <w:rPr>
          <w:rFonts w:ascii="Arial" w:hAnsi="Arial" w:cs="Arial"/>
          <w:bCs/>
          <w:iCs/>
        </w:rPr>
      </w:pPr>
      <w:r w:rsidRPr="009F2B66">
        <w:rPr>
          <w:rFonts w:ascii="Arial" w:hAnsi="Arial" w:cs="Arial"/>
          <w:bCs/>
          <w:iCs/>
        </w:rPr>
        <w:t>Exhibition rolls have rarely, if ever, been inspected</w:t>
      </w:r>
      <w:r>
        <w:rPr>
          <w:rFonts w:ascii="Arial" w:hAnsi="Arial" w:cs="Arial"/>
          <w:bCs/>
          <w:iCs/>
        </w:rPr>
        <w:t>. C</w:t>
      </w:r>
      <w:r w:rsidRPr="009F2B66">
        <w:rPr>
          <w:rFonts w:ascii="Arial" w:hAnsi="Arial" w:cs="Arial"/>
          <w:bCs/>
          <w:iCs/>
        </w:rPr>
        <w:t>oncerns have been raised about instances of</w:t>
      </w:r>
      <w:r>
        <w:rPr>
          <w:rFonts w:ascii="Arial" w:hAnsi="Arial" w:cs="Arial"/>
          <w:bCs/>
          <w:iCs/>
        </w:rPr>
        <w:t xml:space="preserve"> them </w:t>
      </w:r>
      <w:r w:rsidRPr="009F2B66">
        <w:rPr>
          <w:rFonts w:ascii="Arial" w:hAnsi="Arial" w:cs="Arial"/>
          <w:bCs/>
          <w:iCs/>
        </w:rPr>
        <w:t>disappearing from their public locations</w:t>
      </w:r>
      <w:r>
        <w:rPr>
          <w:rFonts w:ascii="Arial" w:hAnsi="Arial" w:cs="Arial"/>
          <w:bCs/>
          <w:iCs/>
        </w:rPr>
        <w:t xml:space="preserve"> – the VEC identified three such instances in the 2012 general election. This </w:t>
      </w:r>
      <w:r w:rsidRPr="009F2B66">
        <w:rPr>
          <w:rFonts w:ascii="Arial" w:hAnsi="Arial" w:cs="Arial"/>
          <w:bCs/>
          <w:iCs/>
        </w:rPr>
        <w:t>rais</w:t>
      </w:r>
      <w:r>
        <w:rPr>
          <w:rFonts w:ascii="Arial" w:hAnsi="Arial" w:cs="Arial"/>
          <w:bCs/>
          <w:iCs/>
        </w:rPr>
        <w:t>es</w:t>
      </w:r>
      <w:r w:rsidRPr="009F2B66">
        <w:rPr>
          <w:rFonts w:ascii="Arial" w:hAnsi="Arial" w:cs="Arial"/>
          <w:bCs/>
          <w:iCs/>
        </w:rPr>
        <w:t xml:space="preserve"> privacy issues</w:t>
      </w:r>
      <w:r>
        <w:rPr>
          <w:rFonts w:ascii="Arial" w:hAnsi="Arial" w:cs="Arial"/>
          <w:bCs/>
          <w:iCs/>
        </w:rPr>
        <w:t xml:space="preserve"> regarding potential use of voters names and addresses for purposes unrelated to the election</w:t>
      </w:r>
      <w:r w:rsidRPr="009F2B66">
        <w:rPr>
          <w:rFonts w:ascii="Arial" w:hAnsi="Arial" w:cs="Arial"/>
          <w:bCs/>
          <w:iCs/>
        </w:rPr>
        <w:t xml:space="preserve">.  The exhibition roll has also proven time and resource intensive </w:t>
      </w:r>
      <w:r>
        <w:rPr>
          <w:rFonts w:ascii="Arial" w:hAnsi="Arial" w:cs="Arial"/>
          <w:bCs/>
          <w:iCs/>
        </w:rPr>
        <w:t xml:space="preserve">for councils and the VEC </w:t>
      </w:r>
      <w:r w:rsidRPr="009F2B66">
        <w:rPr>
          <w:rFonts w:ascii="Arial" w:hAnsi="Arial" w:cs="Arial"/>
          <w:bCs/>
          <w:iCs/>
        </w:rPr>
        <w:t>to compile</w:t>
      </w:r>
      <w:r>
        <w:rPr>
          <w:rFonts w:ascii="Arial" w:hAnsi="Arial" w:cs="Arial"/>
          <w:bCs/>
          <w:iCs/>
        </w:rPr>
        <w:t xml:space="preserve">. These rolls are </w:t>
      </w:r>
      <w:r w:rsidRPr="009F2B66">
        <w:rPr>
          <w:rFonts w:ascii="Arial" w:hAnsi="Arial" w:cs="Arial"/>
          <w:bCs/>
          <w:iCs/>
        </w:rPr>
        <w:t xml:space="preserve">not prepared </w:t>
      </w:r>
      <w:r>
        <w:rPr>
          <w:rFonts w:ascii="Arial" w:hAnsi="Arial" w:cs="Arial"/>
          <w:bCs/>
          <w:iCs/>
        </w:rPr>
        <w:t>for</w:t>
      </w:r>
      <w:r w:rsidRPr="009F2B66">
        <w:rPr>
          <w:rFonts w:ascii="Arial" w:hAnsi="Arial" w:cs="Arial"/>
          <w:bCs/>
          <w:iCs/>
        </w:rPr>
        <w:t xml:space="preserve"> State or Commonwealth </w:t>
      </w:r>
      <w:r>
        <w:rPr>
          <w:rFonts w:ascii="Arial" w:hAnsi="Arial" w:cs="Arial"/>
          <w:bCs/>
          <w:iCs/>
        </w:rPr>
        <w:t>elections</w:t>
      </w:r>
      <w:r w:rsidRPr="009F2B66">
        <w:rPr>
          <w:rFonts w:ascii="Arial" w:hAnsi="Arial" w:cs="Arial"/>
          <w:bCs/>
          <w:iCs/>
        </w:rPr>
        <w:t>.</w:t>
      </w:r>
    </w:p>
    <w:p w:rsidR="00C9577C" w:rsidRDefault="00C9577C" w:rsidP="00C9577C">
      <w:pPr>
        <w:outlineLvl w:val="0"/>
        <w:rPr>
          <w:rFonts w:ascii="Arial" w:hAnsi="Arial" w:cs="Arial"/>
          <w:bCs/>
          <w:iCs/>
        </w:rPr>
      </w:pPr>
      <w:r w:rsidRPr="009F2B66">
        <w:rPr>
          <w:rFonts w:ascii="Arial" w:hAnsi="Arial" w:cs="Arial"/>
          <w:bCs/>
          <w:iCs/>
        </w:rPr>
        <w:t xml:space="preserve">Voters are able to check </w:t>
      </w:r>
      <w:r>
        <w:rPr>
          <w:rFonts w:ascii="Arial" w:hAnsi="Arial" w:cs="Arial"/>
          <w:bCs/>
          <w:iCs/>
        </w:rPr>
        <w:t xml:space="preserve">their enrolment </w:t>
      </w:r>
      <w:r w:rsidRPr="009F2B66">
        <w:rPr>
          <w:rFonts w:ascii="Arial" w:hAnsi="Arial" w:cs="Arial"/>
          <w:bCs/>
          <w:iCs/>
        </w:rPr>
        <w:t xml:space="preserve">with the VEC or their local </w:t>
      </w:r>
      <w:r>
        <w:rPr>
          <w:rFonts w:ascii="Arial" w:hAnsi="Arial" w:cs="Arial"/>
          <w:bCs/>
          <w:iCs/>
        </w:rPr>
        <w:t>council</w:t>
      </w:r>
      <w:r w:rsidRPr="009F2B66">
        <w:rPr>
          <w:rFonts w:ascii="Arial" w:hAnsi="Arial" w:cs="Arial"/>
          <w:bCs/>
          <w:iCs/>
        </w:rPr>
        <w:t xml:space="preserve"> at any time (the VEC now has an online service to do this).  </w:t>
      </w:r>
      <w:r>
        <w:rPr>
          <w:rFonts w:ascii="Arial" w:hAnsi="Arial" w:cs="Arial"/>
          <w:bCs/>
          <w:iCs/>
        </w:rPr>
        <w:t>In any case</w:t>
      </w:r>
      <w:r w:rsidRPr="009F2B66">
        <w:rPr>
          <w:rFonts w:ascii="Arial" w:hAnsi="Arial" w:cs="Arial"/>
          <w:bCs/>
          <w:iCs/>
        </w:rPr>
        <w:t xml:space="preserve">, at </w:t>
      </w:r>
      <w:r>
        <w:rPr>
          <w:rFonts w:ascii="Arial" w:hAnsi="Arial" w:cs="Arial"/>
          <w:bCs/>
          <w:iCs/>
        </w:rPr>
        <w:t>council</w:t>
      </w:r>
      <w:r w:rsidRPr="009F2B66">
        <w:rPr>
          <w:rFonts w:ascii="Arial" w:hAnsi="Arial" w:cs="Arial"/>
          <w:bCs/>
          <w:iCs/>
        </w:rPr>
        <w:t xml:space="preserve"> elections</w:t>
      </w:r>
      <w:r>
        <w:rPr>
          <w:rFonts w:ascii="Arial" w:hAnsi="Arial" w:cs="Arial"/>
          <w:bCs/>
          <w:iCs/>
        </w:rPr>
        <w:t>,</w:t>
      </w:r>
      <w:r w:rsidRPr="009F2B66">
        <w:rPr>
          <w:rFonts w:ascii="Arial" w:hAnsi="Arial" w:cs="Arial"/>
          <w:bCs/>
          <w:iCs/>
        </w:rPr>
        <w:t xml:space="preserve"> the certified roll must be made publicly available for four weeks prior to election day and can still be </w:t>
      </w:r>
      <w:r>
        <w:rPr>
          <w:rFonts w:ascii="Arial" w:hAnsi="Arial" w:cs="Arial"/>
          <w:bCs/>
          <w:iCs/>
        </w:rPr>
        <w:t>a</w:t>
      </w:r>
      <w:r w:rsidRPr="009F2B66">
        <w:rPr>
          <w:rFonts w:ascii="Arial" w:hAnsi="Arial" w:cs="Arial"/>
          <w:bCs/>
          <w:iCs/>
        </w:rPr>
        <w:t xml:space="preserve">mended any time before the election if </w:t>
      </w:r>
      <w:r>
        <w:rPr>
          <w:rFonts w:ascii="Arial" w:hAnsi="Arial" w:cs="Arial"/>
          <w:bCs/>
          <w:iCs/>
        </w:rPr>
        <w:t>there has been an error in preparation</w:t>
      </w:r>
      <w:r w:rsidRPr="009F2B66">
        <w:rPr>
          <w:rFonts w:ascii="Arial" w:hAnsi="Arial" w:cs="Arial"/>
          <w:bCs/>
          <w:iCs/>
        </w:rPr>
        <w:t>.</w:t>
      </w:r>
    </w:p>
    <w:p w:rsidR="00C9577C" w:rsidRDefault="00C9577C" w:rsidP="00C9577C">
      <w:pPr>
        <w:outlineLvl w:val="0"/>
        <w:rPr>
          <w:rFonts w:ascii="Arial" w:hAnsi="Arial" w:cs="Arial"/>
          <w:bCs/>
          <w:iCs/>
        </w:rPr>
      </w:pPr>
      <w:r>
        <w:rPr>
          <w:rFonts w:ascii="Arial" w:hAnsi="Arial" w:cs="Arial"/>
          <w:bCs/>
          <w:iCs/>
        </w:rPr>
        <w:lastRenderedPageBreak/>
        <w:t>In addition, a person not on the roll can make an unenrolled vote at an election. If the returning officer is subsequently satisfied they have an entitlement to vote, the vote will be added to the count.</w:t>
      </w:r>
    </w:p>
    <w:p w:rsidR="00C9577C" w:rsidRDefault="00C9577C" w:rsidP="00C9577C">
      <w:pPr>
        <w:outlineLvl w:val="0"/>
        <w:rPr>
          <w:rFonts w:ascii="Arial" w:hAnsi="Arial" w:cs="Arial"/>
          <w:bCs/>
          <w:iCs/>
        </w:rPr>
      </w:pPr>
      <w:r>
        <w:rPr>
          <w:rFonts w:ascii="Arial" w:hAnsi="Arial" w:cs="Arial"/>
          <w:bCs/>
          <w:iCs/>
        </w:rPr>
        <w:t>Councils are strongly encouraged to provide every assistance to those ‘non state roll’ voters seeking to clarify their entitlement to be enrolled on the ‘CEO's list’ prior to the entitlement date. State roll voters can continue to be directed to the VEC to check their enrolment status.</w:t>
      </w:r>
    </w:p>
    <w:p w:rsidR="00C9577C" w:rsidRPr="009F2B66" w:rsidRDefault="00C9577C" w:rsidP="00C9577C">
      <w:pPr>
        <w:outlineLvl w:val="0"/>
        <w:rPr>
          <w:rFonts w:ascii="Arial" w:hAnsi="Arial" w:cs="Arial"/>
          <w:bCs/>
          <w:iCs/>
        </w:rPr>
      </w:pPr>
      <w:r>
        <w:rPr>
          <w:rFonts w:ascii="Arial" w:hAnsi="Arial" w:cs="Arial"/>
          <w:bCs/>
          <w:iCs/>
        </w:rPr>
        <w:t>Councils will still be required to send the VEC a list of ‘non-state roll’ eligible voters well in advance of the entitlement date, to enable the VEC to match records and eliminate duplications. The VEC will advise when these lists are required. Councils will continue to provide updates to their voting records to the VEC after the entitlement date. Council CEOs must also continue to send information to voters whose applications expire before the general election, inviting them to re-enrol. This must be done 42 days before the entitlement date.</w:t>
      </w:r>
    </w:p>
    <w:p w:rsidR="00C9577C" w:rsidRDefault="00C9577C" w:rsidP="00C9577C">
      <w:pPr>
        <w:spacing w:line="240" w:lineRule="auto"/>
        <w:rPr>
          <w:rFonts w:ascii="Arial" w:hAnsi="Arial" w:cs="Arial"/>
        </w:rPr>
      </w:pPr>
      <w:r>
        <w:rPr>
          <w:rFonts w:ascii="Arial" w:hAnsi="Arial" w:cs="Arial"/>
        </w:rPr>
        <w:t xml:space="preserve">Ending the requirement for an exhibition roll will remove an impediment to efficiency in conducting council general elections, save councils time and resources and better protect voters’ privacy. </w:t>
      </w:r>
    </w:p>
    <w:p w:rsidR="009F5E9F" w:rsidRPr="00EC63D7" w:rsidRDefault="009F5E9F" w:rsidP="00BC1909">
      <w:pPr>
        <w:spacing w:line="240" w:lineRule="auto"/>
        <w:rPr>
          <w:rFonts w:ascii="Arial" w:hAnsi="Arial" w:cs="Arial"/>
          <w:b/>
        </w:rPr>
      </w:pPr>
    </w:p>
    <w:p w:rsidR="009F5E9F" w:rsidRPr="00B771DF" w:rsidRDefault="002A1B34" w:rsidP="00BC1909">
      <w:pPr>
        <w:spacing w:line="240" w:lineRule="auto"/>
        <w:rPr>
          <w:rFonts w:ascii="Arial" w:hAnsi="Arial" w:cs="Arial"/>
          <w:b/>
          <w:color w:val="548DD4" w:themeColor="text2" w:themeTint="99"/>
          <w:sz w:val="24"/>
          <w:szCs w:val="24"/>
        </w:rPr>
      </w:pPr>
      <w:r w:rsidRPr="00B771DF">
        <w:rPr>
          <w:rFonts w:ascii="Arial" w:hAnsi="Arial" w:cs="Arial"/>
          <w:b/>
          <w:color w:val="548DD4" w:themeColor="text2" w:themeTint="99"/>
          <w:sz w:val="24"/>
          <w:szCs w:val="24"/>
        </w:rPr>
        <w:t xml:space="preserve">Prosecuting </w:t>
      </w:r>
      <w:r w:rsidR="00591BBC">
        <w:rPr>
          <w:rFonts w:ascii="Arial" w:hAnsi="Arial" w:cs="Arial"/>
          <w:b/>
          <w:color w:val="548DD4" w:themeColor="text2" w:themeTint="99"/>
          <w:sz w:val="24"/>
          <w:szCs w:val="24"/>
        </w:rPr>
        <w:t>p</w:t>
      </w:r>
      <w:r w:rsidR="00025BBD" w:rsidRPr="00B771DF">
        <w:rPr>
          <w:rFonts w:ascii="Arial" w:hAnsi="Arial" w:cs="Arial"/>
          <w:b/>
          <w:color w:val="548DD4" w:themeColor="text2" w:themeTint="99"/>
          <w:sz w:val="24"/>
          <w:szCs w:val="24"/>
        </w:rPr>
        <w:t xml:space="preserve">ersons for </w:t>
      </w:r>
      <w:r w:rsidR="00591BBC">
        <w:rPr>
          <w:rFonts w:ascii="Arial" w:hAnsi="Arial" w:cs="Arial"/>
          <w:b/>
          <w:color w:val="548DD4" w:themeColor="text2" w:themeTint="99"/>
          <w:sz w:val="24"/>
          <w:szCs w:val="24"/>
        </w:rPr>
        <w:t>n</w:t>
      </w:r>
      <w:r w:rsidRPr="00B771DF">
        <w:rPr>
          <w:rFonts w:ascii="Arial" w:hAnsi="Arial" w:cs="Arial"/>
          <w:b/>
          <w:color w:val="548DD4" w:themeColor="text2" w:themeTint="99"/>
          <w:sz w:val="24"/>
          <w:szCs w:val="24"/>
        </w:rPr>
        <w:t>o</w:t>
      </w:r>
      <w:r w:rsidR="00025BBD" w:rsidRPr="00B771DF">
        <w:rPr>
          <w:rFonts w:ascii="Arial" w:hAnsi="Arial" w:cs="Arial"/>
          <w:b/>
          <w:color w:val="548DD4" w:themeColor="text2" w:themeTint="99"/>
          <w:sz w:val="24"/>
          <w:szCs w:val="24"/>
        </w:rPr>
        <w:t xml:space="preserve">t </w:t>
      </w:r>
      <w:r w:rsidR="00591BBC">
        <w:rPr>
          <w:rFonts w:ascii="Arial" w:hAnsi="Arial" w:cs="Arial"/>
          <w:b/>
          <w:color w:val="548DD4" w:themeColor="text2" w:themeTint="99"/>
          <w:sz w:val="24"/>
          <w:szCs w:val="24"/>
        </w:rPr>
        <w:t>v</w:t>
      </w:r>
      <w:r w:rsidRPr="00B771DF">
        <w:rPr>
          <w:rFonts w:ascii="Arial" w:hAnsi="Arial" w:cs="Arial"/>
          <w:b/>
          <w:color w:val="548DD4" w:themeColor="text2" w:themeTint="99"/>
          <w:sz w:val="24"/>
          <w:szCs w:val="24"/>
        </w:rPr>
        <w:t>oting</w:t>
      </w:r>
    </w:p>
    <w:p w:rsidR="002A1B34" w:rsidRPr="002A1B34" w:rsidRDefault="002A1B34" w:rsidP="002A1B34">
      <w:pPr>
        <w:outlineLvl w:val="0"/>
        <w:rPr>
          <w:rFonts w:ascii="Arial" w:hAnsi="Arial" w:cs="Arial"/>
          <w:bCs/>
          <w:iCs/>
        </w:rPr>
      </w:pPr>
      <w:r w:rsidRPr="002A1B34">
        <w:rPr>
          <w:rFonts w:ascii="Arial" w:hAnsi="Arial" w:cs="Arial"/>
          <w:bCs/>
          <w:iCs/>
        </w:rPr>
        <w:t xml:space="preserve">Previously a </w:t>
      </w:r>
      <w:r w:rsidR="00F645B3">
        <w:rPr>
          <w:rFonts w:ascii="Arial" w:hAnsi="Arial" w:cs="Arial"/>
          <w:bCs/>
          <w:iCs/>
        </w:rPr>
        <w:t>council</w:t>
      </w:r>
      <w:r w:rsidRPr="002A1B34">
        <w:rPr>
          <w:rFonts w:ascii="Arial" w:hAnsi="Arial" w:cs="Arial"/>
          <w:bCs/>
          <w:iCs/>
        </w:rPr>
        <w:t xml:space="preserve"> could choose to engage any electoral commission in Australia to enforce non-voting or alternatively undertake the process itself.  This </w:t>
      </w:r>
      <w:r w:rsidR="00025BBD">
        <w:rPr>
          <w:rFonts w:ascii="Arial" w:hAnsi="Arial" w:cs="Arial"/>
          <w:bCs/>
          <w:iCs/>
        </w:rPr>
        <w:t xml:space="preserve">has resulted in </w:t>
      </w:r>
      <w:r w:rsidRPr="002A1B34">
        <w:rPr>
          <w:rFonts w:ascii="Arial" w:hAnsi="Arial" w:cs="Arial"/>
          <w:bCs/>
          <w:iCs/>
        </w:rPr>
        <w:t xml:space="preserve">inconsistent treatment of non-voting across the State as </w:t>
      </w:r>
      <w:r w:rsidR="00DA6011">
        <w:rPr>
          <w:rFonts w:ascii="Arial" w:hAnsi="Arial" w:cs="Arial"/>
          <w:bCs/>
          <w:iCs/>
        </w:rPr>
        <w:t xml:space="preserve">different </w:t>
      </w:r>
      <w:r w:rsidR="00CD7340">
        <w:rPr>
          <w:rFonts w:ascii="Arial" w:hAnsi="Arial" w:cs="Arial"/>
          <w:bCs/>
          <w:iCs/>
        </w:rPr>
        <w:t>councils</w:t>
      </w:r>
      <w:r w:rsidRPr="002A1B34">
        <w:rPr>
          <w:rFonts w:ascii="Arial" w:hAnsi="Arial" w:cs="Arial"/>
          <w:bCs/>
          <w:iCs/>
        </w:rPr>
        <w:t xml:space="preserve"> pursue</w:t>
      </w:r>
      <w:r w:rsidR="00DA6011">
        <w:rPr>
          <w:rFonts w:ascii="Arial" w:hAnsi="Arial" w:cs="Arial"/>
          <w:bCs/>
          <w:iCs/>
        </w:rPr>
        <w:t>d</w:t>
      </w:r>
      <w:r w:rsidRPr="002A1B34">
        <w:rPr>
          <w:rFonts w:ascii="Arial" w:hAnsi="Arial" w:cs="Arial"/>
          <w:bCs/>
          <w:iCs/>
        </w:rPr>
        <w:t xml:space="preserve"> enforcement against non-voters</w:t>
      </w:r>
      <w:r w:rsidR="004B0467">
        <w:rPr>
          <w:rFonts w:ascii="Arial" w:hAnsi="Arial" w:cs="Arial"/>
          <w:bCs/>
          <w:iCs/>
        </w:rPr>
        <w:t xml:space="preserve"> with varying degrees of </w:t>
      </w:r>
      <w:r w:rsidR="00AF093F">
        <w:rPr>
          <w:rFonts w:ascii="Arial" w:hAnsi="Arial" w:cs="Arial"/>
          <w:bCs/>
          <w:iCs/>
        </w:rPr>
        <w:t>rigour</w:t>
      </w:r>
      <w:r w:rsidRPr="002A1B34">
        <w:rPr>
          <w:rFonts w:ascii="Arial" w:hAnsi="Arial" w:cs="Arial"/>
          <w:bCs/>
          <w:iCs/>
        </w:rPr>
        <w:t xml:space="preserve">.  Only a small number of </w:t>
      </w:r>
      <w:r w:rsidR="00CD7340">
        <w:rPr>
          <w:rFonts w:ascii="Arial" w:hAnsi="Arial" w:cs="Arial"/>
          <w:bCs/>
          <w:iCs/>
        </w:rPr>
        <w:t>councils</w:t>
      </w:r>
      <w:r w:rsidRPr="002A1B34">
        <w:rPr>
          <w:rFonts w:ascii="Arial" w:hAnsi="Arial" w:cs="Arial"/>
          <w:bCs/>
          <w:iCs/>
        </w:rPr>
        <w:t xml:space="preserve"> proceed</w:t>
      </w:r>
      <w:r w:rsidR="00210E8F">
        <w:rPr>
          <w:rFonts w:ascii="Arial" w:hAnsi="Arial" w:cs="Arial"/>
          <w:bCs/>
          <w:iCs/>
        </w:rPr>
        <w:t>ed</w:t>
      </w:r>
      <w:r w:rsidRPr="002A1B34">
        <w:rPr>
          <w:rFonts w:ascii="Arial" w:hAnsi="Arial" w:cs="Arial"/>
          <w:bCs/>
          <w:iCs/>
        </w:rPr>
        <w:t xml:space="preserve"> to prosecution in the courts</w:t>
      </w:r>
      <w:r w:rsidR="00BE4D82">
        <w:rPr>
          <w:rFonts w:ascii="Arial" w:hAnsi="Arial" w:cs="Arial"/>
          <w:bCs/>
          <w:iCs/>
        </w:rPr>
        <w:t xml:space="preserve"> -</w:t>
      </w:r>
      <w:r w:rsidRPr="002A1B34">
        <w:rPr>
          <w:rFonts w:ascii="Arial" w:hAnsi="Arial" w:cs="Arial"/>
          <w:bCs/>
          <w:iCs/>
        </w:rPr>
        <w:t xml:space="preserve"> </w:t>
      </w:r>
      <w:r w:rsidR="00210E8F">
        <w:rPr>
          <w:rFonts w:ascii="Arial" w:hAnsi="Arial" w:cs="Arial"/>
          <w:bCs/>
          <w:iCs/>
        </w:rPr>
        <w:t xml:space="preserve">with </w:t>
      </w:r>
      <w:r w:rsidRPr="002A1B34">
        <w:rPr>
          <w:rFonts w:ascii="Arial" w:hAnsi="Arial" w:cs="Arial"/>
          <w:bCs/>
          <w:iCs/>
        </w:rPr>
        <w:t xml:space="preserve">most </w:t>
      </w:r>
      <w:r w:rsidR="00CD7340">
        <w:rPr>
          <w:rFonts w:ascii="Arial" w:hAnsi="Arial" w:cs="Arial"/>
          <w:bCs/>
          <w:iCs/>
        </w:rPr>
        <w:t>councils</w:t>
      </w:r>
      <w:r w:rsidRPr="002A1B34">
        <w:rPr>
          <w:rFonts w:ascii="Arial" w:hAnsi="Arial" w:cs="Arial"/>
          <w:bCs/>
          <w:iCs/>
        </w:rPr>
        <w:t xml:space="preserve"> discontinu</w:t>
      </w:r>
      <w:r w:rsidR="00210E8F">
        <w:rPr>
          <w:rFonts w:ascii="Arial" w:hAnsi="Arial" w:cs="Arial"/>
          <w:bCs/>
          <w:iCs/>
        </w:rPr>
        <w:t>ing</w:t>
      </w:r>
      <w:r w:rsidRPr="002A1B34">
        <w:rPr>
          <w:rFonts w:ascii="Arial" w:hAnsi="Arial" w:cs="Arial"/>
          <w:bCs/>
          <w:iCs/>
        </w:rPr>
        <w:t xml:space="preserve"> enforcement at the end of the infringement notice stage.</w:t>
      </w:r>
      <w:r w:rsidR="004B0467">
        <w:rPr>
          <w:rFonts w:ascii="Arial" w:hAnsi="Arial" w:cs="Arial"/>
          <w:bCs/>
          <w:iCs/>
        </w:rPr>
        <w:t xml:space="preserve"> </w:t>
      </w:r>
      <w:r w:rsidR="00025BBD">
        <w:rPr>
          <w:rFonts w:ascii="Arial" w:hAnsi="Arial" w:cs="Arial"/>
          <w:bCs/>
          <w:iCs/>
        </w:rPr>
        <w:t xml:space="preserve">This has resulted in inequitable treatment of citizens and </w:t>
      </w:r>
      <w:r w:rsidR="00321AC2">
        <w:rPr>
          <w:rFonts w:ascii="Arial" w:hAnsi="Arial" w:cs="Arial"/>
          <w:bCs/>
          <w:iCs/>
        </w:rPr>
        <w:t>undermined</w:t>
      </w:r>
      <w:r w:rsidR="00025BBD">
        <w:rPr>
          <w:rFonts w:ascii="Arial" w:hAnsi="Arial" w:cs="Arial"/>
          <w:bCs/>
          <w:iCs/>
        </w:rPr>
        <w:t xml:space="preserve"> the intended incentive to vote.</w:t>
      </w:r>
    </w:p>
    <w:p w:rsidR="002A1B34" w:rsidRPr="002A1B34" w:rsidRDefault="00DE2341" w:rsidP="002A1B34">
      <w:pPr>
        <w:outlineLvl w:val="0"/>
        <w:rPr>
          <w:rFonts w:ascii="Arial" w:hAnsi="Arial" w:cs="Arial"/>
        </w:rPr>
      </w:pPr>
      <w:r>
        <w:rPr>
          <w:rFonts w:ascii="Arial" w:hAnsi="Arial" w:cs="Arial"/>
          <w:b/>
        </w:rPr>
        <w:t>Section</w:t>
      </w:r>
      <w:r w:rsidR="002A1B34" w:rsidRPr="00905067">
        <w:rPr>
          <w:rFonts w:ascii="Arial" w:hAnsi="Arial" w:cs="Arial"/>
          <w:b/>
        </w:rPr>
        <w:t xml:space="preserve"> 40</w:t>
      </w:r>
      <w:r w:rsidR="002A1B34" w:rsidRPr="002A1B34">
        <w:rPr>
          <w:rFonts w:ascii="Arial" w:hAnsi="Arial" w:cs="Arial"/>
        </w:rPr>
        <w:t xml:space="preserve"> of the Act </w:t>
      </w:r>
      <w:r w:rsidR="003F1B46">
        <w:rPr>
          <w:rFonts w:ascii="Arial" w:hAnsi="Arial" w:cs="Arial"/>
        </w:rPr>
        <w:t>makes</w:t>
      </w:r>
      <w:r w:rsidR="002A1B34" w:rsidRPr="002A1B34">
        <w:rPr>
          <w:rFonts w:ascii="Arial" w:hAnsi="Arial" w:cs="Arial"/>
        </w:rPr>
        <w:t xml:space="preserve"> the V</w:t>
      </w:r>
      <w:r w:rsidR="0052101B">
        <w:rPr>
          <w:rFonts w:ascii="Arial" w:hAnsi="Arial" w:cs="Arial"/>
        </w:rPr>
        <w:t>EC</w:t>
      </w:r>
      <w:r w:rsidR="002A1B34" w:rsidRPr="002A1B34">
        <w:rPr>
          <w:rFonts w:ascii="Arial" w:hAnsi="Arial" w:cs="Arial"/>
        </w:rPr>
        <w:t xml:space="preserve"> (as ‘prosecution officer’) solely responsible for all aspects of the administration and enforcement of non-voting at </w:t>
      </w:r>
      <w:r w:rsidR="00F645B3">
        <w:rPr>
          <w:rFonts w:ascii="Arial" w:hAnsi="Arial" w:cs="Arial"/>
        </w:rPr>
        <w:t>council</w:t>
      </w:r>
      <w:r w:rsidR="002A1B34" w:rsidRPr="002A1B34">
        <w:rPr>
          <w:rFonts w:ascii="Arial" w:hAnsi="Arial" w:cs="Arial"/>
        </w:rPr>
        <w:t xml:space="preserve"> elections.  This includes serving failure-to-vote notices, infringement notices and prosecuting offences in court.</w:t>
      </w:r>
    </w:p>
    <w:p w:rsidR="002A1B34" w:rsidRPr="002A1B34" w:rsidRDefault="002A1B34" w:rsidP="002A1B34">
      <w:pPr>
        <w:outlineLvl w:val="0"/>
        <w:rPr>
          <w:rFonts w:ascii="Arial" w:hAnsi="Arial" w:cs="Arial"/>
          <w:bCs/>
          <w:iCs/>
        </w:rPr>
      </w:pPr>
      <w:r w:rsidRPr="002A1B34">
        <w:rPr>
          <w:rFonts w:ascii="Arial" w:hAnsi="Arial" w:cs="Arial"/>
          <w:bCs/>
          <w:iCs/>
        </w:rPr>
        <w:t xml:space="preserve">Making the VEC the sole authority in enforcing non-voting for all </w:t>
      </w:r>
      <w:r w:rsidR="00CD7340">
        <w:rPr>
          <w:rFonts w:ascii="Arial" w:hAnsi="Arial" w:cs="Arial"/>
          <w:bCs/>
          <w:iCs/>
        </w:rPr>
        <w:t>councils</w:t>
      </w:r>
      <w:r w:rsidRPr="002A1B34">
        <w:rPr>
          <w:rFonts w:ascii="Arial" w:hAnsi="Arial" w:cs="Arial"/>
          <w:bCs/>
          <w:iCs/>
        </w:rPr>
        <w:t xml:space="preserve"> will </w:t>
      </w:r>
      <w:r w:rsidR="004B0467">
        <w:rPr>
          <w:rFonts w:ascii="Arial" w:hAnsi="Arial" w:cs="Arial"/>
          <w:bCs/>
          <w:iCs/>
        </w:rPr>
        <w:t xml:space="preserve">restore </w:t>
      </w:r>
      <w:r w:rsidRPr="002A1B34">
        <w:rPr>
          <w:rFonts w:ascii="Arial" w:hAnsi="Arial" w:cs="Arial"/>
          <w:bCs/>
          <w:iCs/>
        </w:rPr>
        <w:t>consistenc</w:t>
      </w:r>
      <w:r w:rsidR="004B0467">
        <w:rPr>
          <w:rFonts w:ascii="Arial" w:hAnsi="Arial" w:cs="Arial"/>
          <w:bCs/>
          <w:iCs/>
        </w:rPr>
        <w:t>y</w:t>
      </w:r>
      <w:r w:rsidRPr="002A1B34">
        <w:rPr>
          <w:rFonts w:ascii="Arial" w:hAnsi="Arial" w:cs="Arial"/>
          <w:bCs/>
          <w:iCs/>
        </w:rPr>
        <w:t xml:space="preserve"> </w:t>
      </w:r>
      <w:r w:rsidR="004B0467">
        <w:rPr>
          <w:rFonts w:ascii="Arial" w:hAnsi="Arial" w:cs="Arial"/>
          <w:bCs/>
          <w:iCs/>
        </w:rPr>
        <w:t>to</w:t>
      </w:r>
      <w:r w:rsidRPr="002A1B34">
        <w:rPr>
          <w:rFonts w:ascii="Arial" w:hAnsi="Arial" w:cs="Arial"/>
          <w:bCs/>
          <w:iCs/>
        </w:rPr>
        <w:t xml:space="preserve"> th</w:t>
      </w:r>
      <w:r w:rsidR="004B0467">
        <w:rPr>
          <w:rFonts w:ascii="Arial" w:hAnsi="Arial" w:cs="Arial"/>
          <w:bCs/>
          <w:iCs/>
        </w:rPr>
        <w:t>e</w:t>
      </w:r>
      <w:r w:rsidRPr="002A1B34">
        <w:rPr>
          <w:rFonts w:ascii="Arial" w:hAnsi="Arial" w:cs="Arial"/>
          <w:bCs/>
          <w:iCs/>
        </w:rPr>
        <w:t xml:space="preserve"> process throughout Victoria.</w:t>
      </w:r>
    </w:p>
    <w:p w:rsidR="00210E8F" w:rsidRDefault="00210E8F" w:rsidP="00210E8F">
      <w:pPr>
        <w:outlineLvl w:val="0"/>
        <w:rPr>
          <w:rFonts w:ascii="Arial" w:hAnsi="Arial" w:cs="Arial"/>
          <w:b/>
        </w:rPr>
      </w:pPr>
    </w:p>
    <w:p w:rsidR="00210E8F" w:rsidRPr="00B771DF" w:rsidRDefault="00591BBC" w:rsidP="00210E8F">
      <w:pPr>
        <w:outlineLvl w:val="0"/>
        <w:rPr>
          <w:rFonts w:ascii="Arial" w:hAnsi="Arial" w:cs="Arial"/>
          <w:b/>
          <w:color w:val="4F81BD" w:themeColor="accent1"/>
          <w:sz w:val="24"/>
          <w:szCs w:val="24"/>
        </w:rPr>
      </w:pPr>
      <w:r>
        <w:rPr>
          <w:rFonts w:ascii="Arial" w:hAnsi="Arial" w:cs="Arial"/>
          <w:b/>
          <w:color w:val="4F81BD" w:themeColor="accent1"/>
          <w:sz w:val="24"/>
          <w:szCs w:val="24"/>
        </w:rPr>
        <w:t>Cost r</w:t>
      </w:r>
      <w:r w:rsidR="00210E8F" w:rsidRPr="00B771DF">
        <w:rPr>
          <w:rFonts w:ascii="Arial" w:hAnsi="Arial" w:cs="Arial"/>
          <w:b/>
          <w:color w:val="4F81BD" w:themeColor="accent1"/>
          <w:sz w:val="24"/>
          <w:szCs w:val="24"/>
        </w:rPr>
        <w:t xml:space="preserve">ecovery </w:t>
      </w:r>
    </w:p>
    <w:p w:rsidR="002A1B34" w:rsidRPr="00210E8F" w:rsidRDefault="00210E8F" w:rsidP="002A1B34">
      <w:pPr>
        <w:outlineLvl w:val="0"/>
        <w:rPr>
          <w:rFonts w:ascii="Arial" w:hAnsi="Arial" w:cs="Arial"/>
          <w:bCs/>
          <w:iCs/>
        </w:rPr>
      </w:pPr>
      <w:r w:rsidRPr="00210E8F">
        <w:rPr>
          <w:rFonts w:ascii="Arial" w:hAnsi="Arial" w:cs="Arial"/>
        </w:rPr>
        <w:t>The Act allow</w:t>
      </w:r>
      <w:r>
        <w:rPr>
          <w:rFonts w:ascii="Arial" w:hAnsi="Arial" w:cs="Arial"/>
        </w:rPr>
        <w:t>s</w:t>
      </w:r>
      <w:r w:rsidRPr="00210E8F">
        <w:rPr>
          <w:rFonts w:ascii="Arial" w:hAnsi="Arial" w:cs="Arial"/>
        </w:rPr>
        <w:t xml:space="preserve"> the V</w:t>
      </w:r>
      <w:r>
        <w:rPr>
          <w:rFonts w:ascii="Arial" w:hAnsi="Arial" w:cs="Arial"/>
        </w:rPr>
        <w:t>EC</w:t>
      </w:r>
      <w:r w:rsidRPr="00210E8F">
        <w:rPr>
          <w:rFonts w:ascii="Arial" w:hAnsi="Arial" w:cs="Arial"/>
        </w:rPr>
        <w:t xml:space="preserve">, as sole provider of local government elections, to charge </w:t>
      </w:r>
      <w:r w:rsidR="00CD7340">
        <w:rPr>
          <w:rFonts w:ascii="Arial" w:hAnsi="Arial" w:cs="Arial"/>
        </w:rPr>
        <w:t>councils</w:t>
      </w:r>
      <w:r w:rsidRPr="00210E8F">
        <w:rPr>
          <w:rFonts w:ascii="Arial" w:hAnsi="Arial" w:cs="Arial"/>
        </w:rPr>
        <w:t xml:space="preserve"> its reasonable costs for all aspects of running their election (which includes its costs in enforcing non-voting).</w:t>
      </w:r>
      <w:r>
        <w:rPr>
          <w:rFonts w:ascii="Arial" w:hAnsi="Arial" w:cs="Arial"/>
        </w:rPr>
        <w:t xml:space="preserve"> </w:t>
      </w:r>
      <w:r w:rsidR="002A1B34" w:rsidRPr="00210E8F">
        <w:rPr>
          <w:rFonts w:ascii="Arial" w:hAnsi="Arial" w:cs="Arial"/>
          <w:bCs/>
          <w:iCs/>
        </w:rPr>
        <w:t xml:space="preserve">The VEC will be required to pass all non-voting payments (including fines and court charges) it receives back to the relevant </w:t>
      </w:r>
      <w:r w:rsidR="00F645B3">
        <w:rPr>
          <w:rFonts w:ascii="Arial" w:hAnsi="Arial" w:cs="Arial"/>
          <w:bCs/>
          <w:iCs/>
        </w:rPr>
        <w:t>council</w:t>
      </w:r>
      <w:r w:rsidR="002A1B34" w:rsidRPr="00210E8F">
        <w:rPr>
          <w:rFonts w:ascii="Arial" w:hAnsi="Arial" w:cs="Arial"/>
          <w:bCs/>
          <w:iCs/>
        </w:rPr>
        <w:t>.</w:t>
      </w:r>
    </w:p>
    <w:p w:rsidR="00210E8F" w:rsidRPr="00210E8F" w:rsidRDefault="00210E8F" w:rsidP="00210E8F">
      <w:pPr>
        <w:outlineLvl w:val="0"/>
        <w:rPr>
          <w:rFonts w:ascii="Arial" w:hAnsi="Arial" w:cs="Arial"/>
        </w:rPr>
      </w:pPr>
      <w:r w:rsidRPr="00210E8F">
        <w:rPr>
          <w:rFonts w:ascii="Arial" w:hAnsi="Arial" w:cs="Arial"/>
        </w:rPr>
        <w:t xml:space="preserve">The VEC will not be entitled to charge </w:t>
      </w:r>
      <w:r w:rsidR="00CD7340">
        <w:rPr>
          <w:rFonts w:ascii="Arial" w:hAnsi="Arial" w:cs="Arial"/>
        </w:rPr>
        <w:t>councils</w:t>
      </w:r>
      <w:r w:rsidRPr="00210E8F">
        <w:rPr>
          <w:rFonts w:ascii="Arial" w:hAnsi="Arial" w:cs="Arial"/>
        </w:rPr>
        <w:t xml:space="preserve"> for costs it has incurred in prosecuting non-voting which it has been able to recover via the court process.</w:t>
      </w:r>
    </w:p>
    <w:p w:rsidR="00690759" w:rsidRPr="00690759" w:rsidRDefault="00690759" w:rsidP="00690759">
      <w:pPr>
        <w:outlineLvl w:val="0"/>
        <w:rPr>
          <w:rFonts w:ascii="Arial" w:hAnsi="Arial" w:cs="Arial"/>
          <w:bCs/>
          <w:iCs/>
        </w:rPr>
      </w:pPr>
      <w:r w:rsidRPr="00690759">
        <w:rPr>
          <w:rFonts w:ascii="Arial" w:hAnsi="Arial" w:cs="Arial"/>
        </w:rPr>
        <w:lastRenderedPageBreak/>
        <w:t xml:space="preserve">A new provision is </w:t>
      </w:r>
      <w:r w:rsidR="002271C5">
        <w:rPr>
          <w:rFonts w:ascii="Arial" w:hAnsi="Arial" w:cs="Arial"/>
        </w:rPr>
        <w:t xml:space="preserve">also </w:t>
      </w:r>
      <w:r w:rsidRPr="00690759">
        <w:rPr>
          <w:rFonts w:ascii="Arial" w:hAnsi="Arial" w:cs="Arial"/>
        </w:rPr>
        <w:t>in</w:t>
      </w:r>
      <w:r w:rsidR="002271C5">
        <w:rPr>
          <w:rFonts w:ascii="Arial" w:hAnsi="Arial" w:cs="Arial"/>
        </w:rPr>
        <w:t xml:space="preserve">cluded in the Act </w:t>
      </w:r>
      <w:r w:rsidRPr="00690759">
        <w:rPr>
          <w:rFonts w:ascii="Arial" w:hAnsi="Arial" w:cs="Arial"/>
        </w:rPr>
        <w:t xml:space="preserve">to clarify what happens to nomination fees paid by candidates who subsequently do not receive the required 4% of first preference votes at the election, in order to be refunded the fee (under </w:t>
      </w:r>
      <w:r>
        <w:rPr>
          <w:rFonts w:ascii="Arial" w:hAnsi="Arial" w:cs="Arial"/>
          <w:b/>
        </w:rPr>
        <w:t>C</w:t>
      </w:r>
      <w:r w:rsidRPr="00690759">
        <w:rPr>
          <w:rFonts w:ascii="Arial" w:hAnsi="Arial" w:cs="Arial"/>
          <w:b/>
        </w:rPr>
        <w:t>lause 24 of Schedule 2</w:t>
      </w:r>
      <w:r w:rsidRPr="00690759">
        <w:rPr>
          <w:rFonts w:ascii="Arial" w:hAnsi="Arial" w:cs="Arial"/>
        </w:rPr>
        <w:t>)</w:t>
      </w:r>
      <w:r w:rsidRPr="00690759">
        <w:rPr>
          <w:rFonts w:ascii="Arial" w:hAnsi="Arial" w:cs="Arial"/>
          <w:bCs/>
          <w:iCs/>
        </w:rPr>
        <w:t xml:space="preserve">.  In these cases the </w:t>
      </w:r>
      <w:r w:rsidR="002271C5">
        <w:rPr>
          <w:rFonts w:ascii="Arial" w:hAnsi="Arial" w:cs="Arial"/>
          <w:bCs/>
          <w:iCs/>
        </w:rPr>
        <w:t xml:space="preserve">VEC </w:t>
      </w:r>
      <w:r w:rsidR="00905067">
        <w:rPr>
          <w:rFonts w:ascii="Arial" w:hAnsi="Arial" w:cs="Arial"/>
          <w:bCs/>
          <w:iCs/>
        </w:rPr>
        <w:t xml:space="preserve">must </w:t>
      </w:r>
      <w:r w:rsidRPr="00690759">
        <w:rPr>
          <w:rFonts w:ascii="Arial" w:hAnsi="Arial" w:cs="Arial"/>
          <w:bCs/>
          <w:iCs/>
        </w:rPr>
        <w:t xml:space="preserve">refund the relevant fee to the </w:t>
      </w:r>
      <w:r w:rsidR="00F645B3">
        <w:rPr>
          <w:rFonts w:ascii="Arial" w:hAnsi="Arial" w:cs="Arial"/>
          <w:bCs/>
          <w:iCs/>
        </w:rPr>
        <w:t>council</w:t>
      </w:r>
      <w:r w:rsidRPr="00690759">
        <w:rPr>
          <w:rFonts w:ascii="Arial" w:hAnsi="Arial" w:cs="Arial"/>
          <w:bCs/>
          <w:iCs/>
        </w:rPr>
        <w:t>.</w:t>
      </w:r>
    </w:p>
    <w:p w:rsidR="00210E8F" w:rsidRPr="002A1B34" w:rsidRDefault="00210E8F" w:rsidP="002A1B34">
      <w:pPr>
        <w:outlineLvl w:val="0"/>
        <w:rPr>
          <w:rFonts w:ascii="Arial" w:hAnsi="Arial" w:cs="Arial"/>
          <w:bCs/>
          <w:iCs/>
        </w:rPr>
      </w:pPr>
    </w:p>
    <w:tbl>
      <w:tblPr>
        <w:tblStyle w:val="TableGrid"/>
        <w:tblW w:w="0" w:type="auto"/>
        <w:tblLook w:val="04A0" w:firstRow="1" w:lastRow="0" w:firstColumn="1" w:lastColumn="0" w:noHBand="0" w:noVBand="1"/>
      </w:tblPr>
      <w:tblGrid>
        <w:gridCol w:w="9242"/>
      </w:tblGrid>
      <w:tr w:rsidR="002A1B34" w:rsidTr="002A1B34">
        <w:tc>
          <w:tcPr>
            <w:tcW w:w="9242" w:type="dxa"/>
            <w:shd w:val="clear" w:color="auto" w:fill="DAEEF3" w:themeFill="accent5" w:themeFillTint="33"/>
          </w:tcPr>
          <w:p w:rsidR="00433406" w:rsidRDefault="00433406" w:rsidP="002A1B34">
            <w:pPr>
              <w:spacing w:after="120"/>
              <w:jc w:val="both"/>
              <w:rPr>
                <w:rFonts w:ascii="Arial" w:hAnsi="Arial" w:cs="Arial"/>
                <w:b/>
                <w:i/>
                <w:sz w:val="20"/>
                <w:szCs w:val="20"/>
              </w:rPr>
            </w:pPr>
          </w:p>
          <w:p w:rsidR="002A1B34" w:rsidRPr="00321AC2" w:rsidRDefault="00BE4D82" w:rsidP="002A1B34">
            <w:pPr>
              <w:spacing w:after="120"/>
              <w:jc w:val="both"/>
              <w:rPr>
                <w:rFonts w:ascii="Times New Roman" w:hAnsi="Times New Roman" w:cs="Times New Roman"/>
                <w:b/>
                <w:i/>
                <w:sz w:val="20"/>
                <w:szCs w:val="20"/>
              </w:rPr>
            </w:pPr>
            <w:r w:rsidRPr="00321AC2">
              <w:rPr>
                <w:rFonts w:ascii="Times New Roman" w:hAnsi="Times New Roman" w:cs="Times New Roman"/>
                <w:b/>
                <w:i/>
                <w:sz w:val="20"/>
                <w:szCs w:val="20"/>
              </w:rPr>
              <w:t xml:space="preserve">LOCAL GOVERNMENT ACT </w:t>
            </w:r>
            <w:r w:rsidR="002A1B34" w:rsidRPr="00321AC2">
              <w:rPr>
                <w:rFonts w:ascii="Times New Roman" w:hAnsi="Times New Roman" w:cs="Times New Roman"/>
                <w:b/>
                <w:i/>
                <w:sz w:val="20"/>
                <w:szCs w:val="20"/>
              </w:rPr>
              <w:t>1989</w:t>
            </w:r>
          </w:p>
          <w:p w:rsidR="00433406" w:rsidRPr="00321AC2" w:rsidRDefault="00433406" w:rsidP="002A1B34">
            <w:pPr>
              <w:pStyle w:val="AmendHeading1s"/>
              <w:tabs>
                <w:tab w:val="right" w:pos="1701"/>
              </w:tabs>
              <w:ind w:left="1871" w:hanging="1871"/>
              <w:rPr>
                <w:i/>
              </w:rPr>
            </w:pPr>
          </w:p>
          <w:p w:rsidR="002A1B34" w:rsidRPr="00321AC2" w:rsidRDefault="002A1B34" w:rsidP="002A1B34">
            <w:pPr>
              <w:pStyle w:val="AmendHeading1s"/>
              <w:tabs>
                <w:tab w:val="right" w:pos="1701"/>
              </w:tabs>
              <w:ind w:left="1871" w:hanging="1871"/>
              <w:rPr>
                <w:i/>
              </w:rPr>
            </w:pPr>
            <w:r w:rsidRPr="00321AC2">
              <w:rPr>
                <w:i/>
              </w:rPr>
              <w:t>40A</w:t>
            </w:r>
            <w:r w:rsidRPr="00321AC2">
              <w:rPr>
                <w:i/>
              </w:rPr>
              <w:tab/>
              <w:t>Victorian Electoral Commission's election and enforcement expenses</w:t>
            </w:r>
          </w:p>
          <w:p w:rsidR="002A1B34" w:rsidRPr="00321AC2" w:rsidRDefault="002A1B34" w:rsidP="002A1B34">
            <w:pPr>
              <w:pStyle w:val="AmendHeading1"/>
              <w:tabs>
                <w:tab w:val="right" w:pos="1701"/>
              </w:tabs>
              <w:ind w:left="1871" w:hanging="1871"/>
              <w:rPr>
                <w:rFonts w:ascii="Times New Roman" w:hAnsi="Times New Roman" w:cs="Times New Roman"/>
                <w:i/>
              </w:rPr>
            </w:pPr>
            <w:r w:rsidRPr="00321AC2">
              <w:rPr>
                <w:rFonts w:ascii="Times New Roman" w:hAnsi="Times New Roman" w:cs="Times New Roman"/>
                <w:i/>
              </w:rPr>
              <w:tab/>
              <w:t>(1)</w:t>
            </w:r>
            <w:r w:rsidRPr="00321AC2">
              <w:rPr>
                <w:rFonts w:ascii="Times New Roman" w:hAnsi="Times New Roman" w:cs="Times New Roman"/>
                <w:i/>
              </w:rPr>
              <w:tab/>
              <w:t xml:space="preserve">The Victorian Electoral Commission may send to each </w:t>
            </w:r>
            <w:r w:rsidR="00507310" w:rsidRPr="00321AC2">
              <w:rPr>
                <w:rFonts w:ascii="Times New Roman" w:hAnsi="Times New Roman" w:cs="Times New Roman"/>
                <w:i/>
              </w:rPr>
              <w:t>Council</w:t>
            </w:r>
            <w:r w:rsidRPr="00321AC2">
              <w:rPr>
                <w:rFonts w:ascii="Times New Roman" w:hAnsi="Times New Roman" w:cs="Times New Roman"/>
                <w:i/>
              </w:rPr>
              <w:t xml:space="preserve"> an account of the reasonable expenses incurred by the Victorian Electoral Commission—</w:t>
            </w:r>
          </w:p>
          <w:p w:rsidR="002A1B34" w:rsidRPr="00321AC2" w:rsidRDefault="002A1B34" w:rsidP="002A1B34">
            <w:pPr>
              <w:pStyle w:val="AmendHeading2"/>
              <w:tabs>
                <w:tab w:val="right" w:pos="2268"/>
              </w:tabs>
              <w:ind w:left="2381" w:hanging="2381"/>
              <w:rPr>
                <w:i/>
              </w:rPr>
            </w:pPr>
            <w:r w:rsidRPr="00321AC2">
              <w:rPr>
                <w:i/>
              </w:rPr>
              <w:tab/>
              <w:t>(a)</w:t>
            </w:r>
            <w:r w:rsidRPr="00321AC2">
              <w:rPr>
                <w:i/>
              </w:rPr>
              <w:tab/>
              <w:t xml:space="preserve">for conducting an election for the </w:t>
            </w:r>
            <w:r w:rsidR="00507310" w:rsidRPr="00321AC2">
              <w:rPr>
                <w:i/>
              </w:rPr>
              <w:t>Council</w:t>
            </w:r>
            <w:r w:rsidRPr="00321AC2">
              <w:rPr>
                <w:i/>
              </w:rPr>
              <w:t>; and</w:t>
            </w:r>
          </w:p>
          <w:p w:rsidR="002A1B34" w:rsidRPr="00321AC2" w:rsidRDefault="002A1B34" w:rsidP="002A1B34">
            <w:pPr>
              <w:pStyle w:val="AmendHeading2"/>
              <w:tabs>
                <w:tab w:val="right" w:pos="2268"/>
              </w:tabs>
              <w:ind w:left="2381" w:hanging="2381"/>
              <w:rPr>
                <w:i/>
              </w:rPr>
            </w:pPr>
            <w:r w:rsidRPr="00321AC2">
              <w:rPr>
                <w:i/>
              </w:rPr>
              <w:tab/>
              <w:t>(b)</w:t>
            </w:r>
            <w:r w:rsidRPr="00321AC2">
              <w:rPr>
                <w:i/>
              </w:rPr>
              <w:tab/>
              <w:t xml:space="preserve">for the administration, enforcement and prosecution of any offence related to compulsory voting under this Act, the </w:t>
            </w:r>
            <w:r w:rsidRPr="00321AC2">
              <w:rPr>
                <w:b/>
                <w:i/>
              </w:rPr>
              <w:t>City of Melbourne Act 2001</w:t>
            </w:r>
            <w:r w:rsidRPr="00321AC2">
              <w:rPr>
                <w:i/>
              </w:rPr>
              <w:t xml:space="preserve"> or the regulations.</w:t>
            </w:r>
          </w:p>
          <w:p w:rsidR="002A1B34" w:rsidRPr="00321AC2" w:rsidRDefault="002A1B34" w:rsidP="002A1B34">
            <w:pPr>
              <w:pStyle w:val="AmendHeading1"/>
              <w:tabs>
                <w:tab w:val="right" w:pos="1701"/>
              </w:tabs>
              <w:ind w:left="1871" w:hanging="1871"/>
              <w:rPr>
                <w:rFonts w:ascii="Times New Roman" w:hAnsi="Times New Roman" w:cs="Times New Roman"/>
                <w:i/>
              </w:rPr>
            </w:pPr>
            <w:r w:rsidRPr="00321AC2">
              <w:rPr>
                <w:rFonts w:ascii="Times New Roman" w:hAnsi="Times New Roman" w:cs="Times New Roman"/>
                <w:i/>
              </w:rPr>
              <w:tab/>
              <w:t>(2)</w:t>
            </w:r>
            <w:r w:rsidRPr="00321AC2">
              <w:rPr>
                <w:rFonts w:ascii="Times New Roman" w:hAnsi="Times New Roman" w:cs="Times New Roman"/>
                <w:i/>
              </w:rPr>
              <w:tab/>
              <w:t xml:space="preserve">A </w:t>
            </w:r>
            <w:r w:rsidR="00507310" w:rsidRPr="00321AC2">
              <w:rPr>
                <w:rFonts w:ascii="Times New Roman" w:hAnsi="Times New Roman" w:cs="Times New Roman"/>
                <w:i/>
              </w:rPr>
              <w:t>Council</w:t>
            </w:r>
            <w:r w:rsidRPr="00321AC2">
              <w:rPr>
                <w:rFonts w:ascii="Times New Roman" w:hAnsi="Times New Roman" w:cs="Times New Roman"/>
                <w:i/>
              </w:rPr>
              <w:t xml:space="preserve"> is responsible for the reasonable expenses of the Victorian Electoral Commission as specified in an account sent to the </w:t>
            </w:r>
            <w:r w:rsidR="00507310" w:rsidRPr="00321AC2">
              <w:rPr>
                <w:rFonts w:ascii="Times New Roman" w:hAnsi="Times New Roman" w:cs="Times New Roman"/>
                <w:i/>
              </w:rPr>
              <w:t>Council</w:t>
            </w:r>
            <w:r w:rsidRPr="00321AC2">
              <w:rPr>
                <w:rFonts w:ascii="Times New Roman" w:hAnsi="Times New Roman" w:cs="Times New Roman"/>
                <w:i/>
              </w:rPr>
              <w:t xml:space="preserve"> under sub</w:t>
            </w:r>
            <w:r w:rsidR="00321AC2">
              <w:rPr>
                <w:rFonts w:ascii="Times New Roman" w:hAnsi="Times New Roman" w:cs="Times New Roman"/>
                <w:i/>
              </w:rPr>
              <w:t>s</w:t>
            </w:r>
            <w:r w:rsidR="00DE2341" w:rsidRPr="00321AC2">
              <w:rPr>
                <w:rFonts w:ascii="Times New Roman" w:hAnsi="Times New Roman" w:cs="Times New Roman"/>
                <w:i/>
              </w:rPr>
              <w:t>ection</w:t>
            </w:r>
            <w:r w:rsidRPr="00321AC2">
              <w:rPr>
                <w:rFonts w:ascii="Times New Roman" w:hAnsi="Times New Roman" w:cs="Times New Roman"/>
                <w:i/>
              </w:rPr>
              <w:t xml:space="preserve"> (1).</w:t>
            </w:r>
          </w:p>
          <w:p w:rsidR="002A1B34" w:rsidRDefault="002A1B34" w:rsidP="00433406">
            <w:pPr>
              <w:ind w:left="1440" w:hanging="1440"/>
              <w:rPr>
                <w:rFonts w:ascii="Arial" w:hAnsi="Arial" w:cs="Arial"/>
                <w:b/>
              </w:rPr>
            </w:pPr>
            <w:r w:rsidRPr="00321AC2">
              <w:rPr>
                <w:rFonts w:ascii="Times New Roman" w:hAnsi="Times New Roman" w:cs="Times New Roman"/>
                <w:i/>
              </w:rPr>
              <w:tab/>
              <w:t>(3)</w:t>
            </w:r>
            <w:r w:rsidRPr="00321AC2">
              <w:rPr>
                <w:rFonts w:ascii="Times New Roman" w:hAnsi="Times New Roman" w:cs="Times New Roman"/>
                <w:i/>
              </w:rPr>
              <w:tab/>
              <w:t xml:space="preserve">For the purposes of this </w:t>
            </w:r>
            <w:r w:rsidR="00DE2341" w:rsidRPr="00321AC2">
              <w:rPr>
                <w:rFonts w:ascii="Times New Roman" w:hAnsi="Times New Roman" w:cs="Times New Roman"/>
                <w:i/>
              </w:rPr>
              <w:t>Section</w:t>
            </w:r>
            <w:r w:rsidRPr="00321AC2">
              <w:rPr>
                <w:rFonts w:ascii="Times New Roman" w:hAnsi="Times New Roman" w:cs="Times New Roman"/>
                <w:i/>
              </w:rPr>
              <w:t xml:space="preserve">, reasonable expenses that may be recovered from a </w:t>
            </w:r>
            <w:r w:rsidR="00507310" w:rsidRPr="00321AC2">
              <w:rPr>
                <w:rFonts w:ascii="Times New Roman" w:hAnsi="Times New Roman" w:cs="Times New Roman"/>
                <w:i/>
              </w:rPr>
              <w:t>Council</w:t>
            </w:r>
            <w:r w:rsidRPr="00321AC2">
              <w:rPr>
                <w:rFonts w:ascii="Times New Roman" w:hAnsi="Times New Roman" w:cs="Times New Roman"/>
                <w:i/>
              </w:rPr>
              <w:t xml:space="preserve"> do not include any costs recovered under the </w:t>
            </w:r>
            <w:r w:rsidRPr="00321AC2">
              <w:rPr>
                <w:rFonts w:ascii="Times New Roman" w:hAnsi="Times New Roman" w:cs="Times New Roman"/>
                <w:b/>
                <w:i/>
              </w:rPr>
              <w:t>Infringements Act 2006</w:t>
            </w:r>
            <w:r w:rsidRPr="00321AC2">
              <w:rPr>
                <w:rFonts w:ascii="Times New Roman" w:hAnsi="Times New Roman" w:cs="Times New Roman"/>
                <w:i/>
              </w:rPr>
              <w:t xml:space="preserve"> and passed on to the Victorian Electoral Commission under that Act (being an enfor</w:t>
            </w:r>
            <w:r w:rsidR="00321AC2" w:rsidRPr="00321AC2">
              <w:rPr>
                <w:rFonts w:ascii="Times New Roman" w:hAnsi="Times New Roman" w:cs="Times New Roman"/>
                <w:i/>
              </w:rPr>
              <w:t>cement agency under that Act).</w:t>
            </w:r>
          </w:p>
        </w:tc>
      </w:tr>
    </w:tbl>
    <w:p w:rsidR="002A1B34" w:rsidRDefault="002A1B34" w:rsidP="00BC1909">
      <w:pPr>
        <w:spacing w:line="240" w:lineRule="auto"/>
        <w:rPr>
          <w:rFonts w:ascii="Arial" w:hAnsi="Arial" w:cs="Arial"/>
          <w:b/>
        </w:rPr>
      </w:pPr>
    </w:p>
    <w:p w:rsidR="002A1B34" w:rsidRPr="00B771DF" w:rsidRDefault="00591BBC" w:rsidP="002A1B34">
      <w:pPr>
        <w:pStyle w:val="AmendHeading1"/>
        <w:tabs>
          <w:tab w:val="right" w:pos="1701"/>
        </w:tabs>
        <w:ind w:left="1871" w:hanging="1871"/>
        <w:rPr>
          <w:rFonts w:ascii="Arial" w:hAnsi="Arial" w:cs="Arial"/>
          <w:b/>
          <w:color w:val="548DD4" w:themeColor="text2" w:themeTint="99"/>
        </w:rPr>
      </w:pPr>
      <w:r>
        <w:rPr>
          <w:rFonts w:ascii="Arial" w:hAnsi="Arial" w:cs="Arial"/>
          <w:b/>
          <w:color w:val="548DD4" w:themeColor="text2" w:themeTint="99"/>
        </w:rPr>
        <w:t>VEC power to challenge the validity of an e</w:t>
      </w:r>
      <w:r w:rsidR="00185240" w:rsidRPr="00B771DF">
        <w:rPr>
          <w:rFonts w:ascii="Arial" w:hAnsi="Arial" w:cs="Arial"/>
          <w:b/>
          <w:color w:val="548DD4" w:themeColor="text2" w:themeTint="99"/>
        </w:rPr>
        <w:t>lection</w:t>
      </w:r>
    </w:p>
    <w:p w:rsidR="00185240" w:rsidRPr="00185240" w:rsidRDefault="00185240" w:rsidP="00185240">
      <w:pPr>
        <w:outlineLvl w:val="0"/>
        <w:rPr>
          <w:rFonts w:ascii="Arial" w:hAnsi="Arial" w:cs="Arial"/>
          <w:bCs/>
          <w:iCs/>
        </w:rPr>
      </w:pPr>
    </w:p>
    <w:p w:rsidR="00185240" w:rsidRPr="00185240" w:rsidRDefault="00185240" w:rsidP="00185240">
      <w:pPr>
        <w:outlineLvl w:val="0"/>
        <w:rPr>
          <w:rFonts w:ascii="Arial" w:hAnsi="Arial" w:cs="Arial"/>
          <w:bCs/>
          <w:iCs/>
        </w:rPr>
      </w:pPr>
      <w:r w:rsidRPr="00185240">
        <w:rPr>
          <w:rFonts w:ascii="Arial" w:hAnsi="Arial" w:cs="Arial"/>
          <w:bCs/>
          <w:iCs/>
        </w:rPr>
        <w:t xml:space="preserve">The VEC is currently able to </w:t>
      </w:r>
      <w:r>
        <w:rPr>
          <w:rFonts w:ascii="Arial" w:hAnsi="Arial" w:cs="Arial"/>
          <w:bCs/>
          <w:iCs/>
        </w:rPr>
        <w:t xml:space="preserve">seek an </w:t>
      </w:r>
      <w:r w:rsidRPr="00185240">
        <w:rPr>
          <w:rFonts w:ascii="Arial" w:hAnsi="Arial" w:cs="Arial"/>
          <w:bCs/>
          <w:iCs/>
        </w:rPr>
        <w:t>inquiry by the Court of Disputed Returns at State elections</w:t>
      </w:r>
      <w:r>
        <w:rPr>
          <w:rFonts w:ascii="Arial" w:hAnsi="Arial" w:cs="Arial"/>
          <w:bCs/>
          <w:iCs/>
        </w:rPr>
        <w:t xml:space="preserve"> if it considers the integrity of the election may have been compromised</w:t>
      </w:r>
      <w:r w:rsidR="003F1B46">
        <w:rPr>
          <w:rFonts w:ascii="Arial" w:hAnsi="Arial" w:cs="Arial"/>
          <w:bCs/>
          <w:iCs/>
        </w:rPr>
        <w:t xml:space="preserve">. For some time the VEC </w:t>
      </w:r>
      <w:r w:rsidRPr="00185240">
        <w:rPr>
          <w:rFonts w:ascii="Arial" w:hAnsi="Arial" w:cs="Arial"/>
          <w:bCs/>
          <w:iCs/>
        </w:rPr>
        <w:t xml:space="preserve">has </w:t>
      </w:r>
      <w:r>
        <w:rPr>
          <w:rFonts w:ascii="Arial" w:hAnsi="Arial" w:cs="Arial"/>
          <w:bCs/>
          <w:iCs/>
        </w:rPr>
        <w:t xml:space="preserve">sought </w:t>
      </w:r>
      <w:r w:rsidRPr="00185240">
        <w:rPr>
          <w:rFonts w:ascii="Arial" w:hAnsi="Arial" w:cs="Arial"/>
          <w:bCs/>
          <w:iCs/>
        </w:rPr>
        <w:t xml:space="preserve">similar authority for </w:t>
      </w:r>
      <w:r w:rsidR="00F645B3">
        <w:rPr>
          <w:rFonts w:ascii="Arial" w:hAnsi="Arial" w:cs="Arial"/>
          <w:bCs/>
          <w:iCs/>
        </w:rPr>
        <w:t>council</w:t>
      </w:r>
      <w:r w:rsidRPr="00185240">
        <w:rPr>
          <w:rFonts w:ascii="Arial" w:hAnsi="Arial" w:cs="Arial"/>
          <w:bCs/>
          <w:iCs/>
        </w:rPr>
        <w:t xml:space="preserve"> elections.</w:t>
      </w:r>
    </w:p>
    <w:p w:rsidR="00185240" w:rsidRDefault="00DE2341" w:rsidP="00185240">
      <w:pPr>
        <w:outlineLvl w:val="0"/>
        <w:rPr>
          <w:rFonts w:ascii="Arial" w:hAnsi="Arial" w:cs="Arial"/>
          <w:bCs/>
          <w:iCs/>
        </w:rPr>
      </w:pPr>
      <w:r>
        <w:rPr>
          <w:rFonts w:ascii="Arial" w:hAnsi="Arial" w:cs="Arial"/>
          <w:b/>
        </w:rPr>
        <w:t>Section</w:t>
      </w:r>
      <w:r w:rsidR="00905067" w:rsidRPr="00EF2256">
        <w:rPr>
          <w:rFonts w:ascii="Arial" w:hAnsi="Arial" w:cs="Arial"/>
          <w:b/>
        </w:rPr>
        <w:t xml:space="preserve"> </w:t>
      </w:r>
      <w:r w:rsidR="00EF2256" w:rsidRPr="00EF2256">
        <w:rPr>
          <w:rFonts w:ascii="Arial" w:hAnsi="Arial" w:cs="Arial"/>
          <w:b/>
        </w:rPr>
        <w:t>45</w:t>
      </w:r>
      <w:r w:rsidR="00EF2256">
        <w:rPr>
          <w:rFonts w:ascii="Arial" w:hAnsi="Arial" w:cs="Arial"/>
        </w:rPr>
        <w:t xml:space="preserve"> </w:t>
      </w:r>
      <w:r w:rsidR="00905067">
        <w:rPr>
          <w:rFonts w:ascii="Arial" w:hAnsi="Arial" w:cs="Arial"/>
        </w:rPr>
        <w:t>of t</w:t>
      </w:r>
      <w:r w:rsidR="00185240" w:rsidRPr="00185240">
        <w:rPr>
          <w:rFonts w:ascii="Arial" w:hAnsi="Arial" w:cs="Arial"/>
        </w:rPr>
        <w:t xml:space="preserve">he </w:t>
      </w:r>
      <w:r w:rsidR="00185240">
        <w:rPr>
          <w:rFonts w:ascii="Arial" w:hAnsi="Arial" w:cs="Arial"/>
        </w:rPr>
        <w:t xml:space="preserve">Act has been revised to ensure that a </w:t>
      </w:r>
      <w:r w:rsidR="00185240" w:rsidRPr="00185240">
        <w:rPr>
          <w:rFonts w:ascii="Arial" w:hAnsi="Arial" w:cs="Arial"/>
        </w:rPr>
        <w:t xml:space="preserve">returning officer will be entitled to request an inquiry into the validity of a </w:t>
      </w:r>
      <w:r w:rsidR="00F645B3">
        <w:rPr>
          <w:rFonts w:ascii="Arial" w:hAnsi="Arial" w:cs="Arial"/>
        </w:rPr>
        <w:t>council</w:t>
      </w:r>
      <w:r w:rsidR="00185240" w:rsidRPr="00185240">
        <w:rPr>
          <w:rFonts w:ascii="Arial" w:hAnsi="Arial" w:cs="Arial"/>
        </w:rPr>
        <w:t xml:space="preserve"> election at the </w:t>
      </w:r>
      <w:r w:rsidR="0052101B">
        <w:rPr>
          <w:rFonts w:ascii="Arial" w:hAnsi="Arial" w:cs="Arial"/>
        </w:rPr>
        <w:t>m</w:t>
      </w:r>
      <w:r w:rsidR="00185240" w:rsidRPr="00185240">
        <w:rPr>
          <w:rFonts w:ascii="Arial" w:hAnsi="Arial" w:cs="Arial"/>
        </w:rPr>
        <w:t xml:space="preserve">unicipal </w:t>
      </w:r>
      <w:r w:rsidR="0052101B">
        <w:rPr>
          <w:rFonts w:ascii="Arial" w:hAnsi="Arial" w:cs="Arial"/>
        </w:rPr>
        <w:t>e</w:t>
      </w:r>
      <w:r w:rsidR="00185240" w:rsidRPr="00185240">
        <w:rPr>
          <w:rFonts w:ascii="Arial" w:hAnsi="Arial" w:cs="Arial"/>
        </w:rPr>
        <w:t xml:space="preserve">lectoral </w:t>
      </w:r>
      <w:r w:rsidR="0052101B">
        <w:rPr>
          <w:rFonts w:ascii="Arial" w:hAnsi="Arial" w:cs="Arial"/>
        </w:rPr>
        <w:t>t</w:t>
      </w:r>
      <w:r w:rsidR="00185240" w:rsidRPr="00185240">
        <w:rPr>
          <w:rFonts w:ascii="Arial" w:hAnsi="Arial" w:cs="Arial"/>
        </w:rPr>
        <w:t xml:space="preserve">ribunal in the same way as a candidate and voters </w:t>
      </w:r>
      <w:r w:rsidR="00185240">
        <w:rPr>
          <w:rFonts w:ascii="Arial" w:hAnsi="Arial" w:cs="Arial"/>
        </w:rPr>
        <w:t xml:space="preserve">may </w:t>
      </w:r>
      <w:r w:rsidR="00185240" w:rsidRPr="00185240">
        <w:rPr>
          <w:rFonts w:ascii="Arial" w:hAnsi="Arial" w:cs="Arial"/>
        </w:rPr>
        <w:t xml:space="preserve">currently </w:t>
      </w:r>
      <w:r w:rsidR="00185240">
        <w:rPr>
          <w:rFonts w:ascii="Arial" w:hAnsi="Arial" w:cs="Arial"/>
        </w:rPr>
        <w:t>do</w:t>
      </w:r>
      <w:r w:rsidR="00185240" w:rsidRPr="00185240">
        <w:rPr>
          <w:rFonts w:ascii="Arial" w:hAnsi="Arial" w:cs="Arial"/>
          <w:bCs/>
          <w:iCs/>
        </w:rPr>
        <w:t>.</w:t>
      </w:r>
      <w:r w:rsidR="00185240">
        <w:rPr>
          <w:rFonts w:ascii="Arial" w:hAnsi="Arial" w:cs="Arial"/>
          <w:bCs/>
          <w:iCs/>
        </w:rPr>
        <w:t xml:space="preserve"> This is an important check to reinforce the integrity of </w:t>
      </w:r>
      <w:r w:rsidR="00F645B3">
        <w:rPr>
          <w:rFonts w:ascii="Arial" w:hAnsi="Arial" w:cs="Arial"/>
          <w:bCs/>
          <w:iCs/>
        </w:rPr>
        <w:t>council</w:t>
      </w:r>
      <w:r w:rsidR="00185240">
        <w:rPr>
          <w:rFonts w:ascii="Arial" w:hAnsi="Arial" w:cs="Arial"/>
          <w:bCs/>
          <w:iCs/>
        </w:rPr>
        <w:t xml:space="preserve"> elections.</w:t>
      </w:r>
    </w:p>
    <w:p w:rsidR="00515E4B" w:rsidRDefault="00515E4B" w:rsidP="00185240">
      <w:pPr>
        <w:outlineLvl w:val="0"/>
        <w:rPr>
          <w:rFonts w:ascii="Arial" w:hAnsi="Arial" w:cs="Arial"/>
          <w:bCs/>
          <w:iCs/>
        </w:rPr>
      </w:pPr>
    </w:p>
    <w:p w:rsidR="00515E4B" w:rsidRDefault="00515E4B" w:rsidP="00185240">
      <w:pPr>
        <w:outlineLvl w:val="0"/>
        <w:rPr>
          <w:rFonts w:ascii="Arial" w:hAnsi="Arial" w:cs="Arial"/>
          <w:bCs/>
          <w:iCs/>
        </w:rPr>
      </w:pPr>
    </w:p>
    <w:p w:rsidR="00515E4B" w:rsidRDefault="00515E4B" w:rsidP="00185240">
      <w:pPr>
        <w:outlineLvl w:val="0"/>
        <w:rPr>
          <w:rFonts w:ascii="Arial" w:hAnsi="Arial" w:cs="Arial"/>
          <w:bCs/>
          <w:iCs/>
        </w:rPr>
      </w:pPr>
    </w:p>
    <w:p w:rsidR="00515E4B" w:rsidRPr="00185240" w:rsidRDefault="00515E4B" w:rsidP="00185240">
      <w:pPr>
        <w:outlineLvl w:val="0"/>
        <w:rPr>
          <w:rFonts w:ascii="Arial" w:hAnsi="Arial" w:cs="Arial"/>
          <w:bCs/>
          <w:iCs/>
        </w:rPr>
      </w:pPr>
    </w:p>
    <w:p w:rsidR="008E1BD9" w:rsidRPr="00B97489" w:rsidRDefault="00591BBC" w:rsidP="00BC1909">
      <w:pPr>
        <w:spacing w:line="240" w:lineRule="auto"/>
        <w:ind w:left="720" w:hanging="720"/>
        <w:rPr>
          <w:rFonts w:ascii="Arial" w:hAnsi="Arial" w:cs="Arial"/>
          <w:b/>
          <w:color w:val="1F497D" w:themeColor="text2"/>
          <w:sz w:val="32"/>
          <w:szCs w:val="32"/>
        </w:rPr>
      </w:pPr>
      <w:r>
        <w:rPr>
          <w:rFonts w:ascii="Arial" w:hAnsi="Arial" w:cs="Arial"/>
          <w:b/>
          <w:color w:val="1F497D" w:themeColor="text2"/>
          <w:sz w:val="32"/>
          <w:szCs w:val="32"/>
        </w:rPr>
        <w:t>9</w:t>
      </w:r>
      <w:r>
        <w:rPr>
          <w:rFonts w:ascii="Arial" w:hAnsi="Arial" w:cs="Arial"/>
          <w:b/>
          <w:color w:val="1F497D" w:themeColor="text2"/>
          <w:sz w:val="32"/>
          <w:szCs w:val="32"/>
        </w:rPr>
        <w:tab/>
        <w:t>Reinforcing candidate q</w:t>
      </w:r>
      <w:r w:rsidR="008E1BD9" w:rsidRPr="00B97489">
        <w:rPr>
          <w:rFonts w:ascii="Arial" w:hAnsi="Arial" w:cs="Arial"/>
          <w:b/>
          <w:color w:val="1F497D" w:themeColor="text2"/>
          <w:sz w:val="32"/>
          <w:szCs w:val="32"/>
        </w:rPr>
        <w:t xml:space="preserve">ualifications </w:t>
      </w:r>
      <w:r w:rsidR="00065B76" w:rsidRPr="00B97489">
        <w:rPr>
          <w:rFonts w:ascii="Arial" w:hAnsi="Arial" w:cs="Arial"/>
          <w:b/>
          <w:color w:val="1F497D" w:themeColor="text2"/>
          <w:sz w:val="32"/>
          <w:szCs w:val="32"/>
        </w:rPr>
        <w:t xml:space="preserve">and </w:t>
      </w:r>
      <w:r>
        <w:rPr>
          <w:rFonts w:ascii="Arial" w:hAnsi="Arial" w:cs="Arial"/>
          <w:b/>
          <w:color w:val="1F497D" w:themeColor="text2"/>
          <w:sz w:val="32"/>
          <w:szCs w:val="32"/>
        </w:rPr>
        <w:t>their e</w:t>
      </w:r>
      <w:r w:rsidR="00105B16" w:rsidRPr="00B97489">
        <w:rPr>
          <w:rFonts w:ascii="Arial" w:hAnsi="Arial" w:cs="Arial"/>
          <w:b/>
          <w:color w:val="1F497D" w:themeColor="text2"/>
          <w:sz w:val="32"/>
          <w:szCs w:val="32"/>
        </w:rPr>
        <w:t>nforcement</w:t>
      </w:r>
    </w:p>
    <w:tbl>
      <w:tblPr>
        <w:tblStyle w:val="TableGrid"/>
        <w:tblW w:w="0" w:type="auto"/>
        <w:tblLook w:val="04A0" w:firstRow="1" w:lastRow="0" w:firstColumn="1" w:lastColumn="0" w:noHBand="0" w:noVBand="1"/>
      </w:tblPr>
      <w:tblGrid>
        <w:gridCol w:w="9242"/>
      </w:tblGrid>
      <w:tr w:rsidR="00E0257E" w:rsidRPr="00E0257E" w:rsidTr="00E0257E">
        <w:tc>
          <w:tcPr>
            <w:tcW w:w="9242" w:type="dxa"/>
          </w:tcPr>
          <w:p w:rsidR="00E0257E" w:rsidRPr="00772D8E" w:rsidRDefault="00E0257E" w:rsidP="00516027">
            <w:pPr>
              <w:rPr>
                <w:rFonts w:ascii="Arial" w:hAnsi="Arial" w:cs="Arial"/>
                <w:sz w:val="24"/>
                <w:szCs w:val="24"/>
              </w:rPr>
            </w:pPr>
            <w:r w:rsidRPr="00772D8E">
              <w:rPr>
                <w:rFonts w:ascii="Arial" w:hAnsi="Arial" w:cs="Arial"/>
                <w:color w:val="1F497D" w:themeColor="text2"/>
                <w:sz w:val="24"/>
                <w:szCs w:val="24"/>
              </w:rPr>
              <w:t xml:space="preserve">Conditions for nominating as a candidate and </w:t>
            </w:r>
            <w:r w:rsidR="00516027">
              <w:rPr>
                <w:rFonts w:ascii="Arial" w:hAnsi="Arial" w:cs="Arial"/>
                <w:color w:val="1F497D" w:themeColor="text2"/>
                <w:sz w:val="24"/>
                <w:szCs w:val="24"/>
              </w:rPr>
              <w:t>meeting</w:t>
            </w:r>
            <w:r w:rsidRPr="00772D8E">
              <w:rPr>
                <w:rFonts w:ascii="Arial" w:hAnsi="Arial" w:cs="Arial"/>
                <w:color w:val="1F497D" w:themeColor="text2"/>
                <w:sz w:val="24"/>
                <w:szCs w:val="24"/>
              </w:rPr>
              <w:t xml:space="preserve"> qualifications criteria </w:t>
            </w:r>
            <w:r w:rsidR="00516027">
              <w:rPr>
                <w:rFonts w:ascii="Arial" w:hAnsi="Arial" w:cs="Arial"/>
                <w:color w:val="1F497D" w:themeColor="text2"/>
                <w:sz w:val="24"/>
                <w:szCs w:val="24"/>
              </w:rPr>
              <w:t>for candidacy</w:t>
            </w:r>
            <w:r w:rsidRPr="00772D8E">
              <w:rPr>
                <w:rFonts w:ascii="Arial" w:hAnsi="Arial" w:cs="Arial"/>
                <w:color w:val="1F497D" w:themeColor="text2"/>
                <w:sz w:val="24"/>
                <w:szCs w:val="24"/>
              </w:rPr>
              <w:t xml:space="preserve"> have been reinforced and strengthened. </w:t>
            </w:r>
          </w:p>
        </w:tc>
      </w:tr>
    </w:tbl>
    <w:p w:rsidR="005B0E53" w:rsidRDefault="005B0E53" w:rsidP="00BC1909">
      <w:pPr>
        <w:spacing w:line="240" w:lineRule="auto"/>
        <w:rPr>
          <w:rFonts w:ascii="Arial" w:hAnsi="Arial" w:cs="Arial"/>
          <w:b/>
        </w:rPr>
      </w:pPr>
    </w:p>
    <w:p w:rsidR="00065B76" w:rsidRPr="00B97489" w:rsidRDefault="00591BBC" w:rsidP="00065B76">
      <w:pPr>
        <w:outlineLvl w:val="0"/>
        <w:rPr>
          <w:rFonts w:ascii="Arial" w:hAnsi="Arial" w:cs="Arial"/>
          <w:b/>
          <w:color w:val="1F497D" w:themeColor="text2"/>
          <w:sz w:val="28"/>
          <w:szCs w:val="28"/>
        </w:rPr>
      </w:pPr>
      <w:r>
        <w:rPr>
          <w:rFonts w:ascii="Arial" w:hAnsi="Arial" w:cs="Arial"/>
          <w:b/>
          <w:color w:val="1F497D" w:themeColor="text2"/>
          <w:sz w:val="28"/>
          <w:szCs w:val="28"/>
        </w:rPr>
        <w:t>Candidates must be e</w:t>
      </w:r>
      <w:r w:rsidR="00065B76" w:rsidRPr="00B97489">
        <w:rPr>
          <w:rFonts w:ascii="Arial" w:hAnsi="Arial" w:cs="Arial"/>
          <w:b/>
          <w:color w:val="1F497D" w:themeColor="text2"/>
          <w:sz w:val="28"/>
          <w:szCs w:val="28"/>
        </w:rPr>
        <w:t>nrolled</w:t>
      </w:r>
    </w:p>
    <w:p w:rsidR="00065B76" w:rsidRPr="00065B76" w:rsidRDefault="00065B76" w:rsidP="00065B76">
      <w:pPr>
        <w:outlineLvl w:val="0"/>
        <w:rPr>
          <w:rFonts w:ascii="Arial" w:hAnsi="Arial" w:cs="Arial"/>
          <w:bCs/>
          <w:iCs/>
        </w:rPr>
      </w:pPr>
      <w:r>
        <w:rPr>
          <w:rFonts w:ascii="Arial" w:hAnsi="Arial" w:cs="Arial"/>
          <w:bCs/>
          <w:iCs/>
        </w:rPr>
        <w:lastRenderedPageBreak/>
        <w:t xml:space="preserve">In the past a </w:t>
      </w:r>
      <w:r w:rsidRPr="00065B76">
        <w:rPr>
          <w:rFonts w:ascii="Arial" w:hAnsi="Arial" w:cs="Arial"/>
          <w:bCs/>
          <w:iCs/>
        </w:rPr>
        <w:t xml:space="preserve">candidate not on the </w:t>
      </w:r>
      <w:r w:rsidR="00F645B3">
        <w:rPr>
          <w:rFonts w:ascii="Arial" w:hAnsi="Arial" w:cs="Arial"/>
          <w:bCs/>
          <w:iCs/>
        </w:rPr>
        <w:t>council</w:t>
      </w:r>
      <w:r>
        <w:rPr>
          <w:rFonts w:ascii="Arial" w:hAnsi="Arial" w:cs="Arial"/>
          <w:bCs/>
          <w:iCs/>
        </w:rPr>
        <w:t xml:space="preserve"> </w:t>
      </w:r>
      <w:r w:rsidR="00BE4D82">
        <w:rPr>
          <w:rFonts w:ascii="Arial" w:hAnsi="Arial" w:cs="Arial"/>
          <w:bCs/>
          <w:iCs/>
        </w:rPr>
        <w:t>voters’</w:t>
      </w:r>
      <w:r>
        <w:rPr>
          <w:rFonts w:ascii="Arial" w:hAnsi="Arial" w:cs="Arial"/>
          <w:bCs/>
          <w:iCs/>
        </w:rPr>
        <w:t xml:space="preserve"> </w:t>
      </w:r>
      <w:r w:rsidRPr="00065B76">
        <w:rPr>
          <w:rFonts w:ascii="Arial" w:hAnsi="Arial" w:cs="Arial"/>
          <w:bCs/>
          <w:iCs/>
        </w:rPr>
        <w:t>roll c</w:t>
      </w:r>
      <w:r>
        <w:rPr>
          <w:rFonts w:ascii="Arial" w:hAnsi="Arial" w:cs="Arial"/>
          <w:bCs/>
          <w:iCs/>
        </w:rPr>
        <w:t>ould</w:t>
      </w:r>
      <w:r w:rsidRPr="00065B76">
        <w:rPr>
          <w:rFonts w:ascii="Arial" w:hAnsi="Arial" w:cs="Arial"/>
          <w:bCs/>
          <w:iCs/>
        </w:rPr>
        <w:t xml:space="preserve"> still nominate if they submi</w:t>
      </w:r>
      <w:r w:rsidR="00996521">
        <w:rPr>
          <w:rFonts w:ascii="Arial" w:hAnsi="Arial" w:cs="Arial"/>
          <w:bCs/>
          <w:iCs/>
        </w:rPr>
        <w:t>t</w:t>
      </w:r>
      <w:r w:rsidRPr="00065B76">
        <w:rPr>
          <w:rFonts w:ascii="Arial" w:hAnsi="Arial" w:cs="Arial"/>
          <w:bCs/>
          <w:iCs/>
        </w:rPr>
        <w:t>t</w:t>
      </w:r>
      <w:r>
        <w:rPr>
          <w:rFonts w:ascii="Arial" w:hAnsi="Arial" w:cs="Arial"/>
          <w:bCs/>
          <w:iCs/>
        </w:rPr>
        <w:t>ed</w:t>
      </w:r>
      <w:r w:rsidRPr="00065B76">
        <w:rPr>
          <w:rFonts w:ascii="Arial" w:hAnsi="Arial" w:cs="Arial"/>
          <w:bCs/>
          <w:iCs/>
        </w:rPr>
        <w:t xml:space="preserve"> a statutory declaration </w:t>
      </w:r>
      <w:r>
        <w:rPr>
          <w:rFonts w:ascii="Arial" w:hAnsi="Arial" w:cs="Arial"/>
          <w:bCs/>
          <w:iCs/>
        </w:rPr>
        <w:t>detailing</w:t>
      </w:r>
      <w:r w:rsidRPr="00065B76">
        <w:rPr>
          <w:rFonts w:ascii="Arial" w:hAnsi="Arial" w:cs="Arial"/>
          <w:bCs/>
          <w:iCs/>
        </w:rPr>
        <w:t xml:space="preserve"> the basis for their enrolment and </w:t>
      </w:r>
      <w:r w:rsidR="00996521">
        <w:rPr>
          <w:rFonts w:ascii="Arial" w:hAnsi="Arial" w:cs="Arial"/>
          <w:bCs/>
          <w:iCs/>
        </w:rPr>
        <w:t>the</w:t>
      </w:r>
      <w:r w:rsidRPr="00065B76">
        <w:rPr>
          <w:rFonts w:ascii="Arial" w:hAnsi="Arial" w:cs="Arial"/>
          <w:bCs/>
          <w:iCs/>
        </w:rPr>
        <w:t xml:space="preserve"> steps they ha</w:t>
      </w:r>
      <w:r w:rsidR="00996521">
        <w:rPr>
          <w:rFonts w:ascii="Arial" w:hAnsi="Arial" w:cs="Arial"/>
          <w:bCs/>
          <w:iCs/>
        </w:rPr>
        <w:t>d</w:t>
      </w:r>
      <w:r w:rsidRPr="00065B76">
        <w:rPr>
          <w:rFonts w:ascii="Arial" w:hAnsi="Arial" w:cs="Arial"/>
          <w:bCs/>
          <w:iCs/>
        </w:rPr>
        <w:t xml:space="preserve"> taken to enrol.  Regardless of the content of the declaration (which may reveal that the candidate ha</w:t>
      </w:r>
      <w:r w:rsidR="00A078C7">
        <w:rPr>
          <w:rFonts w:ascii="Arial" w:hAnsi="Arial" w:cs="Arial"/>
          <w:bCs/>
          <w:iCs/>
        </w:rPr>
        <w:t>d</w:t>
      </w:r>
      <w:r w:rsidRPr="00065B76">
        <w:rPr>
          <w:rFonts w:ascii="Arial" w:hAnsi="Arial" w:cs="Arial"/>
          <w:bCs/>
          <w:iCs/>
        </w:rPr>
        <w:t xml:space="preserve"> no basis for being enrolled), the returning officer ha</w:t>
      </w:r>
      <w:r w:rsidR="00996521">
        <w:rPr>
          <w:rFonts w:ascii="Arial" w:hAnsi="Arial" w:cs="Arial"/>
          <w:bCs/>
          <w:iCs/>
        </w:rPr>
        <w:t>d</w:t>
      </w:r>
      <w:r w:rsidRPr="00065B76">
        <w:rPr>
          <w:rFonts w:ascii="Arial" w:hAnsi="Arial" w:cs="Arial"/>
          <w:bCs/>
          <w:iCs/>
        </w:rPr>
        <w:t xml:space="preserve"> no ability to challenge the nomination</w:t>
      </w:r>
      <w:r w:rsidR="00996521">
        <w:rPr>
          <w:rFonts w:ascii="Arial" w:hAnsi="Arial" w:cs="Arial"/>
          <w:bCs/>
          <w:iCs/>
        </w:rPr>
        <w:t xml:space="preserve">. This meant that </w:t>
      </w:r>
      <w:r w:rsidRPr="00065B76">
        <w:rPr>
          <w:rFonts w:ascii="Arial" w:hAnsi="Arial" w:cs="Arial"/>
          <w:bCs/>
          <w:iCs/>
        </w:rPr>
        <w:t>the candidate c</w:t>
      </w:r>
      <w:r w:rsidR="00996521">
        <w:rPr>
          <w:rFonts w:ascii="Arial" w:hAnsi="Arial" w:cs="Arial"/>
          <w:bCs/>
          <w:iCs/>
        </w:rPr>
        <w:t>ould</w:t>
      </w:r>
      <w:r w:rsidRPr="00065B76">
        <w:rPr>
          <w:rFonts w:ascii="Arial" w:hAnsi="Arial" w:cs="Arial"/>
          <w:bCs/>
          <w:iCs/>
        </w:rPr>
        <w:t xml:space="preserve"> contest the election</w:t>
      </w:r>
      <w:r w:rsidR="00C9577C">
        <w:rPr>
          <w:rFonts w:ascii="Arial" w:hAnsi="Arial" w:cs="Arial"/>
          <w:bCs/>
          <w:iCs/>
        </w:rPr>
        <w:t>,</w:t>
      </w:r>
      <w:r w:rsidRPr="00065B76">
        <w:rPr>
          <w:rFonts w:ascii="Arial" w:hAnsi="Arial" w:cs="Arial"/>
          <w:bCs/>
          <w:iCs/>
        </w:rPr>
        <w:t xml:space="preserve"> </w:t>
      </w:r>
      <w:r w:rsidR="00996521">
        <w:rPr>
          <w:rFonts w:ascii="Arial" w:hAnsi="Arial" w:cs="Arial"/>
          <w:bCs/>
          <w:iCs/>
        </w:rPr>
        <w:t xml:space="preserve">potentially putting at </w:t>
      </w:r>
      <w:r w:rsidRPr="00065B76">
        <w:rPr>
          <w:rFonts w:ascii="Arial" w:hAnsi="Arial" w:cs="Arial"/>
          <w:bCs/>
          <w:iCs/>
        </w:rPr>
        <w:t xml:space="preserve">risk the validity of the election result if </w:t>
      </w:r>
      <w:r w:rsidR="00996521">
        <w:rPr>
          <w:rFonts w:ascii="Arial" w:hAnsi="Arial" w:cs="Arial"/>
          <w:bCs/>
          <w:iCs/>
        </w:rPr>
        <w:t xml:space="preserve">they were </w:t>
      </w:r>
      <w:r w:rsidRPr="00065B76">
        <w:rPr>
          <w:rFonts w:ascii="Arial" w:hAnsi="Arial" w:cs="Arial"/>
          <w:bCs/>
          <w:iCs/>
        </w:rPr>
        <w:t>subsequently found to be ineligible to run.</w:t>
      </w:r>
    </w:p>
    <w:p w:rsidR="00065B76" w:rsidRPr="00065B76" w:rsidRDefault="00996521" w:rsidP="00065B76">
      <w:pPr>
        <w:outlineLvl w:val="0"/>
        <w:rPr>
          <w:rFonts w:ascii="Arial" w:hAnsi="Arial" w:cs="Arial"/>
          <w:bCs/>
          <w:iCs/>
        </w:rPr>
      </w:pPr>
      <w:r>
        <w:rPr>
          <w:rFonts w:ascii="Arial" w:hAnsi="Arial" w:cs="Arial"/>
        </w:rPr>
        <w:t xml:space="preserve">The Act </w:t>
      </w:r>
      <w:r w:rsidR="00516027">
        <w:rPr>
          <w:rFonts w:ascii="Arial" w:hAnsi="Arial" w:cs="Arial"/>
        </w:rPr>
        <w:t xml:space="preserve">now requires </w:t>
      </w:r>
      <w:r>
        <w:rPr>
          <w:rFonts w:ascii="Arial" w:hAnsi="Arial" w:cs="Arial"/>
        </w:rPr>
        <w:t xml:space="preserve">that a </w:t>
      </w:r>
      <w:r w:rsidR="00065B76" w:rsidRPr="00065B76">
        <w:rPr>
          <w:rFonts w:ascii="Arial" w:hAnsi="Arial" w:cs="Arial"/>
        </w:rPr>
        <w:t xml:space="preserve">candidate </w:t>
      </w:r>
      <w:r w:rsidR="00A078C7">
        <w:rPr>
          <w:rFonts w:ascii="Arial" w:hAnsi="Arial" w:cs="Arial"/>
        </w:rPr>
        <w:t>may</w:t>
      </w:r>
      <w:r w:rsidR="00065B76" w:rsidRPr="00065B76">
        <w:rPr>
          <w:rFonts w:ascii="Arial" w:hAnsi="Arial" w:cs="Arial"/>
        </w:rPr>
        <w:t xml:space="preserve"> only nominate if they are included on the </w:t>
      </w:r>
      <w:r w:rsidR="00F645B3">
        <w:rPr>
          <w:rFonts w:ascii="Arial" w:hAnsi="Arial" w:cs="Arial"/>
        </w:rPr>
        <w:t>council</w:t>
      </w:r>
      <w:r w:rsidR="00065B76" w:rsidRPr="00065B76">
        <w:rPr>
          <w:rFonts w:ascii="Arial" w:hAnsi="Arial" w:cs="Arial"/>
        </w:rPr>
        <w:t>’s voters’ roll</w:t>
      </w:r>
      <w:r w:rsidR="00065B76" w:rsidRPr="00065B76">
        <w:rPr>
          <w:rFonts w:ascii="Arial" w:hAnsi="Arial" w:cs="Arial"/>
          <w:bCs/>
          <w:iCs/>
        </w:rPr>
        <w:t>.  A candidate’s nomination will be reje</w:t>
      </w:r>
      <w:r>
        <w:rPr>
          <w:rFonts w:ascii="Arial" w:hAnsi="Arial" w:cs="Arial"/>
          <w:bCs/>
          <w:iCs/>
        </w:rPr>
        <w:t>cted by the VEC appointed returning officer if</w:t>
      </w:r>
      <w:r w:rsidR="00065B76" w:rsidRPr="00065B76">
        <w:rPr>
          <w:rFonts w:ascii="Arial" w:hAnsi="Arial" w:cs="Arial"/>
          <w:bCs/>
          <w:iCs/>
        </w:rPr>
        <w:t xml:space="preserve"> they are not found on the roll.</w:t>
      </w:r>
    </w:p>
    <w:p w:rsidR="00065B76" w:rsidRPr="00065B76" w:rsidRDefault="00065B76" w:rsidP="00065B76">
      <w:pPr>
        <w:outlineLvl w:val="0"/>
        <w:rPr>
          <w:rFonts w:ascii="Arial" w:hAnsi="Arial" w:cs="Arial"/>
          <w:bCs/>
          <w:iCs/>
        </w:rPr>
      </w:pPr>
      <w:r w:rsidRPr="00065B76">
        <w:rPr>
          <w:rFonts w:ascii="Arial" w:hAnsi="Arial" w:cs="Arial"/>
          <w:bCs/>
          <w:iCs/>
        </w:rPr>
        <w:t xml:space="preserve">This amendment </w:t>
      </w:r>
      <w:r w:rsidR="00996521">
        <w:rPr>
          <w:rFonts w:ascii="Arial" w:hAnsi="Arial" w:cs="Arial"/>
          <w:bCs/>
          <w:iCs/>
        </w:rPr>
        <w:t xml:space="preserve">brings </w:t>
      </w:r>
      <w:r w:rsidR="00F645B3">
        <w:rPr>
          <w:rFonts w:ascii="Arial" w:hAnsi="Arial" w:cs="Arial"/>
          <w:bCs/>
          <w:iCs/>
        </w:rPr>
        <w:t>council</w:t>
      </w:r>
      <w:r w:rsidR="00996521">
        <w:rPr>
          <w:rFonts w:ascii="Arial" w:hAnsi="Arial" w:cs="Arial"/>
          <w:bCs/>
          <w:iCs/>
        </w:rPr>
        <w:t xml:space="preserve"> elections into line </w:t>
      </w:r>
      <w:r w:rsidRPr="00065B76">
        <w:rPr>
          <w:rFonts w:ascii="Arial" w:hAnsi="Arial" w:cs="Arial"/>
          <w:bCs/>
          <w:iCs/>
        </w:rPr>
        <w:t xml:space="preserve">with </w:t>
      </w:r>
      <w:r w:rsidR="00996521">
        <w:rPr>
          <w:rFonts w:ascii="Arial" w:hAnsi="Arial" w:cs="Arial"/>
          <w:bCs/>
          <w:iCs/>
        </w:rPr>
        <w:t xml:space="preserve">a similar </w:t>
      </w:r>
      <w:r w:rsidRPr="00065B76">
        <w:rPr>
          <w:rFonts w:ascii="Arial" w:hAnsi="Arial" w:cs="Arial"/>
          <w:bCs/>
          <w:iCs/>
        </w:rPr>
        <w:t xml:space="preserve">requirement at State elections under the </w:t>
      </w:r>
      <w:r w:rsidRPr="00065B76">
        <w:rPr>
          <w:rFonts w:ascii="Arial" w:hAnsi="Arial" w:cs="Arial"/>
          <w:bCs/>
          <w:i/>
          <w:iCs/>
        </w:rPr>
        <w:t>Electoral Act 2002</w:t>
      </w:r>
      <w:r w:rsidRPr="00065B76">
        <w:rPr>
          <w:rFonts w:ascii="Arial" w:hAnsi="Arial" w:cs="Arial"/>
          <w:bCs/>
          <w:iCs/>
        </w:rPr>
        <w:t>.</w:t>
      </w:r>
    </w:p>
    <w:p w:rsidR="00DD181F" w:rsidRPr="00B97489" w:rsidRDefault="00065B76" w:rsidP="00DD181F">
      <w:pPr>
        <w:outlineLvl w:val="0"/>
        <w:rPr>
          <w:rFonts w:ascii="Arial" w:hAnsi="Arial" w:cs="Arial"/>
          <w:b/>
          <w:bCs/>
          <w:iCs/>
          <w:color w:val="1F497D" w:themeColor="text2"/>
          <w:sz w:val="28"/>
          <w:szCs w:val="28"/>
        </w:rPr>
      </w:pPr>
      <w:r w:rsidRPr="00B97489">
        <w:rPr>
          <w:rFonts w:ascii="Arial" w:hAnsi="Arial" w:cs="Arial"/>
          <w:b/>
          <w:bCs/>
          <w:iCs/>
          <w:color w:val="1F497D" w:themeColor="text2"/>
          <w:sz w:val="28"/>
          <w:szCs w:val="28"/>
        </w:rPr>
        <w:t xml:space="preserve">Candidates for </w:t>
      </w:r>
      <w:r w:rsidR="00F645B3">
        <w:rPr>
          <w:rFonts w:ascii="Arial" w:hAnsi="Arial" w:cs="Arial"/>
          <w:b/>
          <w:bCs/>
          <w:iCs/>
          <w:color w:val="1F497D" w:themeColor="text2"/>
          <w:sz w:val="28"/>
          <w:szCs w:val="28"/>
        </w:rPr>
        <w:t>council</w:t>
      </w:r>
      <w:r w:rsidR="00591BBC">
        <w:rPr>
          <w:rFonts w:ascii="Arial" w:hAnsi="Arial" w:cs="Arial"/>
          <w:b/>
          <w:bCs/>
          <w:iCs/>
          <w:color w:val="1F497D" w:themeColor="text2"/>
          <w:sz w:val="28"/>
          <w:szCs w:val="28"/>
        </w:rPr>
        <w:t xml:space="preserve"> to nominate in p</w:t>
      </w:r>
      <w:r w:rsidRPr="00B97489">
        <w:rPr>
          <w:rFonts w:ascii="Arial" w:hAnsi="Arial" w:cs="Arial"/>
          <w:b/>
          <w:bCs/>
          <w:iCs/>
          <w:color w:val="1F497D" w:themeColor="text2"/>
          <w:sz w:val="28"/>
          <w:szCs w:val="28"/>
        </w:rPr>
        <w:t>erson</w:t>
      </w:r>
    </w:p>
    <w:p w:rsidR="00065B76" w:rsidRPr="00065B76" w:rsidRDefault="00065B76" w:rsidP="00065B76">
      <w:pPr>
        <w:outlineLvl w:val="0"/>
        <w:rPr>
          <w:rFonts w:ascii="Arial" w:hAnsi="Arial" w:cs="Arial"/>
          <w:bCs/>
          <w:iCs/>
        </w:rPr>
      </w:pPr>
      <w:r w:rsidRPr="00065B76">
        <w:rPr>
          <w:rFonts w:ascii="Arial" w:hAnsi="Arial" w:cs="Arial"/>
          <w:bCs/>
          <w:iCs/>
        </w:rPr>
        <w:t>The Act was previously amended in 2008 to require candidates to nominate in person as a disincentive against significant numbers of dummy candidates being nominated by another candidate.  The exception was if a candidate was not able to nominate in person, he or she could submit a statutory declaration stating reasons why and be nominated by a third party.</w:t>
      </w:r>
    </w:p>
    <w:p w:rsidR="00065B76" w:rsidRPr="00065B76" w:rsidRDefault="00065B76" w:rsidP="00065B76">
      <w:pPr>
        <w:outlineLvl w:val="0"/>
        <w:rPr>
          <w:rFonts w:ascii="Arial" w:hAnsi="Arial" w:cs="Arial"/>
          <w:bCs/>
          <w:iCs/>
        </w:rPr>
      </w:pPr>
      <w:r w:rsidRPr="00065B76">
        <w:rPr>
          <w:rFonts w:ascii="Arial" w:hAnsi="Arial" w:cs="Arial"/>
          <w:bCs/>
          <w:iCs/>
        </w:rPr>
        <w:t xml:space="preserve">While the 2008 amendment has had a positive effect in decreasing large candidate fields, there are still instances of large numbers of candidates nominating in absentia (for example in 2012 Melton City </w:t>
      </w:r>
      <w:r w:rsidR="00507310">
        <w:rPr>
          <w:rFonts w:ascii="Arial" w:hAnsi="Arial" w:cs="Arial"/>
          <w:bCs/>
          <w:iCs/>
        </w:rPr>
        <w:t>Council</w:t>
      </w:r>
      <w:r w:rsidRPr="00065B76">
        <w:rPr>
          <w:rFonts w:ascii="Arial" w:hAnsi="Arial" w:cs="Arial"/>
          <w:bCs/>
          <w:iCs/>
        </w:rPr>
        <w:t xml:space="preserve"> had 16 candidates nominate this way).</w:t>
      </w:r>
    </w:p>
    <w:p w:rsidR="00065B76" w:rsidRPr="00065B76" w:rsidRDefault="00065B76" w:rsidP="00065B76">
      <w:pPr>
        <w:outlineLvl w:val="0"/>
        <w:rPr>
          <w:rFonts w:ascii="Arial" w:hAnsi="Arial" w:cs="Arial"/>
          <w:bCs/>
          <w:iCs/>
        </w:rPr>
      </w:pPr>
      <w:r w:rsidRPr="00065B76">
        <w:rPr>
          <w:rFonts w:ascii="Arial" w:hAnsi="Arial" w:cs="Arial"/>
        </w:rPr>
        <w:t xml:space="preserve">The ability for a candidate to nominate via a third party at a </w:t>
      </w:r>
      <w:r w:rsidR="00F645B3">
        <w:rPr>
          <w:rFonts w:ascii="Arial" w:hAnsi="Arial" w:cs="Arial"/>
        </w:rPr>
        <w:t>council</w:t>
      </w:r>
      <w:r w:rsidRPr="00065B76">
        <w:rPr>
          <w:rFonts w:ascii="Arial" w:hAnsi="Arial" w:cs="Arial"/>
        </w:rPr>
        <w:t xml:space="preserve"> election </w:t>
      </w:r>
      <w:r w:rsidR="00996521">
        <w:rPr>
          <w:rFonts w:ascii="Arial" w:hAnsi="Arial" w:cs="Arial"/>
        </w:rPr>
        <w:t>ha</w:t>
      </w:r>
      <w:r w:rsidRPr="00065B76">
        <w:rPr>
          <w:rFonts w:ascii="Arial" w:hAnsi="Arial" w:cs="Arial"/>
        </w:rPr>
        <w:t xml:space="preserve">s </w:t>
      </w:r>
      <w:r w:rsidR="00996521">
        <w:rPr>
          <w:rFonts w:ascii="Arial" w:hAnsi="Arial" w:cs="Arial"/>
        </w:rPr>
        <w:t xml:space="preserve">been </w:t>
      </w:r>
      <w:r w:rsidRPr="00065B76">
        <w:rPr>
          <w:rFonts w:ascii="Arial" w:hAnsi="Arial" w:cs="Arial"/>
        </w:rPr>
        <w:t>removed</w:t>
      </w:r>
      <w:r w:rsidRPr="00065B76">
        <w:rPr>
          <w:rFonts w:ascii="Arial" w:hAnsi="Arial" w:cs="Arial"/>
          <w:bCs/>
          <w:iCs/>
        </w:rPr>
        <w:t>.  All candidates must nominate in person before the returning officer.</w:t>
      </w:r>
      <w:r w:rsidR="00996521">
        <w:rPr>
          <w:rFonts w:ascii="Arial" w:hAnsi="Arial" w:cs="Arial"/>
          <w:bCs/>
          <w:iCs/>
        </w:rPr>
        <w:t xml:space="preserve"> </w:t>
      </w:r>
      <w:r w:rsidRPr="00065B76">
        <w:rPr>
          <w:rFonts w:ascii="Arial" w:hAnsi="Arial" w:cs="Arial"/>
          <w:bCs/>
          <w:iCs/>
        </w:rPr>
        <w:t>Requiring nominations in person on a ‘no exception’ basis is not considered onerous for genuine candidates and will act as a further disincentive against dummy candidates.</w:t>
      </w:r>
    </w:p>
    <w:p w:rsidR="00905067" w:rsidRPr="00B97489" w:rsidRDefault="00591BBC" w:rsidP="00905067">
      <w:pPr>
        <w:spacing w:line="240" w:lineRule="auto"/>
        <w:rPr>
          <w:rFonts w:ascii="Arial" w:hAnsi="Arial" w:cs="Arial"/>
          <w:b/>
          <w:color w:val="1F497D" w:themeColor="text2"/>
          <w:sz w:val="28"/>
          <w:szCs w:val="28"/>
        </w:rPr>
      </w:pPr>
      <w:r>
        <w:rPr>
          <w:rFonts w:ascii="Arial" w:hAnsi="Arial" w:cs="Arial"/>
          <w:b/>
          <w:color w:val="1F497D" w:themeColor="text2"/>
          <w:sz w:val="28"/>
          <w:szCs w:val="28"/>
        </w:rPr>
        <w:t>Disqualification for those prohibited from managing a c</w:t>
      </w:r>
      <w:r w:rsidR="00905067" w:rsidRPr="00B97489">
        <w:rPr>
          <w:rFonts w:ascii="Arial" w:hAnsi="Arial" w:cs="Arial"/>
          <w:b/>
          <w:color w:val="1F497D" w:themeColor="text2"/>
          <w:sz w:val="28"/>
          <w:szCs w:val="28"/>
        </w:rPr>
        <w:t>orporation</w:t>
      </w:r>
    </w:p>
    <w:p w:rsidR="00905067" w:rsidRPr="00DD181F" w:rsidRDefault="00905067" w:rsidP="00905067">
      <w:pPr>
        <w:outlineLvl w:val="0"/>
        <w:rPr>
          <w:rFonts w:ascii="Arial" w:hAnsi="Arial" w:cs="Arial"/>
          <w:bCs/>
          <w:iCs/>
        </w:rPr>
      </w:pPr>
      <w:r w:rsidRPr="00DD181F">
        <w:rPr>
          <w:rFonts w:ascii="Arial" w:hAnsi="Arial" w:cs="Arial"/>
        </w:rPr>
        <w:t>It is not appropriate that an individual banned from managing a corporation should be allowed to act as a local government office holder with significant responsibility for public assets</w:t>
      </w:r>
      <w:r w:rsidRPr="00DD181F">
        <w:rPr>
          <w:rFonts w:ascii="Arial" w:hAnsi="Arial" w:cs="Arial"/>
          <w:bCs/>
          <w:iCs/>
        </w:rPr>
        <w:t>.</w:t>
      </w:r>
    </w:p>
    <w:p w:rsidR="00905067" w:rsidRPr="00DD181F" w:rsidRDefault="00905067" w:rsidP="00905067">
      <w:pPr>
        <w:outlineLvl w:val="0"/>
        <w:rPr>
          <w:rFonts w:ascii="Arial" w:hAnsi="Arial" w:cs="Arial"/>
        </w:rPr>
      </w:pPr>
      <w:r w:rsidRPr="00DD181F">
        <w:rPr>
          <w:rFonts w:ascii="Arial" w:hAnsi="Arial" w:cs="Arial"/>
        </w:rPr>
        <w:t xml:space="preserve">In addition to a range of existing circumstances where a person is disqualified from </w:t>
      </w:r>
      <w:r w:rsidR="00025BBD">
        <w:rPr>
          <w:rFonts w:ascii="Arial" w:hAnsi="Arial" w:cs="Arial"/>
        </w:rPr>
        <w:t>standing</w:t>
      </w:r>
      <w:r w:rsidRPr="00DD181F">
        <w:rPr>
          <w:rFonts w:ascii="Arial" w:hAnsi="Arial" w:cs="Arial"/>
        </w:rPr>
        <w:t xml:space="preserve"> as a candidate or becoming a </w:t>
      </w:r>
      <w:r w:rsidR="00F645B3">
        <w:rPr>
          <w:rFonts w:ascii="Arial" w:hAnsi="Arial" w:cs="Arial"/>
        </w:rPr>
        <w:t>councillor</w:t>
      </w:r>
      <w:r w:rsidRPr="00DD181F">
        <w:rPr>
          <w:rFonts w:ascii="Arial" w:hAnsi="Arial" w:cs="Arial"/>
        </w:rPr>
        <w:t xml:space="preserve"> (for example, having been convicted of certain offences, being an undischarged bankrupt) </w:t>
      </w:r>
      <w:r w:rsidR="00DE2341">
        <w:rPr>
          <w:rFonts w:ascii="Arial" w:hAnsi="Arial" w:cs="Arial"/>
          <w:b/>
        </w:rPr>
        <w:t>Section</w:t>
      </w:r>
      <w:r w:rsidRPr="00DD181F">
        <w:rPr>
          <w:rFonts w:ascii="Arial" w:hAnsi="Arial" w:cs="Arial"/>
          <w:b/>
        </w:rPr>
        <w:t xml:space="preserve"> 29</w:t>
      </w:r>
      <w:r>
        <w:rPr>
          <w:rFonts w:ascii="Arial" w:hAnsi="Arial" w:cs="Arial"/>
        </w:rPr>
        <w:t xml:space="preserve"> of the Act now disqualifies </w:t>
      </w:r>
      <w:r w:rsidRPr="00DD181F">
        <w:rPr>
          <w:rFonts w:ascii="Arial" w:hAnsi="Arial" w:cs="Arial"/>
        </w:rPr>
        <w:t xml:space="preserve">a person as a candidate or </w:t>
      </w:r>
      <w:r w:rsidR="00F645B3">
        <w:rPr>
          <w:rFonts w:ascii="Arial" w:hAnsi="Arial" w:cs="Arial"/>
        </w:rPr>
        <w:t>councillor</w:t>
      </w:r>
      <w:r w:rsidRPr="00DD181F">
        <w:rPr>
          <w:rFonts w:ascii="Arial" w:hAnsi="Arial" w:cs="Arial"/>
        </w:rPr>
        <w:t xml:space="preserve"> if </w:t>
      </w:r>
      <w:r>
        <w:rPr>
          <w:rFonts w:ascii="Arial" w:hAnsi="Arial" w:cs="Arial"/>
        </w:rPr>
        <w:t xml:space="preserve">they are </w:t>
      </w:r>
      <w:r w:rsidRPr="00DD181F">
        <w:rPr>
          <w:rFonts w:ascii="Arial" w:hAnsi="Arial" w:cs="Arial"/>
        </w:rPr>
        <w:t>currently prohibited from managing a corporation.</w:t>
      </w:r>
    </w:p>
    <w:p w:rsidR="00905067" w:rsidRDefault="00905067" w:rsidP="00905067">
      <w:pPr>
        <w:outlineLvl w:val="0"/>
        <w:rPr>
          <w:rFonts w:ascii="Calibri" w:hAnsi="Calibri" w:cs="Arial"/>
          <w:b/>
          <w:bCs/>
          <w:iCs/>
        </w:rPr>
      </w:pPr>
    </w:p>
    <w:tbl>
      <w:tblPr>
        <w:tblStyle w:val="TableGrid"/>
        <w:tblW w:w="0" w:type="auto"/>
        <w:tblLook w:val="04A0" w:firstRow="1" w:lastRow="0" w:firstColumn="1" w:lastColumn="0" w:noHBand="0" w:noVBand="1"/>
      </w:tblPr>
      <w:tblGrid>
        <w:gridCol w:w="9242"/>
      </w:tblGrid>
      <w:tr w:rsidR="00905067" w:rsidTr="0029334D">
        <w:tc>
          <w:tcPr>
            <w:tcW w:w="9242" w:type="dxa"/>
            <w:shd w:val="clear" w:color="auto" w:fill="DAEEF3" w:themeFill="accent5" w:themeFillTint="33"/>
          </w:tcPr>
          <w:p w:rsidR="00905067" w:rsidRPr="00DD181F" w:rsidRDefault="00905067" w:rsidP="0029334D">
            <w:pPr>
              <w:spacing w:after="120"/>
              <w:jc w:val="both"/>
              <w:rPr>
                <w:rFonts w:ascii="Arial" w:hAnsi="Arial" w:cs="Arial"/>
                <w:b/>
                <w:i/>
                <w:sz w:val="20"/>
                <w:szCs w:val="20"/>
              </w:rPr>
            </w:pPr>
          </w:p>
          <w:p w:rsidR="00905067" w:rsidRPr="00065B76" w:rsidRDefault="00516CC1" w:rsidP="0029334D">
            <w:pPr>
              <w:spacing w:after="120"/>
              <w:jc w:val="both"/>
              <w:rPr>
                <w:rFonts w:ascii="Arial" w:hAnsi="Arial" w:cs="Arial"/>
                <w:b/>
                <w:i/>
                <w:sz w:val="20"/>
                <w:szCs w:val="20"/>
              </w:rPr>
            </w:pPr>
            <w:r>
              <w:rPr>
                <w:rFonts w:ascii="Arial" w:hAnsi="Arial" w:cs="Arial"/>
                <w:b/>
                <w:i/>
                <w:sz w:val="20"/>
                <w:szCs w:val="20"/>
              </w:rPr>
              <w:t>LOCAL GOVERNMENT ACT 1989</w:t>
            </w:r>
          </w:p>
          <w:p w:rsidR="00905067" w:rsidRPr="00065B76" w:rsidRDefault="00905067" w:rsidP="0029334D">
            <w:pPr>
              <w:outlineLvl w:val="0"/>
              <w:rPr>
                <w:rFonts w:ascii="Calibri" w:hAnsi="Calibri" w:cs="Arial"/>
                <w:b/>
                <w:bCs/>
                <w:i/>
                <w:iCs/>
              </w:rPr>
            </w:pPr>
          </w:p>
          <w:p w:rsidR="00905067" w:rsidRPr="00065B76" w:rsidRDefault="00905067" w:rsidP="0029334D">
            <w:pPr>
              <w:pStyle w:val="DraftHeading1"/>
              <w:tabs>
                <w:tab w:val="right" w:pos="680"/>
              </w:tabs>
              <w:ind w:left="850" w:hanging="850"/>
              <w:rPr>
                <w:i/>
              </w:rPr>
            </w:pPr>
            <w:r w:rsidRPr="00065B76">
              <w:rPr>
                <w:i/>
              </w:rPr>
              <w:t>29</w:t>
            </w:r>
            <w:r w:rsidRPr="00065B76">
              <w:rPr>
                <w:i/>
              </w:rPr>
              <w:tab/>
              <w:t>Disqualifications</w:t>
            </w:r>
          </w:p>
          <w:p w:rsidR="00905067" w:rsidRPr="00065B76" w:rsidRDefault="00905067" w:rsidP="0029334D">
            <w:pPr>
              <w:pStyle w:val="DraftHeading2"/>
              <w:tabs>
                <w:tab w:val="right" w:pos="1247"/>
              </w:tabs>
              <w:ind w:left="1361" w:hanging="1361"/>
              <w:rPr>
                <w:i/>
              </w:rPr>
            </w:pPr>
            <w:r w:rsidRPr="00065B76">
              <w:rPr>
                <w:i/>
              </w:rPr>
              <w:tab/>
              <w:t>(1)</w:t>
            </w:r>
            <w:r w:rsidRPr="00065B76">
              <w:rPr>
                <w:i/>
              </w:rPr>
              <w:tab/>
              <w:t xml:space="preserve">A person is not capable of becoming or continuing to be a </w:t>
            </w:r>
            <w:r w:rsidR="00507310">
              <w:rPr>
                <w:i/>
              </w:rPr>
              <w:t>Councillor</w:t>
            </w:r>
            <w:r w:rsidRPr="00065B76">
              <w:rPr>
                <w:i/>
              </w:rPr>
              <w:t xml:space="preserve"> or </w:t>
            </w:r>
            <w:r w:rsidRPr="00065B76">
              <w:rPr>
                <w:i/>
              </w:rPr>
              <w:lastRenderedPageBreak/>
              <w:t>nominating as a candidate at an election if—</w:t>
            </w:r>
          </w:p>
          <w:p w:rsidR="00905067" w:rsidRPr="00065B76" w:rsidRDefault="00905067" w:rsidP="0029334D">
            <w:pPr>
              <w:ind w:left="1440" w:hanging="1440"/>
              <w:outlineLvl w:val="0"/>
              <w:rPr>
                <w:rFonts w:ascii="Calibri" w:hAnsi="Calibri" w:cs="Arial"/>
                <w:b/>
                <w:bCs/>
                <w:i/>
                <w:iCs/>
              </w:rPr>
            </w:pPr>
            <w:r w:rsidRPr="00065B76">
              <w:rPr>
                <w:i/>
              </w:rPr>
              <w:t xml:space="preserve">                   (fb)</w:t>
            </w:r>
            <w:r w:rsidRPr="00065B76">
              <w:rPr>
                <w:i/>
              </w:rPr>
              <w:tab/>
              <w:t>he or she is disqualified from managing corporations under Part 2D.6 of the Corporations Act</w:t>
            </w:r>
            <w:r w:rsidR="00BE4D82">
              <w:rPr>
                <w:i/>
              </w:rPr>
              <w:t xml:space="preserve"> (Commonwealth)</w:t>
            </w:r>
          </w:p>
          <w:p w:rsidR="00905067" w:rsidRPr="00DD181F" w:rsidRDefault="00905067" w:rsidP="0029334D">
            <w:pPr>
              <w:outlineLvl w:val="0"/>
              <w:rPr>
                <w:rFonts w:ascii="Calibri" w:hAnsi="Calibri" w:cs="Arial"/>
                <w:b/>
                <w:bCs/>
                <w:iCs/>
                <w:color w:val="DAEEF3" w:themeColor="accent5" w:themeTint="33"/>
              </w:rPr>
            </w:pPr>
          </w:p>
        </w:tc>
      </w:tr>
    </w:tbl>
    <w:p w:rsidR="00905067" w:rsidRPr="00AB03F5" w:rsidRDefault="00905067" w:rsidP="00905067">
      <w:pPr>
        <w:outlineLvl w:val="0"/>
        <w:rPr>
          <w:rFonts w:ascii="Calibri" w:hAnsi="Calibri" w:cs="Arial"/>
          <w:b/>
          <w:bCs/>
          <w:iCs/>
        </w:rPr>
      </w:pPr>
    </w:p>
    <w:p w:rsidR="00DD181F" w:rsidRPr="00B97489" w:rsidRDefault="00591BBC" w:rsidP="00DD181F">
      <w:pPr>
        <w:outlineLvl w:val="0"/>
        <w:rPr>
          <w:rFonts w:ascii="Arial" w:hAnsi="Arial" w:cs="Arial"/>
          <w:b/>
          <w:bCs/>
          <w:iCs/>
          <w:color w:val="1F497D" w:themeColor="text2"/>
          <w:sz w:val="28"/>
          <w:szCs w:val="28"/>
        </w:rPr>
      </w:pPr>
      <w:r>
        <w:rPr>
          <w:rFonts w:ascii="Arial" w:hAnsi="Arial" w:cs="Arial"/>
          <w:b/>
          <w:bCs/>
          <w:iCs/>
          <w:color w:val="1F497D" w:themeColor="text2"/>
          <w:sz w:val="28"/>
          <w:szCs w:val="28"/>
        </w:rPr>
        <w:t>New p</w:t>
      </w:r>
      <w:r w:rsidR="002271C5" w:rsidRPr="00B97489">
        <w:rPr>
          <w:rFonts w:ascii="Arial" w:hAnsi="Arial" w:cs="Arial"/>
          <w:b/>
          <w:bCs/>
          <w:iCs/>
          <w:color w:val="1F497D" w:themeColor="text2"/>
          <w:sz w:val="28"/>
          <w:szCs w:val="28"/>
        </w:rPr>
        <w:t>ower for</w:t>
      </w:r>
      <w:r>
        <w:rPr>
          <w:rFonts w:ascii="Arial" w:hAnsi="Arial" w:cs="Arial"/>
          <w:b/>
          <w:bCs/>
          <w:iCs/>
          <w:color w:val="1F497D" w:themeColor="text2"/>
          <w:sz w:val="28"/>
          <w:szCs w:val="28"/>
        </w:rPr>
        <w:t xml:space="preserve"> a returning o</w:t>
      </w:r>
      <w:r w:rsidR="00963BBC" w:rsidRPr="00B97489">
        <w:rPr>
          <w:rFonts w:ascii="Arial" w:hAnsi="Arial" w:cs="Arial"/>
          <w:b/>
          <w:bCs/>
          <w:iCs/>
          <w:color w:val="1F497D" w:themeColor="text2"/>
          <w:sz w:val="28"/>
          <w:szCs w:val="28"/>
        </w:rPr>
        <w:t>f</w:t>
      </w:r>
      <w:r>
        <w:rPr>
          <w:rFonts w:ascii="Arial" w:hAnsi="Arial" w:cs="Arial"/>
          <w:b/>
          <w:bCs/>
          <w:iCs/>
          <w:color w:val="1F497D" w:themeColor="text2"/>
          <w:sz w:val="28"/>
          <w:szCs w:val="28"/>
        </w:rPr>
        <w:t>ficer to r</w:t>
      </w:r>
      <w:r w:rsidR="00963BBC" w:rsidRPr="00B97489">
        <w:rPr>
          <w:rFonts w:ascii="Arial" w:hAnsi="Arial" w:cs="Arial"/>
          <w:b/>
          <w:bCs/>
          <w:iCs/>
          <w:color w:val="1F497D" w:themeColor="text2"/>
          <w:sz w:val="28"/>
          <w:szCs w:val="28"/>
        </w:rPr>
        <w:t xml:space="preserve">eject </w:t>
      </w:r>
      <w:r w:rsidR="002E22C2" w:rsidRPr="00B97489">
        <w:rPr>
          <w:rFonts w:ascii="Arial" w:hAnsi="Arial" w:cs="Arial"/>
          <w:b/>
          <w:bCs/>
          <w:iCs/>
          <w:color w:val="1F497D" w:themeColor="text2"/>
          <w:sz w:val="28"/>
          <w:szCs w:val="28"/>
        </w:rPr>
        <w:t>the</w:t>
      </w:r>
      <w:r>
        <w:rPr>
          <w:rFonts w:ascii="Arial" w:hAnsi="Arial" w:cs="Arial"/>
          <w:b/>
          <w:bCs/>
          <w:iCs/>
          <w:color w:val="1F497D" w:themeColor="text2"/>
          <w:sz w:val="28"/>
          <w:szCs w:val="28"/>
        </w:rPr>
        <w:t xml:space="preserve"> n</w:t>
      </w:r>
      <w:r w:rsidR="00963BBC" w:rsidRPr="00B97489">
        <w:rPr>
          <w:rFonts w:ascii="Arial" w:hAnsi="Arial" w:cs="Arial"/>
          <w:b/>
          <w:bCs/>
          <w:iCs/>
          <w:color w:val="1F497D" w:themeColor="text2"/>
          <w:sz w:val="28"/>
          <w:szCs w:val="28"/>
        </w:rPr>
        <w:t>omination</w:t>
      </w:r>
      <w:r>
        <w:rPr>
          <w:rFonts w:ascii="Arial" w:hAnsi="Arial" w:cs="Arial"/>
          <w:b/>
          <w:bCs/>
          <w:iCs/>
          <w:color w:val="1F497D" w:themeColor="text2"/>
          <w:sz w:val="28"/>
          <w:szCs w:val="28"/>
        </w:rPr>
        <w:t xml:space="preserve"> of a disqualified c</w:t>
      </w:r>
      <w:r w:rsidR="002E22C2" w:rsidRPr="00B97489">
        <w:rPr>
          <w:rFonts w:ascii="Arial" w:hAnsi="Arial" w:cs="Arial"/>
          <w:b/>
          <w:bCs/>
          <w:iCs/>
          <w:color w:val="1F497D" w:themeColor="text2"/>
          <w:sz w:val="28"/>
          <w:szCs w:val="28"/>
        </w:rPr>
        <w:t>andidate</w:t>
      </w:r>
    </w:p>
    <w:p w:rsidR="00963BBC" w:rsidRPr="00963BBC" w:rsidRDefault="00BD2799" w:rsidP="00963BBC">
      <w:pPr>
        <w:outlineLvl w:val="0"/>
        <w:rPr>
          <w:rFonts w:ascii="Arial" w:hAnsi="Arial" w:cs="Arial"/>
          <w:bCs/>
          <w:iCs/>
        </w:rPr>
      </w:pPr>
      <w:r w:rsidRPr="00BD2799">
        <w:rPr>
          <w:rFonts w:ascii="Arial" w:hAnsi="Arial" w:cs="Arial"/>
          <w:b/>
          <w:bCs/>
          <w:iCs/>
        </w:rPr>
        <w:t>Clause 9A of Schedule 2</w:t>
      </w:r>
      <w:r>
        <w:rPr>
          <w:rFonts w:ascii="Calibri" w:hAnsi="Calibri" w:cs="Arial"/>
          <w:bCs/>
          <w:iCs/>
          <w:sz w:val="28"/>
          <w:szCs w:val="28"/>
        </w:rPr>
        <w:t xml:space="preserve"> </w:t>
      </w:r>
      <w:r w:rsidR="00963BBC" w:rsidRPr="00963BBC">
        <w:rPr>
          <w:rFonts w:ascii="Arial" w:hAnsi="Arial" w:cs="Arial"/>
        </w:rPr>
        <w:t>enable</w:t>
      </w:r>
      <w:r w:rsidR="00025BBD">
        <w:rPr>
          <w:rFonts w:ascii="Arial" w:hAnsi="Arial" w:cs="Arial"/>
        </w:rPr>
        <w:t>s</w:t>
      </w:r>
      <w:r w:rsidR="00963BBC" w:rsidRPr="00963BBC">
        <w:rPr>
          <w:rFonts w:ascii="Arial" w:hAnsi="Arial" w:cs="Arial"/>
        </w:rPr>
        <w:t xml:space="preserve"> the returning officer to </w:t>
      </w:r>
      <w:r>
        <w:rPr>
          <w:rFonts w:ascii="Arial" w:hAnsi="Arial" w:cs="Arial"/>
        </w:rPr>
        <w:t xml:space="preserve">force the </w:t>
      </w:r>
      <w:r w:rsidR="00963BBC" w:rsidRPr="00963BBC">
        <w:rPr>
          <w:rFonts w:ascii="Arial" w:hAnsi="Arial" w:cs="Arial"/>
        </w:rPr>
        <w:t>retirement</w:t>
      </w:r>
      <w:r>
        <w:rPr>
          <w:rFonts w:ascii="Arial" w:hAnsi="Arial" w:cs="Arial"/>
        </w:rPr>
        <w:t xml:space="preserve"> of</w:t>
      </w:r>
      <w:r w:rsidR="00963BBC" w:rsidRPr="00963BBC">
        <w:rPr>
          <w:rFonts w:ascii="Arial" w:hAnsi="Arial" w:cs="Arial"/>
        </w:rPr>
        <w:t xml:space="preserve"> a candidate</w:t>
      </w:r>
      <w:r w:rsidR="00C9577C">
        <w:rPr>
          <w:rFonts w:ascii="Arial" w:hAnsi="Arial" w:cs="Arial"/>
        </w:rPr>
        <w:t>,</w:t>
      </w:r>
      <w:r w:rsidR="00963BBC" w:rsidRPr="00963BBC">
        <w:rPr>
          <w:rFonts w:ascii="Arial" w:hAnsi="Arial" w:cs="Arial"/>
        </w:rPr>
        <w:t xml:space="preserve"> removing </w:t>
      </w:r>
      <w:r w:rsidR="00A078C7">
        <w:rPr>
          <w:rFonts w:ascii="Arial" w:hAnsi="Arial" w:cs="Arial"/>
        </w:rPr>
        <w:t>the candidate</w:t>
      </w:r>
      <w:r w:rsidR="00963BBC" w:rsidRPr="00963BBC">
        <w:rPr>
          <w:rFonts w:ascii="Arial" w:hAnsi="Arial" w:cs="Arial"/>
        </w:rPr>
        <w:t xml:space="preserve"> from the ballot paper before an election</w:t>
      </w:r>
      <w:r w:rsidR="00963BBC" w:rsidRPr="00963BBC">
        <w:rPr>
          <w:rFonts w:ascii="Arial" w:hAnsi="Arial" w:cs="Arial"/>
          <w:bCs/>
          <w:iCs/>
        </w:rPr>
        <w:t>.</w:t>
      </w:r>
    </w:p>
    <w:p w:rsidR="00963BBC" w:rsidRPr="00963BBC" w:rsidRDefault="00025BBD" w:rsidP="00963BBC">
      <w:pPr>
        <w:outlineLvl w:val="0"/>
        <w:rPr>
          <w:rFonts w:ascii="Arial" w:hAnsi="Arial" w:cs="Arial"/>
          <w:bCs/>
          <w:iCs/>
        </w:rPr>
      </w:pPr>
      <w:r>
        <w:rPr>
          <w:rFonts w:ascii="Arial" w:hAnsi="Arial" w:cs="Arial"/>
          <w:bCs/>
          <w:iCs/>
        </w:rPr>
        <w:t>A</w:t>
      </w:r>
      <w:r w:rsidR="00963BBC" w:rsidRPr="00963BBC">
        <w:rPr>
          <w:rFonts w:ascii="Arial" w:hAnsi="Arial" w:cs="Arial"/>
          <w:bCs/>
          <w:iCs/>
        </w:rPr>
        <w:t xml:space="preserve"> returning officer </w:t>
      </w:r>
      <w:r w:rsidR="002E22C2">
        <w:rPr>
          <w:rFonts w:ascii="Arial" w:hAnsi="Arial" w:cs="Arial"/>
          <w:bCs/>
          <w:iCs/>
        </w:rPr>
        <w:t>previously had</w:t>
      </w:r>
      <w:r w:rsidR="00963BBC" w:rsidRPr="00963BBC">
        <w:rPr>
          <w:rFonts w:ascii="Arial" w:hAnsi="Arial" w:cs="Arial"/>
          <w:bCs/>
          <w:iCs/>
        </w:rPr>
        <w:t xml:space="preserve"> no power to remove a cand</w:t>
      </w:r>
      <w:r w:rsidR="002E22C2">
        <w:rPr>
          <w:rFonts w:ascii="Arial" w:hAnsi="Arial" w:cs="Arial"/>
          <w:bCs/>
          <w:iCs/>
        </w:rPr>
        <w:t xml:space="preserve">idate from </w:t>
      </w:r>
      <w:r>
        <w:rPr>
          <w:rFonts w:ascii="Arial" w:hAnsi="Arial" w:cs="Arial"/>
          <w:bCs/>
          <w:iCs/>
        </w:rPr>
        <w:t>a ballot paper</w:t>
      </w:r>
      <w:r w:rsidR="002E22C2">
        <w:rPr>
          <w:rFonts w:ascii="Arial" w:hAnsi="Arial" w:cs="Arial"/>
          <w:bCs/>
          <w:iCs/>
        </w:rPr>
        <w:t xml:space="preserve"> when it wa</w:t>
      </w:r>
      <w:r w:rsidR="00963BBC" w:rsidRPr="00963BBC">
        <w:rPr>
          <w:rFonts w:ascii="Arial" w:hAnsi="Arial" w:cs="Arial"/>
          <w:bCs/>
          <w:iCs/>
        </w:rPr>
        <w:t>s clear a disqualification exist</w:t>
      </w:r>
      <w:r w:rsidR="002E22C2">
        <w:rPr>
          <w:rFonts w:ascii="Arial" w:hAnsi="Arial" w:cs="Arial"/>
          <w:bCs/>
          <w:iCs/>
        </w:rPr>
        <w:t>ed</w:t>
      </w:r>
      <w:r w:rsidR="00963BBC" w:rsidRPr="00963BBC">
        <w:rPr>
          <w:rFonts w:ascii="Arial" w:hAnsi="Arial" w:cs="Arial"/>
          <w:bCs/>
          <w:iCs/>
        </w:rPr>
        <w:t xml:space="preserve"> but the candidate refuse</w:t>
      </w:r>
      <w:r w:rsidR="002E22C2">
        <w:rPr>
          <w:rFonts w:ascii="Arial" w:hAnsi="Arial" w:cs="Arial"/>
          <w:bCs/>
          <w:iCs/>
        </w:rPr>
        <w:t>d</w:t>
      </w:r>
      <w:r w:rsidR="00963BBC" w:rsidRPr="00963BBC">
        <w:rPr>
          <w:rFonts w:ascii="Arial" w:hAnsi="Arial" w:cs="Arial"/>
          <w:bCs/>
          <w:iCs/>
        </w:rPr>
        <w:t xml:space="preserve"> to retire</w:t>
      </w:r>
      <w:r w:rsidR="00963BBC">
        <w:rPr>
          <w:rFonts w:ascii="Arial" w:hAnsi="Arial" w:cs="Arial"/>
          <w:bCs/>
          <w:iCs/>
        </w:rPr>
        <w:t>. T</w:t>
      </w:r>
      <w:r w:rsidR="00963BBC" w:rsidRPr="00963BBC">
        <w:rPr>
          <w:rFonts w:ascii="Arial" w:hAnsi="Arial" w:cs="Arial"/>
          <w:bCs/>
          <w:iCs/>
        </w:rPr>
        <w:t xml:space="preserve">his situation occurred at the 2012 </w:t>
      </w:r>
      <w:r w:rsidR="00F645B3">
        <w:rPr>
          <w:rFonts w:ascii="Arial" w:hAnsi="Arial" w:cs="Arial"/>
          <w:bCs/>
          <w:iCs/>
        </w:rPr>
        <w:t>council</w:t>
      </w:r>
      <w:r w:rsidR="004A4DFB">
        <w:rPr>
          <w:rFonts w:ascii="Arial" w:hAnsi="Arial" w:cs="Arial"/>
          <w:bCs/>
          <w:iCs/>
        </w:rPr>
        <w:t xml:space="preserve"> general elections </w:t>
      </w:r>
      <w:r w:rsidR="00963BBC" w:rsidRPr="00963BBC">
        <w:rPr>
          <w:rFonts w:ascii="Arial" w:hAnsi="Arial" w:cs="Arial"/>
          <w:bCs/>
          <w:iCs/>
        </w:rPr>
        <w:t xml:space="preserve">when a candidate </w:t>
      </w:r>
      <w:r w:rsidR="004A4DFB">
        <w:rPr>
          <w:rFonts w:ascii="Arial" w:hAnsi="Arial" w:cs="Arial"/>
          <w:bCs/>
          <w:iCs/>
        </w:rPr>
        <w:t xml:space="preserve">refused to </w:t>
      </w:r>
      <w:r w:rsidR="00963BBC" w:rsidRPr="00963BBC">
        <w:rPr>
          <w:rFonts w:ascii="Arial" w:hAnsi="Arial" w:cs="Arial"/>
          <w:bCs/>
          <w:iCs/>
        </w:rPr>
        <w:t xml:space="preserve">retire despite </w:t>
      </w:r>
      <w:r>
        <w:rPr>
          <w:rFonts w:ascii="Arial" w:hAnsi="Arial" w:cs="Arial"/>
          <w:bCs/>
          <w:iCs/>
        </w:rPr>
        <w:t xml:space="preserve">clear evidence he had been </w:t>
      </w:r>
      <w:r w:rsidR="00963BBC" w:rsidRPr="00963BBC">
        <w:rPr>
          <w:rFonts w:ascii="Arial" w:hAnsi="Arial" w:cs="Arial"/>
          <w:bCs/>
          <w:iCs/>
        </w:rPr>
        <w:t xml:space="preserve">convicted of a relevant offence and </w:t>
      </w:r>
      <w:r w:rsidR="00BA2071">
        <w:rPr>
          <w:rFonts w:ascii="Arial" w:hAnsi="Arial" w:cs="Arial"/>
          <w:bCs/>
          <w:iCs/>
        </w:rPr>
        <w:t xml:space="preserve">had been advised by </w:t>
      </w:r>
      <w:r w:rsidR="00963BBC" w:rsidRPr="00963BBC">
        <w:rPr>
          <w:rFonts w:ascii="Arial" w:hAnsi="Arial" w:cs="Arial"/>
          <w:bCs/>
          <w:iCs/>
        </w:rPr>
        <w:t>the VEC</w:t>
      </w:r>
      <w:r w:rsidR="00BA2071">
        <w:rPr>
          <w:rFonts w:ascii="Arial" w:hAnsi="Arial" w:cs="Arial"/>
          <w:bCs/>
          <w:iCs/>
        </w:rPr>
        <w:t xml:space="preserve"> that he was ineligible to stand</w:t>
      </w:r>
      <w:r w:rsidR="00963BBC" w:rsidRPr="00963BBC">
        <w:rPr>
          <w:rFonts w:ascii="Arial" w:hAnsi="Arial" w:cs="Arial"/>
          <w:bCs/>
          <w:iCs/>
        </w:rPr>
        <w:t>.</w:t>
      </w:r>
      <w:r>
        <w:rPr>
          <w:rFonts w:ascii="Arial" w:hAnsi="Arial" w:cs="Arial"/>
          <w:bCs/>
          <w:iCs/>
        </w:rPr>
        <w:t xml:space="preserve"> Had this candidate attracted sufficient votes to affect the eventual election result the election would have been voided</w:t>
      </w:r>
      <w:r w:rsidR="00963BBC" w:rsidRPr="00963BBC">
        <w:rPr>
          <w:rFonts w:ascii="Arial" w:hAnsi="Arial" w:cs="Arial"/>
          <w:bCs/>
          <w:iCs/>
        </w:rPr>
        <w:t>.</w:t>
      </w:r>
      <w:r>
        <w:rPr>
          <w:rFonts w:ascii="Arial" w:hAnsi="Arial" w:cs="Arial"/>
          <w:bCs/>
          <w:iCs/>
        </w:rPr>
        <w:t xml:space="preserve"> This would have resulted in the expense of another election</w:t>
      </w:r>
      <w:r w:rsidR="00BA2071">
        <w:rPr>
          <w:rFonts w:ascii="Arial" w:hAnsi="Arial" w:cs="Arial"/>
          <w:bCs/>
          <w:iCs/>
        </w:rPr>
        <w:t>.</w:t>
      </w:r>
    </w:p>
    <w:p w:rsidR="00963BBC" w:rsidRPr="00963BBC" w:rsidRDefault="00BA2071" w:rsidP="00963BBC">
      <w:pPr>
        <w:outlineLvl w:val="0"/>
        <w:rPr>
          <w:rFonts w:ascii="Arial" w:hAnsi="Arial" w:cs="Arial"/>
          <w:bCs/>
          <w:iCs/>
        </w:rPr>
      </w:pPr>
      <w:r>
        <w:rPr>
          <w:rFonts w:ascii="Arial" w:hAnsi="Arial" w:cs="Arial"/>
          <w:bCs/>
          <w:iCs/>
        </w:rPr>
        <w:t>S</w:t>
      </w:r>
      <w:r w:rsidR="004A4DFB">
        <w:rPr>
          <w:rFonts w:ascii="Arial" w:hAnsi="Arial" w:cs="Arial"/>
          <w:bCs/>
          <w:iCs/>
        </w:rPr>
        <w:t xml:space="preserve">hould a </w:t>
      </w:r>
      <w:r w:rsidR="00963BBC" w:rsidRPr="00963BBC">
        <w:rPr>
          <w:rFonts w:ascii="Arial" w:hAnsi="Arial" w:cs="Arial"/>
          <w:bCs/>
          <w:iCs/>
        </w:rPr>
        <w:t>returning officer believe</w:t>
      </w:r>
      <w:r w:rsidR="004A4DFB">
        <w:rPr>
          <w:rFonts w:ascii="Arial" w:hAnsi="Arial" w:cs="Arial"/>
          <w:bCs/>
          <w:iCs/>
        </w:rPr>
        <w:t xml:space="preserve"> a</w:t>
      </w:r>
      <w:r w:rsidR="00963BBC" w:rsidRPr="00963BBC">
        <w:rPr>
          <w:rFonts w:ascii="Arial" w:hAnsi="Arial" w:cs="Arial"/>
          <w:bCs/>
          <w:iCs/>
        </w:rPr>
        <w:t xml:space="preserve"> candidate may not be qualified or is disqualified from nominating under the Act, the returning officer must send a notice specifying </w:t>
      </w:r>
      <w:r w:rsidR="004A4DFB">
        <w:rPr>
          <w:rFonts w:ascii="Arial" w:hAnsi="Arial" w:cs="Arial"/>
          <w:bCs/>
          <w:iCs/>
        </w:rPr>
        <w:t xml:space="preserve">the </w:t>
      </w:r>
      <w:r w:rsidR="00963BBC" w:rsidRPr="00963BBC">
        <w:rPr>
          <w:rFonts w:ascii="Arial" w:hAnsi="Arial" w:cs="Arial"/>
          <w:bCs/>
          <w:iCs/>
        </w:rPr>
        <w:t xml:space="preserve">reasons </w:t>
      </w:r>
      <w:r>
        <w:rPr>
          <w:rFonts w:ascii="Arial" w:hAnsi="Arial" w:cs="Arial"/>
          <w:bCs/>
          <w:iCs/>
        </w:rPr>
        <w:t>for</w:t>
      </w:r>
      <w:r w:rsidR="00963BBC" w:rsidRPr="00963BBC">
        <w:rPr>
          <w:rFonts w:ascii="Arial" w:hAnsi="Arial" w:cs="Arial"/>
          <w:bCs/>
          <w:iCs/>
        </w:rPr>
        <w:t xml:space="preserve"> that belief and inviting a response as to why the candidate should not be prevented from contesting the election.</w:t>
      </w:r>
      <w:r w:rsidR="002E22C2">
        <w:rPr>
          <w:rFonts w:ascii="Arial" w:hAnsi="Arial" w:cs="Arial"/>
          <w:bCs/>
          <w:iCs/>
        </w:rPr>
        <w:t xml:space="preserve"> </w:t>
      </w:r>
      <w:r w:rsidR="00963BBC" w:rsidRPr="00963BBC">
        <w:rPr>
          <w:rFonts w:ascii="Arial" w:hAnsi="Arial" w:cs="Arial"/>
          <w:bCs/>
          <w:iCs/>
        </w:rPr>
        <w:t xml:space="preserve">If the candidate does not respond or provides insufficient reasons, the returning officer must either reject the nomination (if nominations haven’t yet closed) or advise the candidate </w:t>
      </w:r>
      <w:r w:rsidR="004A4DFB">
        <w:rPr>
          <w:rFonts w:ascii="Arial" w:hAnsi="Arial" w:cs="Arial"/>
          <w:bCs/>
          <w:iCs/>
        </w:rPr>
        <w:t xml:space="preserve">that </w:t>
      </w:r>
      <w:r w:rsidR="00963BBC" w:rsidRPr="00963BBC">
        <w:rPr>
          <w:rFonts w:ascii="Arial" w:hAnsi="Arial" w:cs="Arial"/>
          <w:bCs/>
          <w:iCs/>
        </w:rPr>
        <w:t xml:space="preserve">he or she has retired and provide the reasons why.  The candidate </w:t>
      </w:r>
      <w:r w:rsidR="005427B7">
        <w:rPr>
          <w:rFonts w:ascii="Arial" w:hAnsi="Arial" w:cs="Arial"/>
          <w:bCs/>
          <w:iCs/>
        </w:rPr>
        <w:t xml:space="preserve">will </w:t>
      </w:r>
      <w:r w:rsidR="00963BBC" w:rsidRPr="00963BBC">
        <w:rPr>
          <w:rFonts w:ascii="Arial" w:hAnsi="Arial" w:cs="Arial"/>
          <w:bCs/>
          <w:iCs/>
        </w:rPr>
        <w:t xml:space="preserve">cease </w:t>
      </w:r>
      <w:r w:rsidR="005427B7">
        <w:rPr>
          <w:rFonts w:ascii="Arial" w:hAnsi="Arial" w:cs="Arial"/>
          <w:bCs/>
          <w:iCs/>
        </w:rPr>
        <w:t xml:space="preserve">to </w:t>
      </w:r>
      <w:r w:rsidR="00963BBC" w:rsidRPr="00963BBC">
        <w:rPr>
          <w:rFonts w:ascii="Arial" w:hAnsi="Arial" w:cs="Arial"/>
          <w:bCs/>
          <w:iCs/>
        </w:rPr>
        <w:t>be a candidate from the date the advice of the rejection or retirement is sent.</w:t>
      </w:r>
    </w:p>
    <w:p w:rsidR="004A4DFB" w:rsidRPr="00963BBC" w:rsidRDefault="004A4DFB" w:rsidP="004A4DFB">
      <w:pPr>
        <w:outlineLvl w:val="0"/>
        <w:rPr>
          <w:rFonts w:ascii="Arial" w:hAnsi="Arial" w:cs="Arial"/>
          <w:bCs/>
          <w:iCs/>
        </w:rPr>
      </w:pPr>
      <w:r w:rsidRPr="00963BBC">
        <w:rPr>
          <w:rFonts w:ascii="Arial" w:hAnsi="Arial" w:cs="Arial"/>
          <w:bCs/>
          <w:iCs/>
        </w:rPr>
        <w:t>A returning officer would be expected to only exercise the power to enforce a retirement where clear evidence of a disqualification</w:t>
      </w:r>
      <w:r w:rsidR="00BA2071">
        <w:rPr>
          <w:rFonts w:ascii="Arial" w:hAnsi="Arial" w:cs="Arial"/>
          <w:bCs/>
          <w:iCs/>
        </w:rPr>
        <w:t xml:space="preserve"> has been presented</w:t>
      </w:r>
      <w:r w:rsidRPr="00963BBC">
        <w:rPr>
          <w:rFonts w:ascii="Arial" w:hAnsi="Arial" w:cs="Arial"/>
          <w:bCs/>
          <w:iCs/>
        </w:rPr>
        <w:t>.</w:t>
      </w:r>
    </w:p>
    <w:p w:rsidR="00BD2799" w:rsidRDefault="00BD2799" w:rsidP="00BD2799">
      <w:pPr>
        <w:outlineLvl w:val="0"/>
        <w:rPr>
          <w:rFonts w:ascii="Arial" w:hAnsi="Arial" w:cs="Arial"/>
          <w:bCs/>
          <w:iCs/>
        </w:rPr>
      </w:pPr>
      <w:r w:rsidRPr="00BD2799">
        <w:rPr>
          <w:rFonts w:ascii="Arial" w:hAnsi="Arial" w:cs="Arial"/>
          <w:bCs/>
          <w:iCs/>
        </w:rPr>
        <w:t xml:space="preserve">The process </w:t>
      </w:r>
      <w:r>
        <w:rPr>
          <w:rFonts w:ascii="Arial" w:hAnsi="Arial" w:cs="Arial"/>
          <w:bCs/>
          <w:iCs/>
        </w:rPr>
        <w:t xml:space="preserve">for </w:t>
      </w:r>
      <w:r w:rsidRPr="00BD2799">
        <w:rPr>
          <w:rFonts w:ascii="Arial" w:hAnsi="Arial" w:cs="Arial"/>
          <w:bCs/>
          <w:iCs/>
        </w:rPr>
        <w:t xml:space="preserve">dealing with ballot papers following a retirement remains the same as the current arrangements.  The returning officer must give public notice if practicable, and the retiring candidate’s name is either removed or discounted from the ballot paper, depending on the stage </w:t>
      </w:r>
      <w:r w:rsidR="00BA2071">
        <w:rPr>
          <w:rFonts w:ascii="Arial" w:hAnsi="Arial" w:cs="Arial"/>
          <w:bCs/>
          <w:iCs/>
        </w:rPr>
        <w:t>of election preparation</w:t>
      </w:r>
      <w:r w:rsidRPr="00BD2799">
        <w:rPr>
          <w:rFonts w:ascii="Arial" w:hAnsi="Arial" w:cs="Arial"/>
          <w:bCs/>
          <w:iCs/>
        </w:rPr>
        <w:t>.</w:t>
      </w:r>
    </w:p>
    <w:p w:rsidR="005427B7" w:rsidRPr="00BD2799" w:rsidRDefault="005427B7" w:rsidP="00BD2799">
      <w:pPr>
        <w:outlineLvl w:val="0"/>
        <w:rPr>
          <w:rFonts w:ascii="Arial" w:hAnsi="Arial" w:cs="Arial"/>
          <w:bCs/>
          <w:iCs/>
        </w:rPr>
      </w:pPr>
      <w:r>
        <w:rPr>
          <w:rFonts w:ascii="Arial" w:hAnsi="Arial" w:cs="Arial"/>
          <w:bCs/>
          <w:iCs/>
        </w:rPr>
        <w:t xml:space="preserve">Taken together these reforms have the potential to </w:t>
      </w:r>
      <w:r w:rsidR="00516027">
        <w:rPr>
          <w:rFonts w:ascii="Arial" w:hAnsi="Arial" w:cs="Arial"/>
          <w:bCs/>
          <w:iCs/>
        </w:rPr>
        <w:t>further</w:t>
      </w:r>
      <w:r>
        <w:rPr>
          <w:rFonts w:ascii="Arial" w:hAnsi="Arial" w:cs="Arial"/>
          <w:bCs/>
          <w:iCs/>
        </w:rPr>
        <w:t xml:space="preserve"> strengthen the integrity of the nominations process and candidate qualifications.</w:t>
      </w:r>
    </w:p>
    <w:p w:rsidR="00516027" w:rsidRDefault="00516027" w:rsidP="00BC1909">
      <w:pPr>
        <w:spacing w:line="240" w:lineRule="auto"/>
        <w:ind w:left="720" w:hanging="720"/>
        <w:rPr>
          <w:rFonts w:ascii="Arial" w:hAnsi="Arial" w:cs="Arial"/>
          <w:b/>
          <w:color w:val="1F497D" w:themeColor="text2"/>
          <w:sz w:val="32"/>
          <w:szCs w:val="32"/>
        </w:rPr>
      </w:pPr>
    </w:p>
    <w:p w:rsidR="008E1BD9" w:rsidRPr="00B97489" w:rsidRDefault="008E1BD9" w:rsidP="00BC1909">
      <w:pPr>
        <w:spacing w:line="240" w:lineRule="auto"/>
        <w:ind w:left="720" w:hanging="720"/>
        <w:rPr>
          <w:rFonts w:ascii="Arial" w:hAnsi="Arial" w:cs="Arial"/>
          <w:b/>
          <w:color w:val="1F497D" w:themeColor="text2"/>
          <w:sz w:val="32"/>
          <w:szCs w:val="32"/>
        </w:rPr>
      </w:pPr>
      <w:r w:rsidRPr="00B97489">
        <w:rPr>
          <w:rFonts w:ascii="Arial" w:hAnsi="Arial" w:cs="Arial"/>
          <w:b/>
          <w:color w:val="1F497D" w:themeColor="text2"/>
          <w:sz w:val="32"/>
          <w:szCs w:val="32"/>
        </w:rPr>
        <w:t>10</w:t>
      </w:r>
      <w:r w:rsidRPr="00B97489">
        <w:rPr>
          <w:rFonts w:ascii="Arial" w:hAnsi="Arial" w:cs="Arial"/>
          <w:b/>
          <w:color w:val="1F497D" w:themeColor="text2"/>
          <w:sz w:val="32"/>
          <w:szCs w:val="32"/>
        </w:rPr>
        <w:tab/>
        <w:t>Cl</w:t>
      </w:r>
      <w:r w:rsidR="00105B16" w:rsidRPr="00B97489">
        <w:rPr>
          <w:rFonts w:ascii="Arial" w:hAnsi="Arial" w:cs="Arial"/>
          <w:b/>
          <w:color w:val="1F497D" w:themeColor="text2"/>
          <w:sz w:val="32"/>
          <w:szCs w:val="32"/>
        </w:rPr>
        <w:t>arifying</w:t>
      </w:r>
      <w:r w:rsidR="00590DD5" w:rsidRPr="00B97489">
        <w:rPr>
          <w:rFonts w:ascii="Arial" w:hAnsi="Arial" w:cs="Arial"/>
          <w:b/>
          <w:color w:val="1F497D" w:themeColor="text2"/>
          <w:sz w:val="32"/>
          <w:szCs w:val="32"/>
        </w:rPr>
        <w:t xml:space="preserve"> </w:t>
      </w:r>
      <w:r w:rsidR="00591BBC">
        <w:rPr>
          <w:rFonts w:ascii="Arial" w:hAnsi="Arial" w:cs="Arial"/>
          <w:b/>
          <w:color w:val="1F497D" w:themeColor="text2"/>
          <w:sz w:val="32"/>
          <w:szCs w:val="32"/>
        </w:rPr>
        <w:t>election p</w:t>
      </w:r>
      <w:r w:rsidR="00105B16" w:rsidRPr="00B97489">
        <w:rPr>
          <w:rFonts w:ascii="Arial" w:hAnsi="Arial" w:cs="Arial"/>
          <w:b/>
          <w:color w:val="1F497D" w:themeColor="text2"/>
          <w:sz w:val="32"/>
          <w:szCs w:val="32"/>
        </w:rPr>
        <w:t>eriod (</w:t>
      </w:r>
      <w:r w:rsidR="00591BBC">
        <w:rPr>
          <w:rFonts w:ascii="Arial" w:hAnsi="Arial" w:cs="Arial"/>
          <w:b/>
          <w:color w:val="1F497D" w:themeColor="text2"/>
          <w:sz w:val="32"/>
          <w:szCs w:val="32"/>
        </w:rPr>
        <w:t>c</w:t>
      </w:r>
      <w:r w:rsidRPr="00B97489">
        <w:rPr>
          <w:rFonts w:ascii="Arial" w:hAnsi="Arial" w:cs="Arial"/>
          <w:b/>
          <w:color w:val="1F497D" w:themeColor="text2"/>
          <w:sz w:val="32"/>
          <w:szCs w:val="32"/>
        </w:rPr>
        <w:t>aretaker</w:t>
      </w:r>
      <w:r w:rsidR="00105B16" w:rsidRPr="00B97489">
        <w:rPr>
          <w:rFonts w:ascii="Arial" w:hAnsi="Arial" w:cs="Arial"/>
          <w:b/>
          <w:color w:val="1F497D" w:themeColor="text2"/>
          <w:sz w:val="32"/>
          <w:szCs w:val="32"/>
        </w:rPr>
        <w:t>)</w:t>
      </w:r>
      <w:r w:rsidR="00591BBC">
        <w:rPr>
          <w:rFonts w:ascii="Arial" w:hAnsi="Arial" w:cs="Arial"/>
          <w:b/>
          <w:color w:val="1F497D" w:themeColor="text2"/>
          <w:sz w:val="32"/>
          <w:szCs w:val="32"/>
        </w:rPr>
        <w:t xml:space="preserve"> a</w:t>
      </w:r>
      <w:r w:rsidRPr="00B97489">
        <w:rPr>
          <w:rFonts w:ascii="Arial" w:hAnsi="Arial" w:cs="Arial"/>
          <w:b/>
          <w:color w:val="1F497D" w:themeColor="text2"/>
          <w:sz w:val="32"/>
          <w:szCs w:val="32"/>
        </w:rPr>
        <w:t xml:space="preserve">rrangements </w:t>
      </w:r>
    </w:p>
    <w:tbl>
      <w:tblPr>
        <w:tblStyle w:val="TableGrid"/>
        <w:tblW w:w="0" w:type="auto"/>
        <w:tblLook w:val="04A0" w:firstRow="1" w:lastRow="0" w:firstColumn="1" w:lastColumn="0" w:noHBand="0" w:noVBand="1"/>
      </w:tblPr>
      <w:tblGrid>
        <w:gridCol w:w="9242"/>
      </w:tblGrid>
      <w:tr w:rsidR="008711C6" w:rsidTr="008711C6">
        <w:tc>
          <w:tcPr>
            <w:tcW w:w="9242" w:type="dxa"/>
          </w:tcPr>
          <w:p w:rsidR="008711C6" w:rsidRPr="006B1EA2" w:rsidRDefault="00DE2341" w:rsidP="00F36216">
            <w:pPr>
              <w:rPr>
                <w:rFonts w:ascii="Arial" w:hAnsi="Arial" w:cs="Arial"/>
                <w:color w:val="00B0F0"/>
                <w:sz w:val="24"/>
                <w:szCs w:val="24"/>
              </w:rPr>
            </w:pPr>
            <w:r>
              <w:rPr>
                <w:rFonts w:ascii="Arial" w:hAnsi="Arial" w:cs="Arial"/>
                <w:color w:val="1F497D" w:themeColor="text2"/>
                <w:sz w:val="24"/>
                <w:szCs w:val="24"/>
              </w:rPr>
              <w:t>Section</w:t>
            </w:r>
            <w:r w:rsidR="00F36216" w:rsidRPr="006B1EA2">
              <w:rPr>
                <w:rFonts w:ascii="Arial" w:hAnsi="Arial" w:cs="Arial"/>
                <w:color w:val="1F497D" w:themeColor="text2"/>
                <w:sz w:val="24"/>
                <w:szCs w:val="24"/>
              </w:rPr>
              <w:t xml:space="preserve"> 93B now </w:t>
            </w:r>
            <w:r w:rsidR="008711C6" w:rsidRPr="006B1EA2">
              <w:rPr>
                <w:rFonts w:ascii="Arial" w:hAnsi="Arial" w:cs="Arial"/>
                <w:color w:val="1F497D" w:themeColor="text2"/>
                <w:sz w:val="24"/>
                <w:szCs w:val="24"/>
              </w:rPr>
              <w:t xml:space="preserve">requires all </w:t>
            </w:r>
            <w:r w:rsidR="00CD7340">
              <w:rPr>
                <w:rFonts w:ascii="Arial" w:hAnsi="Arial" w:cs="Arial"/>
                <w:color w:val="1F497D" w:themeColor="text2"/>
                <w:sz w:val="24"/>
                <w:szCs w:val="24"/>
              </w:rPr>
              <w:t>councils</w:t>
            </w:r>
            <w:r w:rsidR="008711C6" w:rsidRPr="006B1EA2">
              <w:rPr>
                <w:rFonts w:ascii="Arial" w:hAnsi="Arial" w:cs="Arial"/>
                <w:color w:val="1F497D" w:themeColor="text2"/>
                <w:sz w:val="24"/>
                <w:szCs w:val="24"/>
              </w:rPr>
              <w:t xml:space="preserve"> to adopt and maintain an ‘election period’ policy.</w:t>
            </w:r>
          </w:p>
        </w:tc>
      </w:tr>
    </w:tbl>
    <w:p w:rsidR="008711C6" w:rsidRDefault="008711C6" w:rsidP="00BC1909">
      <w:pPr>
        <w:spacing w:line="240" w:lineRule="auto"/>
        <w:rPr>
          <w:rFonts w:ascii="Arial" w:hAnsi="Arial" w:cs="Arial"/>
          <w:b/>
          <w:color w:val="00B0F0"/>
          <w:sz w:val="28"/>
          <w:szCs w:val="28"/>
        </w:rPr>
      </w:pPr>
    </w:p>
    <w:p w:rsidR="00A41D35" w:rsidRPr="00B97489" w:rsidRDefault="00721B36" w:rsidP="00BC1909">
      <w:pPr>
        <w:spacing w:line="240" w:lineRule="auto"/>
        <w:rPr>
          <w:rFonts w:ascii="Arial" w:hAnsi="Arial" w:cs="Arial"/>
          <w:b/>
          <w:color w:val="1F497D" w:themeColor="text2"/>
          <w:sz w:val="28"/>
          <w:szCs w:val="28"/>
        </w:rPr>
      </w:pPr>
      <w:r w:rsidRPr="00B97489">
        <w:rPr>
          <w:rFonts w:ascii="Arial" w:hAnsi="Arial" w:cs="Arial"/>
          <w:b/>
          <w:color w:val="1F497D" w:themeColor="text2"/>
          <w:sz w:val="28"/>
          <w:szCs w:val="28"/>
        </w:rPr>
        <w:t>Establishment of</w:t>
      </w:r>
      <w:r w:rsidR="00591BBC">
        <w:rPr>
          <w:rFonts w:ascii="Arial" w:hAnsi="Arial" w:cs="Arial"/>
          <w:b/>
          <w:color w:val="1F497D" w:themeColor="text2"/>
          <w:sz w:val="28"/>
          <w:szCs w:val="28"/>
        </w:rPr>
        <w:t xml:space="preserve"> clear and consistent election p</w:t>
      </w:r>
      <w:r w:rsidRPr="00B97489">
        <w:rPr>
          <w:rFonts w:ascii="Arial" w:hAnsi="Arial" w:cs="Arial"/>
          <w:b/>
          <w:color w:val="1F497D" w:themeColor="text2"/>
          <w:sz w:val="28"/>
          <w:szCs w:val="28"/>
        </w:rPr>
        <w:t xml:space="preserve">eriod </w:t>
      </w:r>
      <w:r w:rsidR="00591BBC">
        <w:rPr>
          <w:rFonts w:ascii="Arial" w:hAnsi="Arial" w:cs="Arial"/>
          <w:b/>
          <w:color w:val="1F497D" w:themeColor="text2"/>
          <w:sz w:val="28"/>
          <w:szCs w:val="28"/>
        </w:rPr>
        <w:t>p</w:t>
      </w:r>
      <w:r w:rsidRPr="00B97489">
        <w:rPr>
          <w:rFonts w:ascii="Arial" w:hAnsi="Arial" w:cs="Arial"/>
          <w:b/>
          <w:color w:val="1F497D" w:themeColor="text2"/>
          <w:sz w:val="28"/>
          <w:szCs w:val="28"/>
        </w:rPr>
        <w:t>olicy</w:t>
      </w:r>
    </w:p>
    <w:p w:rsidR="00721B36" w:rsidRDefault="00721B36" w:rsidP="00721B36">
      <w:pPr>
        <w:outlineLvl w:val="0"/>
        <w:rPr>
          <w:rFonts w:ascii="Arial" w:hAnsi="Arial" w:cs="Arial"/>
          <w:bCs/>
          <w:iCs/>
        </w:rPr>
      </w:pPr>
      <w:r>
        <w:rPr>
          <w:rFonts w:ascii="Arial" w:hAnsi="Arial" w:cs="Arial"/>
          <w:bCs/>
          <w:iCs/>
        </w:rPr>
        <w:lastRenderedPageBreak/>
        <w:t xml:space="preserve">Existing provisions under </w:t>
      </w:r>
      <w:r w:rsidR="00DE2341">
        <w:rPr>
          <w:rFonts w:ascii="Arial" w:hAnsi="Arial" w:cs="Arial"/>
          <w:b/>
          <w:bCs/>
          <w:iCs/>
        </w:rPr>
        <w:t>Section</w:t>
      </w:r>
      <w:r w:rsidRPr="00721B36">
        <w:rPr>
          <w:rFonts w:ascii="Arial" w:hAnsi="Arial" w:cs="Arial"/>
          <w:b/>
          <w:bCs/>
          <w:iCs/>
        </w:rPr>
        <w:t xml:space="preserve"> 93A</w:t>
      </w:r>
      <w:r w:rsidRPr="00721B36">
        <w:rPr>
          <w:rFonts w:ascii="Arial" w:hAnsi="Arial" w:cs="Arial"/>
          <w:bCs/>
          <w:iCs/>
        </w:rPr>
        <w:t xml:space="preserve"> prohibit </w:t>
      </w:r>
      <w:r w:rsidR="00CD7340">
        <w:rPr>
          <w:rFonts w:ascii="Arial" w:hAnsi="Arial" w:cs="Arial"/>
          <w:bCs/>
          <w:iCs/>
        </w:rPr>
        <w:t>councils</w:t>
      </w:r>
      <w:r w:rsidRPr="00721B36">
        <w:rPr>
          <w:rFonts w:ascii="Arial" w:hAnsi="Arial" w:cs="Arial"/>
          <w:bCs/>
          <w:iCs/>
        </w:rPr>
        <w:t xml:space="preserve"> from making ‘major policy decisions’ during the election period - including decisions to award contracts beyond the threshold that requires a competitive tender process, decisions on certain entrepreneurial activities and decisions about the CEO’s employment and remuneration.</w:t>
      </w:r>
    </w:p>
    <w:p w:rsidR="002C43D3" w:rsidRDefault="00507310" w:rsidP="002C43D3">
      <w:pPr>
        <w:outlineLvl w:val="0"/>
        <w:rPr>
          <w:rFonts w:ascii="Arial" w:hAnsi="Arial" w:cs="Arial"/>
          <w:bCs/>
          <w:iCs/>
        </w:rPr>
      </w:pPr>
      <w:r>
        <w:rPr>
          <w:rFonts w:ascii="Arial" w:hAnsi="Arial" w:cs="Arial"/>
          <w:bCs/>
          <w:iCs/>
        </w:rPr>
        <w:t>Council</w:t>
      </w:r>
      <w:r w:rsidR="002C43D3">
        <w:rPr>
          <w:rFonts w:ascii="Arial" w:hAnsi="Arial" w:cs="Arial"/>
          <w:bCs/>
          <w:iCs/>
        </w:rPr>
        <w:t>s will also now be required to have a</w:t>
      </w:r>
      <w:r w:rsidR="002C43D3" w:rsidRPr="00721B36">
        <w:rPr>
          <w:rFonts w:ascii="Arial" w:hAnsi="Arial" w:cs="Arial"/>
          <w:bCs/>
          <w:iCs/>
        </w:rPr>
        <w:t xml:space="preserve">n ‘election period’ policy </w:t>
      </w:r>
      <w:r w:rsidR="002C43D3">
        <w:rPr>
          <w:rFonts w:ascii="Arial" w:hAnsi="Arial" w:cs="Arial"/>
          <w:bCs/>
          <w:iCs/>
        </w:rPr>
        <w:t xml:space="preserve">to be in place to </w:t>
      </w:r>
      <w:r w:rsidR="002C43D3" w:rsidRPr="00721B36">
        <w:rPr>
          <w:rFonts w:ascii="Arial" w:hAnsi="Arial" w:cs="Arial"/>
          <w:bCs/>
          <w:iCs/>
        </w:rPr>
        <w:t xml:space="preserve">ensure that </w:t>
      </w:r>
      <w:r w:rsidR="00CD7340">
        <w:rPr>
          <w:rFonts w:ascii="Arial" w:hAnsi="Arial" w:cs="Arial"/>
          <w:bCs/>
          <w:iCs/>
        </w:rPr>
        <w:t>councils</w:t>
      </w:r>
      <w:r w:rsidR="002C43D3" w:rsidRPr="00721B36">
        <w:rPr>
          <w:rFonts w:ascii="Arial" w:hAnsi="Arial" w:cs="Arial"/>
          <w:bCs/>
          <w:iCs/>
        </w:rPr>
        <w:t xml:space="preserve"> publicly </w:t>
      </w:r>
      <w:r w:rsidR="002C43D3">
        <w:rPr>
          <w:rFonts w:ascii="Arial" w:hAnsi="Arial" w:cs="Arial"/>
          <w:bCs/>
          <w:iCs/>
        </w:rPr>
        <w:t>explain to their communities</w:t>
      </w:r>
      <w:r w:rsidR="002C43D3" w:rsidRPr="00721B36">
        <w:rPr>
          <w:rFonts w:ascii="Arial" w:hAnsi="Arial" w:cs="Arial"/>
          <w:bCs/>
          <w:iCs/>
        </w:rPr>
        <w:t xml:space="preserve"> how they will conduct </w:t>
      </w:r>
      <w:r w:rsidR="002C43D3">
        <w:rPr>
          <w:rFonts w:ascii="Arial" w:hAnsi="Arial" w:cs="Arial"/>
          <w:bCs/>
          <w:iCs/>
        </w:rPr>
        <w:t xml:space="preserve">their business </w:t>
      </w:r>
      <w:r w:rsidR="00BA2071">
        <w:rPr>
          <w:rFonts w:ascii="Arial" w:hAnsi="Arial" w:cs="Arial"/>
          <w:bCs/>
          <w:iCs/>
        </w:rPr>
        <w:t xml:space="preserve">immediately prior to an election. This is </w:t>
      </w:r>
      <w:r w:rsidR="002C43D3" w:rsidRPr="00721B36">
        <w:rPr>
          <w:rFonts w:ascii="Arial" w:hAnsi="Arial" w:cs="Arial"/>
          <w:bCs/>
          <w:iCs/>
        </w:rPr>
        <w:t xml:space="preserve">to ensure </w:t>
      </w:r>
      <w:r w:rsidR="00F645B3">
        <w:rPr>
          <w:rFonts w:ascii="Arial" w:hAnsi="Arial" w:cs="Arial"/>
          <w:bCs/>
          <w:iCs/>
        </w:rPr>
        <w:t>council</w:t>
      </w:r>
      <w:r w:rsidR="002C43D3">
        <w:rPr>
          <w:rFonts w:ascii="Arial" w:hAnsi="Arial" w:cs="Arial"/>
          <w:bCs/>
          <w:iCs/>
        </w:rPr>
        <w:t xml:space="preserve"> elections are</w:t>
      </w:r>
      <w:r w:rsidR="002C43D3" w:rsidRPr="00721B36">
        <w:rPr>
          <w:rFonts w:ascii="Arial" w:hAnsi="Arial" w:cs="Arial"/>
          <w:bCs/>
          <w:iCs/>
        </w:rPr>
        <w:t xml:space="preserve"> not compromised</w:t>
      </w:r>
      <w:r w:rsidR="002C43D3">
        <w:rPr>
          <w:rFonts w:ascii="Arial" w:hAnsi="Arial" w:cs="Arial"/>
          <w:bCs/>
          <w:iCs/>
        </w:rPr>
        <w:t xml:space="preserve"> </w:t>
      </w:r>
      <w:r w:rsidR="00BA2071">
        <w:rPr>
          <w:rFonts w:ascii="Arial" w:hAnsi="Arial" w:cs="Arial"/>
          <w:bCs/>
          <w:iCs/>
        </w:rPr>
        <w:t xml:space="preserve">by inappropriate electioneering by existing councillors </w:t>
      </w:r>
      <w:r w:rsidR="002C43D3">
        <w:rPr>
          <w:rFonts w:ascii="Arial" w:hAnsi="Arial" w:cs="Arial"/>
          <w:bCs/>
          <w:iCs/>
        </w:rPr>
        <w:t xml:space="preserve">and to safeguard the authority of the incoming </w:t>
      </w:r>
      <w:r w:rsidR="00F645B3">
        <w:rPr>
          <w:rFonts w:ascii="Arial" w:hAnsi="Arial" w:cs="Arial"/>
          <w:bCs/>
          <w:iCs/>
        </w:rPr>
        <w:t>council</w:t>
      </w:r>
      <w:r w:rsidR="002C43D3" w:rsidRPr="00721B36">
        <w:rPr>
          <w:rFonts w:ascii="Arial" w:hAnsi="Arial" w:cs="Arial"/>
          <w:bCs/>
          <w:iCs/>
        </w:rPr>
        <w:t>.</w:t>
      </w:r>
    </w:p>
    <w:p w:rsidR="002C43D3" w:rsidRDefault="002C43D3" w:rsidP="002C43D3">
      <w:pPr>
        <w:outlineLvl w:val="0"/>
        <w:rPr>
          <w:rFonts w:ascii="Arial" w:hAnsi="Arial" w:cs="Arial"/>
          <w:bCs/>
          <w:iCs/>
        </w:rPr>
      </w:pPr>
      <w:r w:rsidRPr="00721B36">
        <w:rPr>
          <w:rFonts w:ascii="Arial" w:hAnsi="Arial" w:cs="Arial"/>
          <w:bCs/>
          <w:iCs/>
        </w:rPr>
        <w:t xml:space="preserve">The policy must cover </w:t>
      </w:r>
      <w:r>
        <w:rPr>
          <w:rFonts w:ascii="Arial" w:hAnsi="Arial" w:cs="Arial"/>
          <w:bCs/>
          <w:iCs/>
        </w:rPr>
        <w:t xml:space="preserve">three matters as outlined below.  Suggestions for matters that may be included are given under each.  </w:t>
      </w:r>
      <w:r w:rsidR="00507310">
        <w:rPr>
          <w:rFonts w:ascii="Arial" w:hAnsi="Arial" w:cs="Arial"/>
          <w:bCs/>
          <w:iCs/>
        </w:rPr>
        <w:t>Council</w:t>
      </w:r>
      <w:r>
        <w:rPr>
          <w:rFonts w:ascii="Arial" w:hAnsi="Arial" w:cs="Arial"/>
          <w:bCs/>
          <w:iCs/>
        </w:rPr>
        <w:t>s are encouraged to consider other items to include in the policy to suit their circumstances.</w:t>
      </w:r>
    </w:p>
    <w:p w:rsidR="002C43D3" w:rsidRPr="00903775" w:rsidRDefault="002C43D3" w:rsidP="002C43D3">
      <w:pPr>
        <w:ind w:left="567" w:hanging="567"/>
        <w:outlineLvl w:val="0"/>
        <w:rPr>
          <w:rFonts w:ascii="Arial" w:hAnsi="Arial" w:cs="Arial"/>
          <w:b/>
          <w:bCs/>
          <w:iCs/>
          <w:color w:val="4F81BD" w:themeColor="accent1"/>
          <w:sz w:val="24"/>
          <w:szCs w:val="24"/>
        </w:rPr>
      </w:pPr>
      <w:r w:rsidRPr="00903775">
        <w:rPr>
          <w:rFonts w:ascii="Arial" w:hAnsi="Arial" w:cs="Arial"/>
          <w:b/>
          <w:bCs/>
          <w:iCs/>
          <w:color w:val="4F81BD" w:themeColor="accent1"/>
          <w:sz w:val="24"/>
          <w:szCs w:val="24"/>
        </w:rPr>
        <w:t>1.</w:t>
      </w:r>
      <w:r w:rsidRPr="00903775">
        <w:rPr>
          <w:rFonts w:ascii="Arial" w:hAnsi="Arial" w:cs="Arial"/>
          <w:b/>
          <w:bCs/>
          <w:iCs/>
          <w:color w:val="4F81BD" w:themeColor="accent1"/>
          <w:sz w:val="24"/>
          <w:szCs w:val="24"/>
        </w:rPr>
        <w:tab/>
        <w:t>Preventing inappropriate decisions and misuse of resources</w:t>
      </w:r>
    </w:p>
    <w:p w:rsidR="002C43D3" w:rsidRDefault="00507310" w:rsidP="002C43D3">
      <w:pPr>
        <w:outlineLvl w:val="0"/>
        <w:rPr>
          <w:rFonts w:ascii="Arial" w:hAnsi="Arial" w:cs="Arial"/>
          <w:bCs/>
          <w:iCs/>
        </w:rPr>
      </w:pPr>
      <w:r>
        <w:rPr>
          <w:rFonts w:ascii="Arial" w:hAnsi="Arial" w:cs="Arial"/>
          <w:bCs/>
          <w:iCs/>
        </w:rPr>
        <w:t>Council</w:t>
      </w:r>
      <w:r w:rsidR="002C43D3">
        <w:rPr>
          <w:rFonts w:ascii="Arial" w:hAnsi="Arial" w:cs="Arial"/>
          <w:bCs/>
          <w:iCs/>
        </w:rPr>
        <w:t xml:space="preserve">s must provide details on procedures </w:t>
      </w:r>
      <w:r w:rsidR="00903775">
        <w:rPr>
          <w:rFonts w:ascii="Arial" w:hAnsi="Arial" w:cs="Arial"/>
          <w:bCs/>
          <w:iCs/>
        </w:rPr>
        <w:t xml:space="preserve">they will take </w:t>
      </w:r>
      <w:r w:rsidR="002C43D3">
        <w:rPr>
          <w:rFonts w:ascii="Arial" w:hAnsi="Arial" w:cs="Arial"/>
          <w:bCs/>
          <w:iCs/>
        </w:rPr>
        <w:t xml:space="preserve">to </w:t>
      </w:r>
      <w:r w:rsidR="00903775">
        <w:rPr>
          <w:rFonts w:ascii="Arial" w:hAnsi="Arial" w:cs="Arial"/>
          <w:bCs/>
          <w:iCs/>
        </w:rPr>
        <w:t xml:space="preserve">prevent </w:t>
      </w:r>
      <w:r w:rsidR="002C43D3" w:rsidRPr="00721B36">
        <w:rPr>
          <w:rFonts w:ascii="Arial" w:hAnsi="Arial" w:cs="Arial"/>
          <w:bCs/>
          <w:iCs/>
        </w:rPr>
        <w:t>‘inappropriate’ decisions</w:t>
      </w:r>
      <w:r w:rsidR="002C43D3">
        <w:rPr>
          <w:rFonts w:ascii="Arial" w:hAnsi="Arial" w:cs="Arial"/>
          <w:bCs/>
          <w:iCs/>
        </w:rPr>
        <w:t xml:space="preserve"> </w:t>
      </w:r>
      <w:r w:rsidR="00903775">
        <w:rPr>
          <w:rFonts w:ascii="Arial" w:hAnsi="Arial" w:cs="Arial"/>
          <w:bCs/>
          <w:iCs/>
        </w:rPr>
        <w:t xml:space="preserve">being taken </w:t>
      </w:r>
      <w:r w:rsidR="002C43D3">
        <w:rPr>
          <w:rFonts w:ascii="Arial" w:hAnsi="Arial" w:cs="Arial"/>
          <w:bCs/>
          <w:iCs/>
        </w:rPr>
        <w:t>during the election period</w:t>
      </w:r>
      <w:r w:rsidR="00903775">
        <w:rPr>
          <w:rFonts w:ascii="Arial" w:hAnsi="Arial" w:cs="Arial"/>
          <w:bCs/>
          <w:iCs/>
        </w:rPr>
        <w:t xml:space="preserve">. Inappropriate decisions are </w:t>
      </w:r>
      <w:r w:rsidR="002C43D3" w:rsidRPr="00721B36">
        <w:rPr>
          <w:rFonts w:ascii="Arial" w:hAnsi="Arial" w:cs="Arial"/>
          <w:bCs/>
          <w:iCs/>
        </w:rPr>
        <w:t xml:space="preserve">those that would affect voting at an election or decisions that </w:t>
      </w:r>
      <w:r w:rsidR="00AF093F">
        <w:rPr>
          <w:rFonts w:ascii="Arial" w:hAnsi="Arial" w:cs="Arial"/>
          <w:bCs/>
          <w:iCs/>
        </w:rPr>
        <w:t xml:space="preserve">may unreasonably bind an incoming </w:t>
      </w:r>
      <w:r w:rsidR="00F645B3">
        <w:rPr>
          <w:rFonts w:ascii="Arial" w:hAnsi="Arial" w:cs="Arial"/>
          <w:bCs/>
          <w:iCs/>
        </w:rPr>
        <w:t>council</w:t>
      </w:r>
      <w:r w:rsidR="00AF093F">
        <w:rPr>
          <w:rFonts w:ascii="Arial" w:hAnsi="Arial" w:cs="Arial"/>
          <w:bCs/>
          <w:iCs/>
        </w:rPr>
        <w:t xml:space="preserve"> and </w:t>
      </w:r>
      <w:r w:rsidR="002C43D3" w:rsidRPr="00721B36">
        <w:rPr>
          <w:rFonts w:ascii="Arial" w:hAnsi="Arial" w:cs="Arial"/>
          <w:bCs/>
          <w:iCs/>
        </w:rPr>
        <w:t xml:space="preserve">could reasonably </w:t>
      </w:r>
      <w:r w:rsidR="00AF093F">
        <w:rPr>
          <w:rFonts w:ascii="Arial" w:hAnsi="Arial" w:cs="Arial"/>
          <w:bCs/>
          <w:iCs/>
        </w:rPr>
        <w:t xml:space="preserve">be deferred until </w:t>
      </w:r>
      <w:r w:rsidR="002C43D3" w:rsidRPr="00721B36">
        <w:rPr>
          <w:rFonts w:ascii="Arial" w:hAnsi="Arial" w:cs="Arial"/>
          <w:bCs/>
          <w:iCs/>
        </w:rPr>
        <w:t>after the election.</w:t>
      </w:r>
    </w:p>
    <w:p w:rsidR="002C43D3" w:rsidRDefault="002C43D3" w:rsidP="002C43D3">
      <w:pPr>
        <w:outlineLvl w:val="0"/>
        <w:rPr>
          <w:rFonts w:ascii="Arial" w:hAnsi="Arial" w:cs="Arial"/>
          <w:bCs/>
          <w:iCs/>
        </w:rPr>
      </w:pPr>
      <w:r>
        <w:rPr>
          <w:rFonts w:ascii="Arial" w:hAnsi="Arial" w:cs="Arial"/>
          <w:bCs/>
          <w:iCs/>
        </w:rPr>
        <w:t xml:space="preserve">The policy could include a statement on how papers prepared for </w:t>
      </w:r>
      <w:r w:rsidR="00F645B3">
        <w:rPr>
          <w:rFonts w:ascii="Arial" w:hAnsi="Arial" w:cs="Arial"/>
          <w:bCs/>
          <w:iCs/>
        </w:rPr>
        <w:t>council</w:t>
      </w:r>
      <w:r>
        <w:rPr>
          <w:rFonts w:ascii="Arial" w:hAnsi="Arial" w:cs="Arial"/>
          <w:bCs/>
          <w:iCs/>
        </w:rPr>
        <w:t xml:space="preserve"> or special committee meetings during the election period will be carefully vetted to ensure that no agenda matter is included that could potentially influence voters’ intentions at the forthcoming election or could encourage </w:t>
      </w:r>
      <w:r w:rsidR="00F645B3">
        <w:rPr>
          <w:rFonts w:ascii="Arial" w:hAnsi="Arial" w:cs="Arial"/>
          <w:bCs/>
          <w:iCs/>
        </w:rPr>
        <w:t>councillor</w:t>
      </w:r>
      <w:r>
        <w:rPr>
          <w:rFonts w:ascii="Arial" w:hAnsi="Arial" w:cs="Arial"/>
          <w:bCs/>
          <w:iCs/>
        </w:rPr>
        <w:t xml:space="preserve"> candidates to use the matter as part of their campaign platform.  The policy could also give a commitment that all </w:t>
      </w:r>
      <w:r w:rsidR="00F645B3">
        <w:rPr>
          <w:rFonts w:ascii="Arial" w:hAnsi="Arial" w:cs="Arial"/>
          <w:bCs/>
          <w:iCs/>
        </w:rPr>
        <w:t>councillor</w:t>
      </w:r>
      <w:r>
        <w:rPr>
          <w:rFonts w:ascii="Arial" w:hAnsi="Arial" w:cs="Arial"/>
          <w:bCs/>
          <w:iCs/>
        </w:rPr>
        <w:t xml:space="preserve">s will </w:t>
      </w:r>
      <w:r w:rsidR="007579CF">
        <w:rPr>
          <w:rFonts w:ascii="Arial" w:hAnsi="Arial" w:cs="Arial"/>
          <w:bCs/>
          <w:iCs/>
        </w:rPr>
        <w:t>refrain from moving</w:t>
      </w:r>
      <w:r>
        <w:rPr>
          <w:rFonts w:ascii="Arial" w:hAnsi="Arial" w:cs="Arial"/>
          <w:bCs/>
          <w:iCs/>
        </w:rPr>
        <w:t xml:space="preserve"> motions on or raise matters at a meeting that could potentially influence voting at the election.</w:t>
      </w:r>
    </w:p>
    <w:p w:rsidR="002C43D3" w:rsidRDefault="002C43D3" w:rsidP="002C43D3">
      <w:pPr>
        <w:outlineLvl w:val="0"/>
        <w:rPr>
          <w:rFonts w:ascii="Arial" w:hAnsi="Arial" w:cs="Arial"/>
          <w:bCs/>
          <w:iCs/>
        </w:rPr>
      </w:pPr>
      <w:r>
        <w:rPr>
          <w:rFonts w:ascii="Arial" w:hAnsi="Arial" w:cs="Arial"/>
          <w:bCs/>
          <w:iCs/>
        </w:rPr>
        <w:t xml:space="preserve">Careful consideration should be given as to what decisions at </w:t>
      </w:r>
      <w:r w:rsidR="00F645B3">
        <w:rPr>
          <w:rFonts w:ascii="Arial" w:hAnsi="Arial" w:cs="Arial"/>
          <w:bCs/>
          <w:iCs/>
        </w:rPr>
        <w:t>council</w:t>
      </w:r>
      <w:r>
        <w:rPr>
          <w:rFonts w:ascii="Arial" w:hAnsi="Arial" w:cs="Arial"/>
          <w:bCs/>
          <w:iCs/>
        </w:rPr>
        <w:t xml:space="preserve"> or special committee meetings should be made in the 32 day</w:t>
      </w:r>
      <w:r w:rsidR="00AF093F">
        <w:rPr>
          <w:rFonts w:ascii="Arial" w:hAnsi="Arial" w:cs="Arial"/>
          <w:bCs/>
          <w:iCs/>
        </w:rPr>
        <w:t>s</w:t>
      </w:r>
      <w:r>
        <w:rPr>
          <w:rFonts w:ascii="Arial" w:hAnsi="Arial" w:cs="Arial"/>
          <w:bCs/>
          <w:iCs/>
        </w:rPr>
        <w:t xml:space="preserve"> leading up to the general election, so that the authority of the incoming </w:t>
      </w:r>
      <w:r w:rsidR="00F645B3">
        <w:rPr>
          <w:rFonts w:ascii="Arial" w:hAnsi="Arial" w:cs="Arial"/>
          <w:bCs/>
          <w:iCs/>
        </w:rPr>
        <w:t>council</w:t>
      </w:r>
      <w:r>
        <w:rPr>
          <w:rFonts w:ascii="Arial" w:hAnsi="Arial" w:cs="Arial"/>
          <w:bCs/>
          <w:iCs/>
        </w:rPr>
        <w:t xml:space="preserve"> is not unreasonably compromised.  Given the relatively short period, it is expected that </w:t>
      </w:r>
      <w:r w:rsidR="00CD7340">
        <w:rPr>
          <w:rFonts w:ascii="Arial" w:hAnsi="Arial" w:cs="Arial"/>
          <w:bCs/>
          <w:iCs/>
        </w:rPr>
        <w:t>councils</w:t>
      </w:r>
      <w:r>
        <w:rPr>
          <w:rFonts w:ascii="Arial" w:hAnsi="Arial" w:cs="Arial"/>
          <w:bCs/>
          <w:iCs/>
        </w:rPr>
        <w:t xml:space="preserve"> should be able to either reschedule most decisions </w:t>
      </w:r>
      <w:r w:rsidR="007579CF">
        <w:rPr>
          <w:rFonts w:ascii="Arial" w:hAnsi="Arial" w:cs="Arial"/>
          <w:bCs/>
          <w:iCs/>
        </w:rPr>
        <w:t xml:space="preserve">until </w:t>
      </w:r>
      <w:r>
        <w:rPr>
          <w:rFonts w:ascii="Arial" w:hAnsi="Arial" w:cs="Arial"/>
          <w:bCs/>
          <w:iCs/>
        </w:rPr>
        <w:t xml:space="preserve">after the new </w:t>
      </w:r>
      <w:r w:rsidR="00F645B3">
        <w:rPr>
          <w:rFonts w:ascii="Arial" w:hAnsi="Arial" w:cs="Arial"/>
          <w:bCs/>
          <w:iCs/>
        </w:rPr>
        <w:t>council</w:t>
      </w:r>
      <w:r>
        <w:rPr>
          <w:rFonts w:ascii="Arial" w:hAnsi="Arial" w:cs="Arial"/>
          <w:bCs/>
          <w:iCs/>
        </w:rPr>
        <w:t xml:space="preserve"> commences its term, or if that is not appropriate, bring decisions forward so they are determined before the election period starts.</w:t>
      </w:r>
    </w:p>
    <w:p w:rsidR="002C43D3" w:rsidRDefault="00507310" w:rsidP="002C43D3">
      <w:pPr>
        <w:outlineLvl w:val="0"/>
        <w:rPr>
          <w:rFonts w:ascii="Arial" w:hAnsi="Arial" w:cs="Arial"/>
          <w:bCs/>
          <w:iCs/>
        </w:rPr>
      </w:pPr>
      <w:r>
        <w:rPr>
          <w:rFonts w:ascii="Arial" w:hAnsi="Arial" w:cs="Arial"/>
          <w:bCs/>
          <w:iCs/>
        </w:rPr>
        <w:t>Council</w:t>
      </w:r>
      <w:r w:rsidR="002C43D3">
        <w:rPr>
          <w:rFonts w:ascii="Arial" w:hAnsi="Arial" w:cs="Arial"/>
          <w:bCs/>
          <w:iCs/>
        </w:rPr>
        <w:t xml:space="preserve">s could list in their policy the types of decisions that will be avoided completely.  Examples of such decisions include allocating community grants or other direct funding to community organisations, major planning scheme amendments and changes to strategic objectives and strategies in the </w:t>
      </w:r>
      <w:r w:rsidR="00F645B3">
        <w:rPr>
          <w:rFonts w:ascii="Arial" w:hAnsi="Arial" w:cs="Arial"/>
          <w:bCs/>
          <w:iCs/>
        </w:rPr>
        <w:t>council</w:t>
      </w:r>
      <w:r w:rsidR="002C43D3">
        <w:rPr>
          <w:rFonts w:ascii="Arial" w:hAnsi="Arial" w:cs="Arial"/>
          <w:bCs/>
          <w:iCs/>
        </w:rPr>
        <w:t xml:space="preserve"> </w:t>
      </w:r>
      <w:r w:rsidR="00F645B3">
        <w:rPr>
          <w:rFonts w:ascii="Arial" w:hAnsi="Arial" w:cs="Arial"/>
          <w:bCs/>
          <w:iCs/>
        </w:rPr>
        <w:t>plan</w:t>
      </w:r>
      <w:r w:rsidR="002C43D3">
        <w:rPr>
          <w:rFonts w:ascii="Arial" w:hAnsi="Arial" w:cs="Arial"/>
          <w:bCs/>
          <w:iCs/>
        </w:rPr>
        <w:t xml:space="preserve">.  The policy could also give a commitment that any other decision will be considered only if absolutely necessary for </w:t>
      </w:r>
      <w:r w:rsidR="00F645B3">
        <w:rPr>
          <w:rFonts w:ascii="Arial" w:hAnsi="Arial" w:cs="Arial"/>
          <w:bCs/>
          <w:iCs/>
        </w:rPr>
        <w:t>council</w:t>
      </w:r>
      <w:r w:rsidR="002C43D3">
        <w:rPr>
          <w:rFonts w:ascii="Arial" w:hAnsi="Arial" w:cs="Arial"/>
          <w:bCs/>
          <w:iCs/>
        </w:rPr>
        <w:t xml:space="preserve"> operational purposes or pursuant to a statutory requirement.</w:t>
      </w:r>
    </w:p>
    <w:p w:rsidR="002C43D3" w:rsidRDefault="002C43D3" w:rsidP="002C43D3">
      <w:pPr>
        <w:outlineLvl w:val="0"/>
        <w:rPr>
          <w:rFonts w:ascii="Arial" w:hAnsi="Arial" w:cs="Arial"/>
          <w:bCs/>
          <w:iCs/>
        </w:rPr>
      </w:pPr>
      <w:r>
        <w:rPr>
          <w:rFonts w:ascii="Arial" w:hAnsi="Arial" w:cs="Arial"/>
          <w:bCs/>
          <w:iCs/>
        </w:rPr>
        <w:t xml:space="preserve">Alternatively, the </w:t>
      </w:r>
      <w:r w:rsidR="00F645B3">
        <w:rPr>
          <w:rFonts w:ascii="Arial" w:hAnsi="Arial" w:cs="Arial"/>
          <w:bCs/>
          <w:iCs/>
        </w:rPr>
        <w:t>council</w:t>
      </w:r>
      <w:r>
        <w:rPr>
          <w:rFonts w:ascii="Arial" w:hAnsi="Arial" w:cs="Arial"/>
          <w:bCs/>
          <w:iCs/>
        </w:rPr>
        <w:t xml:space="preserve"> could determine that it will not conduct </w:t>
      </w:r>
      <w:r w:rsidR="00F645B3">
        <w:rPr>
          <w:rFonts w:ascii="Arial" w:hAnsi="Arial" w:cs="Arial"/>
          <w:bCs/>
          <w:iCs/>
        </w:rPr>
        <w:t>council</w:t>
      </w:r>
      <w:r>
        <w:rPr>
          <w:rFonts w:ascii="Arial" w:hAnsi="Arial" w:cs="Arial"/>
          <w:bCs/>
          <w:iCs/>
        </w:rPr>
        <w:t xml:space="preserve"> meetings at all during the caretaker period, unless exceptional circumstances warrant.</w:t>
      </w:r>
    </w:p>
    <w:p w:rsidR="002C43D3" w:rsidRDefault="002C43D3" w:rsidP="002C43D3">
      <w:pPr>
        <w:outlineLvl w:val="0"/>
        <w:rPr>
          <w:rFonts w:ascii="Arial" w:hAnsi="Arial" w:cs="Arial"/>
          <w:bCs/>
          <w:iCs/>
        </w:rPr>
      </w:pPr>
      <w:r w:rsidRPr="00721B36">
        <w:rPr>
          <w:rFonts w:ascii="Arial" w:hAnsi="Arial" w:cs="Arial"/>
          <w:bCs/>
          <w:iCs/>
        </w:rPr>
        <w:t xml:space="preserve">The policy must </w:t>
      </w:r>
      <w:r>
        <w:rPr>
          <w:rFonts w:ascii="Arial" w:hAnsi="Arial" w:cs="Arial"/>
          <w:bCs/>
          <w:iCs/>
        </w:rPr>
        <w:t>further</w:t>
      </w:r>
      <w:r w:rsidRPr="00721B36">
        <w:rPr>
          <w:rFonts w:ascii="Arial" w:hAnsi="Arial" w:cs="Arial"/>
          <w:bCs/>
          <w:iCs/>
        </w:rPr>
        <w:t xml:space="preserve"> outline procedures to address how </w:t>
      </w:r>
      <w:r>
        <w:rPr>
          <w:rFonts w:ascii="Arial" w:hAnsi="Arial" w:cs="Arial"/>
          <w:bCs/>
          <w:iCs/>
        </w:rPr>
        <w:t xml:space="preserve">the </w:t>
      </w:r>
      <w:r w:rsidR="00F645B3">
        <w:rPr>
          <w:rFonts w:ascii="Arial" w:hAnsi="Arial" w:cs="Arial"/>
          <w:bCs/>
          <w:iCs/>
        </w:rPr>
        <w:t>council</w:t>
      </w:r>
      <w:r>
        <w:rPr>
          <w:rFonts w:ascii="Arial" w:hAnsi="Arial" w:cs="Arial"/>
          <w:bCs/>
          <w:iCs/>
        </w:rPr>
        <w:t xml:space="preserve"> will avoid misuse of </w:t>
      </w:r>
      <w:r w:rsidR="00F645B3">
        <w:rPr>
          <w:rFonts w:ascii="Arial" w:hAnsi="Arial" w:cs="Arial"/>
          <w:bCs/>
          <w:iCs/>
        </w:rPr>
        <w:t>council</w:t>
      </w:r>
      <w:r w:rsidRPr="00721B36">
        <w:rPr>
          <w:rFonts w:ascii="Arial" w:hAnsi="Arial" w:cs="Arial"/>
          <w:bCs/>
          <w:iCs/>
        </w:rPr>
        <w:t xml:space="preserve"> resources during the election period</w:t>
      </w:r>
      <w:r>
        <w:rPr>
          <w:rFonts w:ascii="Arial" w:hAnsi="Arial" w:cs="Arial"/>
          <w:bCs/>
          <w:iCs/>
        </w:rPr>
        <w:t xml:space="preserve">, specifically to prevent their use for </w:t>
      </w:r>
      <w:r>
        <w:rPr>
          <w:rFonts w:ascii="Arial" w:hAnsi="Arial" w:cs="Arial"/>
          <w:bCs/>
          <w:iCs/>
        </w:rPr>
        <w:lastRenderedPageBreak/>
        <w:t xml:space="preserve">electioneering by candidates.  </w:t>
      </w:r>
      <w:r w:rsidR="00F645B3">
        <w:rPr>
          <w:rFonts w:ascii="Arial" w:hAnsi="Arial" w:cs="Arial"/>
          <w:bCs/>
          <w:iCs/>
        </w:rPr>
        <w:t>council</w:t>
      </w:r>
      <w:r>
        <w:rPr>
          <w:rFonts w:ascii="Arial" w:hAnsi="Arial" w:cs="Arial"/>
          <w:bCs/>
          <w:iCs/>
        </w:rPr>
        <w:t xml:space="preserve"> resources can include staff, property, equipment and stationery.</w:t>
      </w:r>
    </w:p>
    <w:p w:rsidR="002C43D3" w:rsidRPr="00903775" w:rsidRDefault="002C43D3" w:rsidP="002C43D3">
      <w:pPr>
        <w:ind w:left="567" w:hanging="567"/>
        <w:outlineLvl w:val="0"/>
        <w:rPr>
          <w:rFonts w:ascii="Arial" w:hAnsi="Arial" w:cs="Arial"/>
          <w:b/>
          <w:bCs/>
          <w:iCs/>
          <w:color w:val="4F81BD" w:themeColor="accent1"/>
          <w:sz w:val="24"/>
          <w:szCs w:val="24"/>
        </w:rPr>
      </w:pPr>
      <w:r w:rsidRPr="00903775">
        <w:rPr>
          <w:rFonts w:ascii="Arial" w:hAnsi="Arial" w:cs="Arial"/>
          <w:b/>
          <w:bCs/>
          <w:iCs/>
          <w:color w:val="4F81BD" w:themeColor="accent1"/>
          <w:sz w:val="24"/>
          <w:szCs w:val="24"/>
        </w:rPr>
        <w:t>2.</w:t>
      </w:r>
      <w:r w:rsidRPr="00903775">
        <w:rPr>
          <w:rFonts w:ascii="Arial" w:hAnsi="Arial" w:cs="Arial"/>
          <w:b/>
          <w:bCs/>
          <w:iCs/>
          <w:color w:val="4F81BD" w:themeColor="accent1"/>
          <w:sz w:val="24"/>
          <w:szCs w:val="24"/>
        </w:rPr>
        <w:tab/>
        <w:t xml:space="preserve">Limiting public consultation and </w:t>
      </w:r>
      <w:r w:rsidR="00F645B3">
        <w:rPr>
          <w:rFonts w:ascii="Arial" w:hAnsi="Arial" w:cs="Arial"/>
          <w:b/>
          <w:bCs/>
          <w:iCs/>
          <w:color w:val="4F81BD" w:themeColor="accent1"/>
          <w:sz w:val="24"/>
          <w:szCs w:val="24"/>
        </w:rPr>
        <w:t>council</w:t>
      </w:r>
      <w:r w:rsidRPr="00903775">
        <w:rPr>
          <w:rFonts w:ascii="Arial" w:hAnsi="Arial" w:cs="Arial"/>
          <w:b/>
          <w:bCs/>
          <w:iCs/>
          <w:color w:val="4F81BD" w:themeColor="accent1"/>
          <w:sz w:val="24"/>
          <w:szCs w:val="24"/>
        </w:rPr>
        <w:t xml:space="preserve"> events</w:t>
      </w:r>
    </w:p>
    <w:p w:rsidR="002C43D3" w:rsidRDefault="002C43D3" w:rsidP="002C43D3">
      <w:pPr>
        <w:outlineLvl w:val="0"/>
        <w:rPr>
          <w:rFonts w:ascii="Arial" w:hAnsi="Arial" w:cs="Arial"/>
        </w:rPr>
      </w:pPr>
      <w:r w:rsidRPr="00DE3914">
        <w:rPr>
          <w:rFonts w:ascii="Arial" w:hAnsi="Arial" w:cs="Arial"/>
          <w:bCs/>
          <w:iCs/>
        </w:rPr>
        <w:t xml:space="preserve">The election period policy </w:t>
      </w:r>
      <w:r>
        <w:rPr>
          <w:rFonts w:ascii="Arial" w:hAnsi="Arial" w:cs="Arial"/>
          <w:bCs/>
          <w:iCs/>
        </w:rPr>
        <w:t>must</w:t>
      </w:r>
      <w:r w:rsidRPr="00DE3914">
        <w:rPr>
          <w:rFonts w:ascii="Arial" w:hAnsi="Arial" w:cs="Arial"/>
          <w:bCs/>
          <w:iCs/>
        </w:rPr>
        <w:t xml:space="preserve"> </w:t>
      </w:r>
      <w:r>
        <w:rPr>
          <w:rFonts w:ascii="Arial" w:hAnsi="Arial" w:cs="Arial"/>
          <w:bCs/>
          <w:iCs/>
        </w:rPr>
        <w:t>outline</w:t>
      </w:r>
      <w:r w:rsidRPr="00DE3914">
        <w:rPr>
          <w:rFonts w:ascii="Arial" w:hAnsi="Arial" w:cs="Arial"/>
          <w:bCs/>
          <w:iCs/>
        </w:rPr>
        <w:t xml:space="preserve"> procedures </w:t>
      </w:r>
      <w:r>
        <w:rPr>
          <w:rFonts w:ascii="Arial" w:hAnsi="Arial" w:cs="Arial"/>
          <w:bCs/>
          <w:iCs/>
        </w:rPr>
        <w:t xml:space="preserve">the </w:t>
      </w:r>
      <w:r w:rsidR="00F645B3">
        <w:rPr>
          <w:rFonts w:ascii="Arial" w:hAnsi="Arial" w:cs="Arial"/>
          <w:bCs/>
          <w:iCs/>
        </w:rPr>
        <w:t>council</w:t>
      </w:r>
      <w:r>
        <w:rPr>
          <w:rFonts w:ascii="Arial" w:hAnsi="Arial" w:cs="Arial"/>
          <w:bCs/>
          <w:iCs/>
        </w:rPr>
        <w:t xml:space="preserve"> will undertake </w:t>
      </w:r>
      <w:r w:rsidRPr="00DE3914">
        <w:rPr>
          <w:rFonts w:ascii="Arial" w:hAnsi="Arial" w:cs="Arial"/>
          <w:bCs/>
          <w:iCs/>
        </w:rPr>
        <w:t xml:space="preserve">to </w:t>
      </w:r>
      <w:r w:rsidRPr="00D73814">
        <w:rPr>
          <w:rFonts w:ascii="Arial" w:hAnsi="Arial" w:cs="Arial"/>
        </w:rPr>
        <w:t xml:space="preserve">limit public consultation and the scheduling of </w:t>
      </w:r>
      <w:r w:rsidR="00F645B3">
        <w:rPr>
          <w:rFonts w:ascii="Arial" w:hAnsi="Arial" w:cs="Arial"/>
        </w:rPr>
        <w:t>council</w:t>
      </w:r>
      <w:r w:rsidRPr="00D73814">
        <w:rPr>
          <w:rFonts w:ascii="Arial" w:hAnsi="Arial" w:cs="Arial"/>
        </w:rPr>
        <w:t xml:space="preserve"> events</w:t>
      </w:r>
      <w:r>
        <w:rPr>
          <w:rFonts w:ascii="Arial" w:hAnsi="Arial" w:cs="Arial"/>
        </w:rPr>
        <w:t xml:space="preserve"> during this period.</w:t>
      </w:r>
    </w:p>
    <w:p w:rsidR="002C43D3" w:rsidRDefault="002C43D3" w:rsidP="002C43D3">
      <w:pPr>
        <w:outlineLvl w:val="0"/>
        <w:rPr>
          <w:rFonts w:ascii="Arial" w:hAnsi="Arial" w:cs="Arial"/>
        </w:rPr>
      </w:pPr>
      <w:r>
        <w:rPr>
          <w:rFonts w:ascii="Arial" w:hAnsi="Arial" w:cs="Arial"/>
        </w:rPr>
        <w:t xml:space="preserve">Consultation is an integral part of </w:t>
      </w:r>
      <w:r w:rsidR="00CD7340">
        <w:rPr>
          <w:rFonts w:ascii="Arial" w:hAnsi="Arial" w:cs="Arial"/>
        </w:rPr>
        <w:t>councils</w:t>
      </w:r>
      <w:r>
        <w:rPr>
          <w:rFonts w:ascii="Arial" w:hAnsi="Arial" w:cs="Arial"/>
        </w:rPr>
        <w:t xml:space="preserve">’ policy development process and operations, however, there are concerns that consultation undertaken close to a general election may become an election issue in itself and influence voting.  Issues raised through the consultation and decisions </w:t>
      </w:r>
      <w:r w:rsidR="00994DD1">
        <w:rPr>
          <w:rFonts w:ascii="Arial" w:hAnsi="Arial" w:cs="Arial"/>
        </w:rPr>
        <w:t xml:space="preserve">that follow </w:t>
      </w:r>
      <w:r>
        <w:rPr>
          <w:rFonts w:ascii="Arial" w:hAnsi="Arial" w:cs="Arial"/>
        </w:rPr>
        <w:t xml:space="preserve">may also unreasonably bind the incoming </w:t>
      </w:r>
      <w:r w:rsidR="00F645B3">
        <w:rPr>
          <w:rFonts w:ascii="Arial" w:hAnsi="Arial" w:cs="Arial"/>
        </w:rPr>
        <w:t>council</w:t>
      </w:r>
      <w:r>
        <w:rPr>
          <w:rFonts w:ascii="Arial" w:hAnsi="Arial" w:cs="Arial"/>
        </w:rPr>
        <w:t>.</w:t>
      </w:r>
    </w:p>
    <w:p w:rsidR="002C43D3" w:rsidRDefault="002C43D3" w:rsidP="002C43D3">
      <w:pPr>
        <w:outlineLvl w:val="0"/>
        <w:rPr>
          <w:rFonts w:ascii="Arial" w:hAnsi="Arial" w:cs="Arial"/>
        </w:rPr>
      </w:pPr>
      <w:r>
        <w:rPr>
          <w:rFonts w:ascii="Arial" w:hAnsi="Arial" w:cs="Arial"/>
        </w:rPr>
        <w:t xml:space="preserve">The scheduling of </w:t>
      </w:r>
      <w:r w:rsidR="00F645B3">
        <w:rPr>
          <w:rFonts w:ascii="Arial" w:hAnsi="Arial" w:cs="Arial"/>
        </w:rPr>
        <w:t>council</w:t>
      </w:r>
      <w:r>
        <w:rPr>
          <w:rFonts w:ascii="Arial" w:hAnsi="Arial" w:cs="Arial"/>
        </w:rPr>
        <w:t xml:space="preserve"> events in the lead up to elections also frequently raises concerns o</w:t>
      </w:r>
      <w:r w:rsidR="00DE3C6C">
        <w:rPr>
          <w:rFonts w:ascii="Arial" w:hAnsi="Arial" w:cs="Arial"/>
        </w:rPr>
        <w:t>ver</w:t>
      </w:r>
      <w:r>
        <w:rPr>
          <w:rFonts w:ascii="Arial" w:hAnsi="Arial" w:cs="Arial"/>
        </w:rPr>
        <w:t xml:space="preserve"> the</w:t>
      </w:r>
      <w:r w:rsidR="00AF093F">
        <w:rPr>
          <w:rFonts w:ascii="Arial" w:hAnsi="Arial" w:cs="Arial"/>
        </w:rPr>
        <w:t>ir</w:t>
      </w:r>
      <w:r>
        <w:rPr>
          <w:rFonts w:ascii="Arial" w:hAnsi="Arial" w:cs="Arial"/>
        </w:rPr>
        <w:t xml:space="preserve"> potential use by sitting </w:t>
      </w:r>
      <w:r w:rsidR="00F645B3">
        <w:rPr>
          <w:rFonts w:ascii="Arial" w:hAnsi="Arial" w:cs="Arial"/>
        </w:rPr>
        <w:t>councillor</w:t>
      </w:r>
      <w:r>
        <w:rPr>
          <w:rFonts w:ascii="Arial" w:hAnsi="Arial" w:cs="Arial"/>
        </w:rPr>
        <w:t>s for electioneering purposes.</w:t>
      </w:r>
    </w:p>
    <w:p w:rsidR="002C43D3" w:rsidRDefault="002C43D3" w:rsidP="002C43D3">
      <w:pPr>
        <w:outlineLvl w:val="0"/>
        <w:rPr>
          <w:rFonts w:ascii="Arial" w:hAnsi="Arial" w:cs="Arial"/>
        </w:rPr>
      </w:pPr>
      <w:r>
        <w:rPr>
          <w:rFonts w:ascii="Arial" w:hAnsi="Arial" w:cs="Arial"/>
        </w:rPr>
        <w:t xml:space="preserve">Policies could state that public consultation on proposals and </w:t>
      </w:r>
      <w:r w:rsidR="00F645B3">
        <w:rPr>
          <w:rFonts w:ascii="Arial" w:hAnsi="Arial" w:cs="Arial"/>
        </w:rPr>
        <w:t>council</w:t>
      </w:r>
      <w:r>
        <w:rPr>
          <w:rFonts w:ascii="Arial" w:hAnsi="Arial" w:cs="Arial"/>
        </w:rPr>
        <w:t xml:space="preserve"> events will not take place at all during the election period.  They could alternatively provide that if consultation must be undertaken or an event held during this time, the </w:t>
      </w:r>
      <w:r w:rsidR="00F645B3">
        <w:rPr>
          <w:rFonts w:ascii="Arial" w:hAnsi="Arial" w:cs="Arial"/>
        </w:rPr>
        <w:t>council</w:t>
      </w:r>
      <w:r>
        <w:rPr>
          <w:rFonts w:ascii="Arial" w:hAnsi="Arial" w:cs="Arial"/>
        </w:rPr>
        <w:t xml:space="preserve"> must justify to the community the special circumstances </w:t>
      </w:r>
      <w:r w:rsidR="00994DD1">
        <w:rPr>
          <w:rFonts w:ascii="Arial" w:hAnsi="Arial" w:cs="Arial"/>
        </w:rPr>
        <w:t>making</w:t>
      </w:r>
      <w:r>
        <w:rPr>
          <w:rFonts w:ascii="Arial" w:hAnsi="Arial" w:cs="Arial"/>
        </w:rPr>
        <w:t xml:space="preserve"> it necessary and how risks over influencing the election will be mitigated or prevented.</w:t>
      </w:r>
    </w:p>
    <w:p w:rsidR="002C43D3" w:rsidRPr="00903775" w:rsidRDefault="002C43D3" w:rsidP="002C43D3">
      <w:pPr>
        <w:ind w:left="567" w:hanging="567"/>
        <w:outlineLvl w:val="0"/>
        <w:rPr>
          <w:rFonts w:ascii="Arial" w:hAnsi="Arial" w:cs="Arial"/>
          <w:b/>
          <w:bCs/>
          <w:iCs/>
          <w:color w:val="4F81BD" w:themeColor="accent1"/>
          <w:sz w:val="24"/>
          <w:szCs w:val="24"/>
        </w:rPr>
      </w:pPr>
      <w:r w:rsidRPr="00903775">
        <w:rPr>
          <w:rFonts w:ascii="Arial" w:hAnsi="Arial" w:cs="Arial"/>
          <w:b/>
          <w:bCs/>
          <w:iCs/>
          <w:color w:val="4F81BD" w:themeColor="accent1"/>
          <w:sz w:val="24"/>
          <w:szCs w:val="24"/>
        </w:rPr>
        <w:t>3.</w:t>
      </w:r>
      <w:r w:rsidRPr="00903775">
        <w:rPr>
          <w:rFonts w:ascii="Arial" w:hAnsi="Arial" w:cs="Arial"/>
          <w:b/>
          <w:bCs/>
          <w:iCs/>
          <w:color w:val="4F81BD" w:themeColor="accent1"/>
          <w:sz w:val="24"/>
          <w:szCs w:val="24"/>
        </w:rPr>
        <w:tab/>
        <w:t xml:space="preserve">Equitable access to </w:t>
      </w:r>
      <w:r w:rsidR="00F645B3">
        <w:rPr>
          <w:rFonts w:ascii="Arial" w:hAnsi="Arial" w:cs="Arial"/>
          <w:b/>
          <w:bCs/>
          <w:iCs/>
          <w:color w:val="4F81BD" w:themeColor="accent1"/>
          <w:sz w:val="24"/>
          <w:szCs w:val="24"/>
        </w:rPr>
        <w:t>council</w:t>
      </w:r>
      <w:r w:rsidRPr="00903775">
        <w:rPr>
          <w:rFonts w:ascii="Arial" w:hAnsi="Arial" w:cs="Arial"/>
          <w:b/>
          <w:bCs/>
          <w:iCs/>
          <w:color w:val="4F81BD" w:themeColor="accent1"/>
          <w:sz w:val="24"/>
          <w:szCs w:val="24"/>
        </w:rPr>
        <w:t xml:space="preserve"> information</w:t>
      </w:r>
    </w:p>
    <w:p w:rsidR="002C43D3" w:rsidRPr="00D73814" w:rsidRDefault="002C43D3" w:rsidP="002C43D3">
      <w:pPr>
        <w:outlineLvl w:val="0"/>
        <w:rPr>
          <w:rFonts w:ascii="Arial" w:hAnsi="Arial" w:cs="Arial"/>
          <w:color w:val="000000"/>
        </w:rPr>
      </w:pPr>
      <w:r w:rsidRPr="00D73814">
        <w:rPr>
          <w:rFonts w:ascii="Arial" w:hAnsi="Arial" w:cs="Arial"/>
          <w:color w:val="000000"/>
        </w:rPr>
        <w:t xml:space="preserve">There has been a perception that </w:t>
      </w:r>
      <w:r w:rsidR="00F645B3">
        <w:rPr>
          <w:rFonts w:ascii="Arial" w:hAnsi="Arial" w:cs="Arial"/>
          <w:color w:val="000000"/>
        </w:rPr>
        <w:t>councillor</w:t>
      </w:r>
      <w:r w:rsidRPr="00D73814">
        <w:rPr>
          <w:rFonts w:ascii="Arial" w:hAnsi="Arial" w:cs="Arial"/>
          <w:color w:val="000000"/>
        </w:rPr>
        <w:t xml:space="preserve"> candidates may have unfair access to </w:t>
      </w:r>
      <w:r w:rsidR="00F645B3">
        <w:rPr>
          <w:rFonts w:ascii="Arial" w:hAnsi="Arial" w:cs="Arial"/>
          <w:color w:val="000000"/>
        </w:rPr>
        <w:t>council</w:t>
      </w:r>
      <w:r w:rsidRPr="00D73814">
        <w:rPr>
          <w:rFonts w:ascii="Arial" w:hAnsi="Arial" w:cs="Arial"/>
          <w:color w:val="000000"/>
        </w:rPr>
        <w:t xml:space="preserve"> held documents t</w:t>
      </w:r>
      <w:r w:rsidR="007579CF">
        <w:rPr>
          <w:rFonts w:ascii="Arial" w:hAnsi="Arial" w:cs="Arial"/>
          <w:color w:val="000000"/>
        </w:rPr>
        <w:t>o</w:t>
      </w:r>
      <w:r w:rsidRPr="00D73814">
        <w:rPr>
          <w:rFonts w:ascii="Arial" w:hAnsi="Arial" w:cs="Arial"/>
          <w:color w:val="000000"/>
        </w:rPr>
        <w:t xml:space="preserve"> use</w:t>
      </w:r>
      <w:r w:rsidR="007579CF">
        <w:rPr>
          <w:rFonts w:ascii="Arial" w:hAnsi="Arial" w:cs="Arial"/>
          <w:color w:val="000000"/>
        </w:rPr>
        <w:t xml:space="preserve"> in</w:t>
      </w:r>
      <w:r w:rsidRPr="00D73814">
        <w:rPr>
          <w:rFonts w:ascii="Arial" w:hAnsi="Arial" w:cs="Arial"/>
          <w:color w:val="000000"/>
        </w:rPr>
        <w:t xml:space="preserve"> their campaigning</w:t>
      </w:r>
      <w:r w:rsidR="00903775">
        <w:rPr>
          <w:rFonts w:ascii="Arial" w:hAnsi="Arial" w:cs="Arial"/>
          <w:color w:val="000000"/>
        </w:rPr>
        <w:t>. T</w:t>
      </w:r>
      <w:r w:rsidR="007579CF">
        <w:rPr>
          <w:rFonts w:ascii="Arial" w:hAnsi="Arial" w:cs="Arial"/>
          <w:color w:val="000000"/>
        </w:rPr>
        <w:t xml:space="preserve">hese </w:t>
      </w:r>
      <w:r w:rsidRPr="00D73814">
        <w:rPr>
          <w:rFonts w:ascii="Arial" w:hAnsi="Arial" w:cs="Arial"/>
          <w:color w:val="000000"/>
        </w:rPr>
        <w:t>are</w:t>
      </w:r>
      <w:r w:rsidR="00994DD1">
        <w:rPr>
          <w:rFonts w:ascii="Arial" w:hAnsi="Arial" w:cs="Arial"/>
          <w:color w:val="000000"/>
        </w:rPr>
        <w:t xml:space="preserve"> not</w:t>
      </w:r>
      <w:r w:rsidRPr="00D73814">
        <w:rPr>
          <w:rFonts w:ascii="Arial" w:hAnsi="Arial" w:cs="Arial"/>
          <w:color w:val="000000"/>
        </w:rPr>
        <w:t xml:space="preserve"> freely available to other candidates.  While this </w:t>
      </w:r>
      <w:r>
        <w:rPr>
          <w:rFonts w:ascii="Arial" w:hAnsi="Arial" w:cs="Arial"/>
          <w:color w:val="000000"/>
        </w:rPr>
        <w:t>is not</w:t>
      </w:r>
      <w:r w:rsidRPr="00D73814">
        <w:rPr>
          <w:rFonts w:ascii="Arial" w:hAnsi="Arial" w:cs="Arial"/>
          <w:color w:val="000000"/>
        </w:rPr>
        <w:t xml:space="preserve"> an issue at </w:t>
      </w:r>
      <w:r>
        <w:rPr>
          <w:rFonts w:ascii="Arial" w:hAnsi="Arial" w:cs="Arial"/>
          <w:color w:val="000000"/>
        </w:rPr>
        <w:t>many</w:t>
      </w:r>
      <w:r w:rsidRPr="00D73814">
        <w:rPr>
          <w:rFonts w:ascii="Arial" w:hAnsi="Arial" w:cs="Arial"/>
          <w:color w:val="000000"/>
        </w:rPr>
        <w:t xml:space="preserve"> </w:t>
      </w:r>
      <w:r w:rsidR="00CD7340">
        <w:rPr>
          <w:rFonts w:ascii="Arial" w:hAnsi="Arial" w:cs="Arial"/>
          <w:color w:val="000000"/>
        </w:rPr>
        <w:t>councils</w:t>
      </w:r>
      <w:r w:rsidRPr="00D73814">
        <w:rPr>
          <w:rFonts w:ascii="Arial" w:hAnsi="Arial" w:cs="Arial"/>
          <w:color w:val="000000"/>
        </w:rPr>
        <w:t xml:space="preserve">, concerns have been raised </w:t>
      </w:r>
      <w:r w:rsidR="00903775">
        <w:rPr>
          <w:rFonts w:ascii="Arial" w:hAnsi="Arial" w:cs="Arial"/>
          <w:color w:val="000000"/>
        </w:rPr>
        <w:t xml:space="preserve">in some instances </w:t>
      </w:r>
      <w:r w:rsidRPr="00D73814">
        <w:rPr>
          <w:rFonts w:ascii="Arial" w:hAnsi="Arial" w:cs="Arial"/>
          <w:color w:val="000000"/>
        </w:rPr>
        <w:t xml:space="preserve">that </w:t>
      </w:r>
      <w:r w:rsidR="00F645B3">
        <w:rPr>
          <w:rFonts w:ascii="Arial" w:hAnsi="Arial" w:cs="Arial"/>
          <w:color w:val="000000"/>
        </w:rPr>
        <w:t>councillor</w:t>
      </w:r>
      <w:r w:rsidRPr="00D73814">
        <w:rPr>
          <w:rFonts w:ascii="Arial" w:hAnsi="Arial" w:cs="Arial"/>
          <w:color w:val="000000"/>
        </w:rPr>
        <w:t xml:space="preserve"> candidates </w:t>
      </w:r>
      <w:r>
        <w:rPr>
          <w:rFonts w:ascii="Arial" w:hAnsi="Arial" w:cs="Arial"/>
          <w:color w:val="000000"/>
        </w:rPr>
        <w:t xml:space="preserve">can </w:t>
      </w:r>
      <w:r w:rsidRPr="00D73814">
        <w:rPr>
          <w:rFonts w:ascii="Arial" w:hAnsi="Arial" w:cs="Arial"/>
          <w:color w:val="000000"/>
        </w:rPr>
        <w:t xml:space="preserve">ask for </w:t>
      </w:r>
      <w:r w:rsidR="00DE3C6C">
        <w:rPr>
          <w:rFonts w:ascii="Arial" w:hAnsi="Arial" w:cs="Arial"/>
          <w:color w:val="000000"/>
        </w:rPr>
        <w:t xml:space="preserve">and obtain </w:t>
      </w:r>
      <w:r w:rsidRPr="00D73814">
        <w:rPr>
          <w:rFonts w:ascii="Arial" w:hAnsi="Arial" w:cs="Arial"/>
          <w:color w:val="000000"/>
        </w:rPr>
        <w:t xml:space="preserve">information </w:t>
      </w:r>
      <w:r w:rsidR="00994DD1">
        <w:rPr>
          <w:rFonts w:ascii="Arial" w:hAnsi="Arial" w:cs="Arial"/>
          <w:color w:val="000000"/>
        </w:rPr>
        <w:t>not</w:t>
      </w:r>
      <w:r w:rsidRPr="00D73814">
        <w:rPr>
          <w:rFonts w:ascii="Arial" w:hAnsi="Arial" w:cs="Arial"/>
          <w:color w:val="000000"/>
        </w:rPr>
        <w:t xml:space="preserve"> directly related to performing their role </w:t>
      </w:r>
      <w:r w:rsidR="00994DD1">
        <w:rPr>
          <w:rFonts w:ascii="Arial" w:hAnsi="Arial" w:cs="Arial"/>
          <w:color w:val="000000"/>
        </w:rPr>
        <w:t xml:space="preserve">but </w:t>
      </w:r>
      <w:r w:rsidRPr="00D73814">
        <w:rPr>
          <w:rFonts w:ascii="Arial" w:hAnsi="Arial" w:cs="Arial"/>
          <w:color w:val="000000"/>
        </w:rPr>
        <w:t>for election purposes.</w:t>
      </w:r>
    </w:p>
    <w:p w:rsidR="002C43D3" w:rsidRDefault="002C43D3" w:rsidP="002C43D3">
      <w:pPr>
        <w:outlineLvl w:val="0"/>
        <w:rPr>
          <w:rFonts w:ascii="Arial" w:hAnsi="Arial" w:cs="Arial"/>
          <w:color w:val="000000"/>
        </w:rPr>
      </w:pPr>
      <w:r>
        <w:rPr>
          <w:rFonts w:ascii="Arial" w:hAnsi="Arial" w:cs="Arial"/>
          <w:color w:val="000000"/>
        </w:rPr>
        <w:t>P</w:t>
      </w:r>
      <w:r w:rsidRPr="00D73814">
        <w:rPr>
          <w:rFonts w:ascii="Arial" w:hAnsi="Arial" w:cs="Arial"/>
          <w:color w:val="000000"/>
        </w:rPr>
        <w:t>olic</w:t>
      </w:r>
      <w:r>
        <w:rPr>
          <w:rFonts w:ascii="Arial" w:hAnsi="Arial" w:cs="Arial"/>
          <w:color w:val="000000"/>
        </w:rPr>
        <w:t>ies</w:t>
      </w:r>
      <w:r w:rsidRPr="00D73814">
        <w:rPr>
          <w:rFonts w:ascii="Arial" w:hAnsi="Arial" w:cs="Arial"/>
          <w:color w:val="000000"/>
        </w:rPr>
        <w:t xml:space="preserve"> </w:t>
      </w:r>
      <w:r>
        <w:rPr>
          <w:rFonts w:ascii="Arial" w:hAnsi="Arial" w:cs="Arial"/>
          <w:color w:val="000000"/>
        </w:rPr>
        <w:t>could make it clear to</w:t>
      </w:r>
      <w:r w:rsidRPr="00D73814">
        <w:rPr>
          <w:rFonts w:ascii="Arial" w:hAnsi="Arial" w:cs="Arial"/>
          <w:color w:val="000000"/>
        </w:rPr>
        <w:t xml:space="preserve"> the community that </w:t>
      </w:r>
      <w:r w:rsidR="00F645B3">
        <w:rPr>
          <w:rFonts w:ascii="Arial" w:hAnsi="Arial" w:cs="Arial"/>
          <w:color w:val="000000"/>
        </w:rPr>
        <w:t>councillor</w:t>
      </w:r>
      <w:r w:rsidRPr="00D73814">
        <w:rPr>
          <w:rFonts w:ascii="Arial" w:hAnsi="Arial" w:cs="Arial"/>
          <w:color w:val="000000"/>
        </w:rPr>
        <w:t xml:space="preserve"> candidates will be treated </w:t>
      </w:r>
      <w:r w:rsidR="00994DD1">
        <w:rPr>
          <w:rFonts w:ascii="Arial" w:hAnsi="Arial" w:cs="Arial"/>
          <w:color w:val="000000"/>
        </w:rPr>
        <w:t xml:space="preserve">in </w:t>
      </w:r>
      <w:r w:rsidRPr="00D73814">
        <w:rPr>
          <w:rFonts w:ascii="Arial" w:hAnsi="Arial" w:cs="Arial"/>
          <w:color w:val="000000"/>
        </w:rPr>
        <w:t xml:space="preserve">the same </w:t>
      </w:r>
      <w:r w:rsidR="00994DD1">
        <w:rPr>
          <w:rFonts w:ascii="Arial" w:hAnsi="Arial" w:cs="Arial"/>
          <w:color w:val="000000"/>
        </w:rPr>
        <w:t xml:space="preserve">way </w:t>
      </w:r>
      <w:r w:rsidRPr="00D73814">
        <w:rPr>
          <w:rFonts w:ascii="Arial" w:hAnsi="Arial" w:cs="Arial"/>
          <w:color w:val="000000"/>
        </w:rPr>
        <w:t>as other candidates</w:t>
      </w:r>
      <w:r>
        <w:rPr>
          <w:rFonts w:ascii="Arial" w:hAnsi="Arial" w:cs="Arial"/>
          <w:color w:val="000000"/>
        </w:rPr>
        <w:t xml:space="preserve"> with respect to access to </w:t>
      </w:r>
      <w:r w:rsidR="00F645B3">
        <w:rPr>
          <w:rFonts w:ascii="Arial" w:hAnsi="Arial" w:cs="Arial"/>
          <w:color w:val="000000"/>
        </w:rPr>
        <w:t>council</w:t>
      </w:r>
      <w:r>
        <w:rPr>
          <w:rFonts w:ascii="Arial" w:hAnsi="Arial" w:cs="Arial"/>
          <w:color w:val="000000"/>
        </w:rPr>
        <w:t xml:space="preserve"> held information.  The policy could provide that</w:t>
      </w:r>
      <w:r w:rsidRPr="00D73814">
        <w:rPr>
          <w:rFonts w:ascii="Arial" w:hAnsi="Arial" w:cs="Arial"/>
          <w:color w:val="000000"/>
        </w:rPr>
        <w:t xml:space="preserve"> </w:t>
      </w:r>
      <w:r w:rsidR="00F645B3">
        <w:rPr>
          <w:rFonts w:ascii="Arial" w:hAnsi="Arial" w:cs="Arial"/>
          <w:color w:val="000000"/>
        </w:rPr>
        <w:t>councillor</w:t>
      </w:r>
      <w:r w:rsidRPr="00D73814">
        <w:rPr>
          <w:rFonts w:ascii="Arial" w:hAnsi="Arial" w:cs="Arial"/>
          <w:color w:val="000000"/>
        </w:rPr>
        <w:t xml:space="preserve">s may continue to </w:t>
      </w:r>
      <w:r>
        <w:rPr>
          <w:rFonts w:ascii="Arial" w:hAnsi="Arial" w:cs="Arial"/>
          <w:color w:val="000000"/>
        </w:rPr>
        <w:t xml:space="preserve">automatically </w:t>
      </w:r>
      <w:r w:rsidRPr="00D73814">
        <w:rPr>
          <w:rFonts w:ascii="Arial" w:hAnsi="Arial" w:cs="Arial"/>
          <w:color w:val="000000"/>
        </w:rPr>
        <w:t xml:space="preserve">access </w:t>
      </w:r>
      <w:r w:rsidR="00F645B3">
        <w:rPr>
          <w:rFonts w:ascii="Arial" w:hAnsi="Arial" w:cs="Arial"/>
          <w:color w:val="000000"/>
        </w:rPr>
        <w:t>council</w:t>
      </w:r>
      <w:r w:rsidRPr="00D73814">
        <w:rPr>
          <w:rFonts w:ascii="Arial" w:hAnsi="Arial" w:cs="Arial"/>
          <w:color w:val="000000"/>
        </w:rPr>
        <w:t xml:space="preserve"> held documents during the election period</w:t>
      </w:r>
      <w:r>
        <w:rPr>
          <w:rFonts w:ascii="Arial" w:hAnsi="Arial" w:cs="Arial"/>
          <w:color w:val="000000"/>
        </w:rPr>
        <w:t>, but only</w:t>
      </w:r>
      <w:r w:rsidRPr="00D73814">
        <w:rPr>
          <w:rFonts w:ascii="Arial" w:hAnsi="Arial" w:cs="Arial"/>
          <w:color w:val="000000"/>
        </w:rPr>
        <w:t xml:space="preserve"> </w:t>
      </w:r>
      <w:r>
        <w:rPr>
          <w:rFonts w:ascii="Arial" w:hAnsi="Arial" w:cs="Arial"/>
          <w:color w:val="000000"/>
        </w:rPr>
        <w:t>as is</w:t>
      </w:r>
      <w:r w:rsidRPr="00D73814">
        <w:rPr>
          <w:rFonts w:ascii="Arial" w:hAnsi="Arial" w:cs="Arial"/>
          <w:color w:val="000000"/>
        </w:rPr>
        <w:t xml:space="preserve"> necessary for them to perform their current role</w:t>
      </w:r>
      <w:r>
        <w:rPr>
          <w:rFonts w:ascii="Arial" w:hAnsi="Arial" w:cs="Arial"/>
          <w:color w:val="000000"/>
        </w:rPr>
        <w:t xml:space="preserve"> and functions</w:t>
      </w:r>
      <w:r w:rsidRPr="00D73814">
        <w:rPr>
          <w:rFonts w:ascii="Arial" w:hAnsi="Arial" w:cs="Arial"/>
          <w:color w:val="000000"/>
        </w:rPr>
        <w:t>.</w:t>
      </w:r>
      <w:r w:rsidR="007579CF">
        <w:rPr>
          <w:rFonts w:ascii="Arial" w:hAnsi="Arial" w:cs="Arial"/>
          <w:color w:val="000000"/>
        </w:rPr>
        <w:t xml:space="preserve"> It could also provide that any document made available to councillors will also be made available to candidates.</w:t>
      </w:r>
    </w:p>
    <w:p w:rsidR="002C43D3" w:rsidRDefault="002C43D3" w:rsidP="002C43D3">
      <w:pPr>
        <w:outlineLvl w:val="0"/>
        <w:rPr>
          <w:rFonts w:ascii="Arial" w:hAnsi="Arial" w:cs="Arial"/>
          <w:color w:val="000000"/>
        </w:rPr>
      </w:pPr>
      <w:r>
        <w:rPr>
          <w:rFonts w:ascii="Arial" w:hAnsi="Arial" w:cs="Arial"/>
          <w:color w:val="000000"/>
        </w:rPr>
        <w:t xml:space="preserve">The policy should document how applications for access to </w:t>
      </w:r>
      <w:r w:rsidR="00F645B3">
        <w:rPr>
          <w:rFonts w:ascii="Arial" w:hAnsi="Arial" w:cs="Arial"/>
          <w:color w:val="000000"/>
        </w:rPr>
        <w:t>council</w:t>
      </w:r>
      <w:r>
        <w:rPr>
          <w:rFonts w:ascii="Arial" w:hAnsi="Arial" w:cs="Arial"/>
          <w:color w:val="000000"/>
        </w:rPr>
        <w:t xml:space="preserve"> information by all parties will be processed</w:t>
      </w:r>
      <w:r w:rsidRPr="00D73814">
        <w:rPr>
          <w:rFonts w:ascii="Arial" w:hAnsi="Arial" w:cs="Arial"/>
          <w:color w:val="000000"/>
        </w:rPr>
        <w:t>.</w:t>
      </w:r>
      <w:r>
        <w:rPr>
          <w:rFonts w:ascii="Arial" w:hAnsi="Arial" w:cs="Arial"/>
          <w:color w:val="000000"/>
        </w:rPr>
        <w:t xml:space="preserve"> </w:t>
      </w:r>
      <w:r w:rsidRPr="00D73814">
        <w:rPr>
          <w:rFonts w:ascii="Arial" w:hAnsi="Arial" w:cs="Arial"/>
          <w:color w:val="000000"/>
        </w:rPr>
        <w:t xml:space="preserve"> </w:t>
      </w:r>
      <w:r w:rsidR="007579CF">
        <w:rPr>
          <w:rFonts w:ascii="Arial" w:hAnsi="Arial" w:cs="Arial"/>
          <w:color w:val="000000"/>
        </w:rPr>
        <w:t xml:space="preserve">This could be </w:t>
      </w:r>
      <w:r w:rsidRPr="00D73814">
        <w:rPr>
          <w:rFonts w:ascii="Arial" w:hAnsi="Arial" w:cs="Arial"/>
          <w:color w:val="000000"/>
        </w:rPr>
        <w:t>a process whereby information made available to one candidate is published</w:t>
      </w:r>
      <w:r w:rsidR="007579CF">
        <w:rPr>
          <w:rFonts w:ascii="Arial" w:hAnsi="Arial" w:cs="Arial"/>
          <w:color w:val="000000"/>
        </w:rPr>
        <w:t xml:space="preserve"> so that it is accessible to </w:t>
      </w:r>
      <w:r w:rsidRPr="00D73814">
        <w:rPr>
          <w:rFonts w:ascii="Arial" w:hAnsi="Arial" w:cs="Arial"/>
          <w:color w:val="000000"/>
        </w:rPr>
        <w:t>everyone else.</w:t>
      </w:r>
    </w:p>
    <w:p w:rsidR="00994DD1" w:rsidRDefault="00994DD1" w:rsidP="00721B36">
      <w:pPr>
        <w:outlineLvl w:val="0"/>
        <w:rPr>
          <w:rFonts w:ascii="Arial" w:hAnsi="Arial" w:cs="Arial"/>
          <w:b/>
          <w:bCs/>
          <w:iCs/>
        </w:rPr>
      </w:pPr>
    </w:p>
    <w:p w:rsidR="00994DD1" w:rsidRDefault="00994DD1" w:rsidP="00721B36">
      <w:pPr>
        <w:outlineLvl w:val="0"/>
        <w:rPr>
          <w:rFonts w:ascii="Arial" w:hAnsi="Arial" w:cs="Arial"/>
          <w:b/>
          <w:bCs/>
          <w:iCs/>
        </w:rPr>
      </w:pPr>
    </w:p>
    <w:p w:rsidR="00721B36" w:rsidRPr="00903775" w:rsidRDefault="00591BBC" w:rsidP="00721B36">
      <w:pPr>
        <w:outlineLvl w:val="0"/>
        <w:rPr>
          <w:rFonts w:ascii="Arial" w:hAnsi="Arial" w:cs="Arial"/>
          <w:b/>
          <w:bCs/>
          <w:iCs/>
          <w:color w:val="4F81BD" w:themeColor="accent1"/>
          <w:sz w:val="24"/>
          <w:szCs w:val="24"/>
        </w:rPr>
      </w:pPr>
      <w:r>
        <w:rPr>
          <w:rFonts w:ascii="Arial" w:hAnsi="Arial" w:cs="Arial"/>
          <w:b/>
          <w:bCs/>
          <w:iCs/>
          <w:color w:val="4F81BD" w:themeColor="accent1"/>
          <w:sz w:val="24"/>
          <w:szCs w:val="24"/>
        </w:rPr>
        <w:t>Timing of new election period p</w:t>
      </w:r>
      <w:r w:rsidR="00721B36" w:rsidRPr="00903775">
        <w:rPr>
          <w:rFonts w:ascii="Arial" w:hAnsi="Arial" w:cs="Arial"/>
          <w:b/>
          <w:bCs/>
          <w:iCs/>
          <w:color w:val="4F81BD" w:themeColor="accent1"/>
          <w:sz w:val="24"/>
          <w:szCs w:val="24"/>
        </w:rPr>
        <w:t>olicy</w:t>
      </w:r>
    </w:p>
    <w:p w:rsidR="00721B36" w:rsidRPr="00721B36" w:rsidRDefault="00721B36" w:rsidP="00721B36">
      <w:pPr>
        <w:outlineLvl w:val="0"/>
        <w:rPr>
          <w:rFonts w:ascii="Arial" w:hAnsi="Arial" w:cs="Arial"/>
          <w:bCs/>
          <w:iCs/>
        </w:rPr>
      </w:pPr>
      <w:r w:rsidRPr="00721B36">
        <w:rPr>
          <w:rFonts w:ascii="Arial" w:hAnsi="Arial" w:cs="Arial"/>
          <w:bCs/>
          <w:iCs/>
        </w:rPr>
        <w:t>For the 2016 general elections, th</w:t>
      </w:r>
      <w:r w:rsidR="00F36216">
        <w:rPr>
          <w:rFonts w:ascii="Arial" w:hAnsi="Arial" w:cs="Arial"/>
          <w:bCs/>
          <w:iCs/>
        </w:rPr>
        <w:t>e election period</w:t>
      </w:r>
      <w:r w:rsidRPr="00721B36">
        <w:rPr>
          <w:rFonts w:ascii="Arial" w:hAnsi="Arial" w:cs="Arial"/>
          <w:bCs/>
          <w:iCs/>
        </w:rPr>
        <w:t xml:space="preserve"> policy must be adopted by the end of March 2016.  For subsequent general elections, it must be reviewed not later than twelve months from the commencement of the election period for the next election.</w:t>
      </w:r>
      <w:r w:rsidR="009C5682">
        <w:rPr>
          <w:rFonts w:ascii="Arial" w:hAnsi="Arial" w:cs="Arial"/>
          <w:bCs/>
          <w:iCs/>
        </w:rPr>
        <w:t xml:space="preserve"> The election </w:t>
      </w:r>
      <w:r w:rsidR="009C5682">
        <w:rPr>
          <w:rFonts w:ascii="Arial" w:hAnsi="Arial" w:cs="Arial"/>
          <w:bCs/>
          <w:iCs/>
        </w:rPr>
        <w:lastRenderedPageBreak/>
        <w:t>period begins 32 days prior to a general election – this is the period in which the policy applies.</w:t>
      </w:r>
    </w:p>
    <w:p w:rsidR="00721B36" w:rsidRDefault="002D30B3" w:rsidP="00721B36">
      <w:pPr>
        <w:outlineLvl w:val="0"/>
        <w:rPr>
          <w:rFonts w:ascii="Arial" w:hAnsi="Arial" w:cs="Arial"/>
          <w:bCs/>
          <w:iCs/>
        </w:rPr>
      </w:pPr>
      <w:r w:rsidRPr="002D30B3">
        <w:rPr>
          <w:rFonts w:ascii="Arial" w:hAnsi="Arial" w:cs="Arial"/>
          <w:bCs/>
          <w:iCs/>
        </w:rPr>
        <w:t xml:space="preserve">The election policy must be </w:t>
      </w:r>
      <w:r>
        <w:rPr>
          <w:rFonts w:ascii="Arial" w:hAnsi="Arial" w:cs="Arial"/>
          <w:bCs/>
          <w:iCs/>
        </w:rPr>
        <w:t xml:space="preserve">transparent and accessible </w:t>
      </w:r>
      <w:r w:rsidR="003C45CE">
        <w:rPr>
          <w:rFonts w:ascii="Arial" w:hAnsi="Arial" w:cs="Arial"/>
          <w:bCs/>
          <w:iCs/>
        </w:rPr>
        <w:t xml:space="preserve">- </w:t>
      </w:r>
      <w:r w:rsidRPr="002D30B3">
        <w:rPr>
          <w:rFonts w:ascii="Arial" w:hAnsi="Arial" w:cs="Arial"/>
          <w:bCs/>
          <w:iCs/>
        </w:rPr>
        <w:t xml:space="preserve">made public on the </w:t>
      </w:r>
      <w:r w:rsidR="00F645B3">
        <w:rPr>
          <w:rFonts w:ascii="Arial" w:hAnsi="Arial" w:cs="Arial"/>
          <w:bCs/>
          <w:iCs/>
        </w:rPr>
        <w:t>council</w:t>
      </w:r>
      <w:r w:rsidRPr="002D30B3">
        <w:rPr>
          <w:rFonts w:ascii="Arial" w:hAnsi="Arial" w:cs="Arial"/>
          <w:bCs/>
          <w:iCs/>
        </w:rPr>
        <w:t>’s website and available in hardcopy for public inspection</w:t>
      </w:r>
      <w:r w:rsidR="003C45CE">
        <w:rPr>
          <w:rFonts w:ascii="Arial" w:hAnsi="Arial" w:cs="Arial"/>
          <w:bCs/>
          <w:iCs/>
        </w:rPr>
        <w:t xml:space="preserve">. </w:t>
      </w:r>
      <w:r w:rsidR="006B1EA2">
        <w:rPr>
          <w:rFonts w:ascii="Arial" w:hAnsi="Arial" w:cs="Arial"/>
          <w:bCs/>
          <w:iCs/>
        </w:rPr>
        <w:t xml:space="preserve">All </w:t>
      </w:r>
      <w:r w:rsidR="00CD7340">
        <w:rPr>
          <w:rFonts w:ascii="Arial" w:hAnsi="Arial" w:cs="Arial"/>
          <w:bCs/>
          <w:iCs/>
        </w:rPr>
        <w:t>councils</w:t>
      </w:r>
      <w:r w:rsidR="006B1EA2">
        <w:rPr>
          <w:rFonts w:ascii="Arial" w:hAnsi="Arial" w:cs="Arial"/>
          <w:bCs/>
          <w:iCs/>
        </w:rPr>
        <w:t xml:space="preserve"> must ensure that c</w:t>
      </w:r>
      <w:r w:rsidRPr="002D30B3">
        <w:rPr>
          <w:rFonts w:ascii="Arial" w:hAnsi="Arial" w:cs="Arial"/>
          <w:bCs/>
          <w:iCs/>
        </w:rPr>
        <w:t xml:space="preserve">opies </w:t>
      </w:r>
      <w:r w:rsidR="006B1EA2">
        <w:rPr>
          <w:rFonts w:ascii="Arial" w:hAnsi="Arial" w:cs="Arial"/>
          <w:bCs/>
          <w:iCs/>
        </w:rPr>
        <w:t xml:space="preserve">are </w:t>
      </w:r>
      <w:r w:rsidRPr="002D30B3">
        <w:rPr>
          <w:rFonts w:ascii="Arial" w:hAnsi="Arial" w:cs="Arial"/>
          <w:bCs/>
          <w:iCs/>
        </w:rPr>
        <w:t xml:space="preserve">given to each </w:t>
      </w:r>
      <w:r w:rsidR="00F645B3">
        <w:rPr>
          <w:rFonts w:ascii="Arial" w:hAnsi="Arial" w:cs="Arial"/>
          <w:bCs/>
          <w:iCs/>
        </w:rPr>
        <w:t>councillor</w:t>
      </w:r>
      <w:r w:rsidRPr="002D30B3">
        <w:rPr>
          <w:rFonts w:ascii="Arial" w:hAnsi="Arial" w:cs="Arial"/>
          <w:bCs/>
          <w:iCs/>
        </w:rPr>
        <w:t>.</w:t>
      </w:r>
    </w:p>
    <w:p w:rsidR="00994DD1" w:rsidRPr="006B1EA2" w:rsidRDefault="00994DD1" w:rsidP="00994DD1">
      <w:pPr>
        <w:outlineLvl w:val="0"/>
        <w:rPr>
          <w:rFonts w:ascii="Arial" w:hAnsi="Arial" w:cs="Arial"/>
          <w:bCs/>
          <w:iCs/>
        </w:rPr>
      </w:pPr>
      <w:r>
        <w:rPr>
          <w:rFonts w:ascii="Arial" w:hAnsi="Arial" w:cs="Arial"/>
          <w:bCs/>
          <w:iCs/>
        </w:rPr>
        <w:t xml:space="preserve">These requirements are expected to achieve greater consistency and rigour in </w:t>
      </w:r>
      <w:r w:rsidR="00F645B3">
        <w:rPr>
          <w:rFonts w:ascii="Arial" w:hAnsi="Arial" w:cs="Arial"/>
          <w:bCs/>
          <w:iCs/>
        </w:rPr>
        <w:t>council</w:t>
      </w:r>
      <w:r>
        <w:rPr>
          <w:rFonts w:ascii="Arial" w:hAnsi="Arial" w:cs="Arial"/>
          <w:bCs/>
          <w:iCs/>
        </w:rPr>
        <w:t xml:space="preserve"> procedures and reduce ambiguity and confusion surrounding caretaker arrangements in the 32 days leading up to the conduct of general elections.</w:t>
      </w:r>
    </w:p>
    <w:tbl>
      <w:tblPr>
        <w:tblStyle w:val="TableGrid"/>
        <w:tblW w:w="0" w:type="auto"/>
        <w:tblLook w:val="04A0" w:firstRow="1" w:lastRow="0" w:firstColumn="1" w:lastColumn="0" w:noHBand="0" w:noVBand="1"/>
      </w:tblPr>
      <w:tblGrid>
        <w:gridCol w:w="9242"/>
      </w:tblGrid>
      <w:tr w:rsidR="00210A19" w:rsidTr="001C789B">
        <w:tc>
          <w:tcPr>
            <w:tcW w:w="9242" w:type="dxa"/>
            <w:shd w:val="clear" w:color="auto" w:fill="DAEEF3" w:themeFill="accent5" w:themeFillTint="33"/>
          </w:tcPr>
          <w:p w:rsidR="00210A19" w:rsidRPr="002D30B3" w:rsidRDefault="00210A19" w:rsidP="001C789B">
            <w:pPr>
              <w:spacing w:after="120"/>
              <w:jc w:val="both"/>
              <w:rPr>
                <w:rFonts w:ascii="Arial" w:hAnsi="Arial" w:cs="Arial"/>
                <w:b/>
                <w:i/>
                <w:sz w:val="20"/>
                <w:szCs w:val="20"/>
              </w:rPr>
            </w:pPr>
          </w:p>
          <w:p w:rsidR="00210A19" w:rsidRPr="002D30B3" w:rsidRDefault="00BE4D82" w:rsidP="001C789B">
            <w:pPr>
              <w:spacing w:after="120"/>
              <w:jc w:val="both"/>
              <w:rPr>
                <w:rFonts w:ascii="Arial" w:hAnsi="Arial" w:cs="Arial"/>
                <w:b/>
                <w:i/>
                <w:sz w:val="20"/>
                <w:szCs w:val="20"/>
              </w:rPr>
            </w:pPr>
            <w:r>
              <w:rPr>
                <w:rFonts w:ascii="Arial" w:hAnsi="Arial" w:cs="Arial"/>
                <w:b/>
                <w:i/>
                <w:sz w:val="20"/>
                <w:szCs w:val="20"/>
              </w:rPr>
              <w:t xml:space="preserve">LOCAL GOVERNMENT ACT </w:t>
            </w:r>
            <w:r w:rsidR="00210A19" w:rsidRPr="002D30B3">
              <w:rPr>
                <w:rFonts w:ascii="Arial" w:hAnsi="Arial" w:cs="Arial"/>
                <w:b/>
                <w:i/>
                <w:sz w:val="20"/>
                <w:szCs w:val="20"/>
              </w:rPr>
              <w:t>1989</w:t>
            </w:r>
          </w:p>
          <w:p w:rsidR="00210A19" w:rsidRPr="002D30B3" w:rsidRDefault="00210A19" w:rsidP="001C789B">
            <w:pPr>
              <w:outlineLvl w:val="0"/>
              <w:rPr>
                <w:rFonts w:ascii="Arial" w:hAnsi="Arial" w:cs="Arial"/>
                <w:b/>
                <w:bCs/>
                <w:i/>
                <w:iCs/>
              </w:rPr>
            </w:pPr>
          </w:p>
          <w:p w:rsidR="00210A19" w:rsidRPr="002D30B3" w:rsidRDefault="00210A19" w:rsidP="001C789B">
            <w:pPr>
              <w:pStyle w:val="AmendHeading1s"/>
              <w:spacing w:before="60"/>
              <w:ind w:left="1418" w:hanging="709"/>
              <w:rPr>
                <w:i/>
                <w:sz w:val="23"/>
                <w:szCs w:val="23"/>
              </w:rPr>
            </w:pPr>
            <w:r w:rsidRPr="002D30B3">
              <w:rPr>
                <w:i/>
                <w:sz w:val="23"/>
                <w:szCs w:val="23"/>
              </w:rPr>
              <w:t>93B</w:t>
            </w:r>
            <w:r w:rsidRPr="002D30B3">
              <w:rPr>
                <w:i/>
                <w:sz w:val="23"/>
                <w:szCs w:val="23"/>
              </w:rPr>
              <w:tab/>
            </w:r>
            <w:r w:rsidR="00507310">
              <w:rPr>
                <w:i/>
                <w:sz w:val="23"/>
                <w:szCs w:val="23"/>
              </w:rPr>
              <w:t>Council</w:t>
            </w:r>
            <w:r w:rsidRPr="002D30B3">
              <w:rPr>
                <w:i/>
                <w:sz w:val="23"/>
                <w:szCs w:val="23"/>
              </w:rPr>
              <w:t xml:space="preserve"> to adopt an election period policy</w:t>
            </w:r>
          </w:p>
          <w:p w:rsidR="00210A19" w:rsidRPr="002D30B3" w:rsidRDefault="00210A19" w:rsidP="001C789B">
            <w:pPr>
              <w:pStyle w:val="AmendHeading1"/>
              <w:spacing w:before="40"/>
              <w:ind w:left="1418" w:hanging="425"/>
              <w:rPr>
                <w:rFonts w:ascii="Times New Roman" w:hAnsi="Times New Roman" w:cs="Times New Roman"/>
                <w:i/>
                <w:sz w:val="23"/>
                <w:szCs w:val="23"/>
              </w:rPr>
            </w:pPr>
            <w:r w:rsidRPr="002D30B3">
              <w:rPr>
                <w:rFonts w:ascii="Times New Roman" w:hAnsi="Times New Roman" w:cs="Times New Roman"/>
                <w:i/>
                <w:sz w:val="23"/>
                <w:szCs w:val="23"/>
              </w:rPr>
              <w:t>(1)</w:t>
            </w:r>
            <w:r w:rsidRPr="002D30B3">
              <w:rPr>
                <w:rFonts w:ascii="Times New Roman" w:hAnsi="Times New Roman" w:cs="Times New Roman"/>
                <w:i/>
                <w:sz w:val="23"/>
                <w:szCs w:val="23"/>
              </w:rPr>
              <w:tab/>
              <w:t xml:space="preserve">A </w:t>
            </w:r>
            <w:r w:rsidR="00507310">
              <w:rPr>
                <w:rFonts w:ascii="Times New Roman" w:hAnsi="Times New Roman" w:cs="Times New Roman"/>
                <w:i/>
                <w:sz w:val="23"/>
                <w:szCs w:val="23"/>
              </w:rPr>
              <w:t>Council</w:t>
            </w:r>
            <w:r w:rsidRPr="002D30B3">
              <w:rPr>
                <w:rFonts w:ascii="Times New Roman" w:hAnsi="Times New Roman" w:cs="Times New Roman"/>
                <w:i/>
                <w:sz w:val="23"/>
                <w:szCs w:val="23"/>
              </w:rPr>
              <w:t xml:space="preserve"> must prepare, adopt and maintain an election period policy in relation to procedures to be applied by </w:t>
            </w:r>
            <w:r w:rsidR="00507310">
              <w:rPr>
                <w:rFonts w:ascii="Times New Roman" w:hAnsi="Times New Roman" w:cs="Times New Roman"/>
                <w:i/>
                <w:sz w:val="23"/>
                <w:szCs w:val="23"/>
              </w:rPr>
              <w:t>Council</w:t>
            </w:r>
            <w:r w:rsidRPr="002D30B3">
              <w:rPr>
                <w:rFonts w:ascii="Times New Roman" w:hAnsi="Times New Roman" w:cs="Times New Roman"/>
                <w:i/>
                <w:sz w:val="23"/>
                <w:szCs w:val="23"/>
              </w:rPr>
              <w:t xml:space="preserve"> during the election period for a general election.</w:t>
            </w:r>
          </w:p>
          <w:p w:rsidR="00210A19" w:rsidRPr="002D30B3" w:rsidRDefault="00210A19" w:rsidP="001C789B">
            <w:pPr>
              <w:pStyle w:val="AmendHeading1"/>
              <w:spacing w:before="40"/>
              <w:ind w:left="1418" w:hanging="425"/>
              <w:rPr>
                <w:rFonts w:ascii="Times New Roman" w:hAnsi="Times New Roman" w:cs="Times New Roman"/>
                <w:i/>
                <w:sz w:val="23"/>
                <w:szCs w:val="23"/>
              </w:rPr>
            </w:pPr>
            <w:r w:rsidRPr="002D30B3">
              <w:rPr>
                <w:rFonts w:ascii="Times New Roman" w:hAnsi="Times New Roman" w:cs="Times New Roman"/>
                <w:i/>
                <w:sz w:val="23"/>
                <w:szCs w:val="23"/>
              </w:rPr>
              <w:t>(2)</w:t>
            </w:r>
            <w:r w:rsidRPr="002D30B3">
              <w:rPr>
                <w:rFonts w:ascii="Times New Roman" w:hAnsi="Times New Roman" w:cs="Times New Roman"/>
                <w:i/>
                <w:sz w:val="23"/>
                <w:szCs w:val="23"/>
              </w:rPr>
              <w:tab/>
              <w:t xml:space="preserve">A </w:t>
            </w:r>
            <w:r w:rsidR="00507310">
              <w:rPr>
                <w:rFonts w:ascii="Times New Roman" w:hAnsi="Times New Roman" w:cs="Times New Roman"/>
                <w:i/>
                <w:sz w:val="23"/>
                <w:szCs w:val="23"/>
              </w:rPr>
              <w:t>Council</w:t>
            </w:r>
            <w:r w:rsidRPr="002D30B3">
              <w:rPr>
                <w:rFonts w:ascii="Times New Roman" w:hAnsi="Times New Roman" w:cs="Times New Roman"/>
                <w:i/>
                <w:sz w:val="23"/>
                <w:szCs w:val="23"/>
              </w:rPr>
              <w:t xml:space="preserve"> must prepare and adopt an election period policy as required by sub</w:t>
            </w:r>
            <w:r w:rsidR="00DE3C6C">
              <w:rPr>
                <w:rFonts w:ascii="Times New Roman" w:hAnsi="Times New Roman" w:cs="Times New Roman"/>
                <w:i/>
                <w:sz w:val="23"/>
                <w:szCs w:val="23"/>
              </w:rPr>
              <w:t>s</w:t>
            </w:r>
            <w:r w:rsidR="00DE2341">
              <w:rPr>
                <w:rFonts w:ascii="Times New Roman" w:hAnsi="Times New Roman" w:cs="Times New Roman"/>
                <w:i/>
                <w:sz w:val="23"/>
                <w:szCs w:val="23"/>
              </w:rPr>
              <w:t>ection</w:t>
            </w:r>
            <w:r w:rsidRPr="002D30B3">
              <w:rPr>
                <w:rFonts w:ascii="Times New Roman" w:hAnsi="Times New Roman" w:cs="Times New Roman"/>
                <w:i/>
                <w:sz w:val="23"/>
                <w:szCs w:val="23"/>
              </w:rPr>
              <w:t xml:space="preserve"> (1)— </w:t>
            </w:r>
          </w:p>
          <w:p w:rsidR="00210A19" w:rsidRPr="002D30B3" w:rsidRDefault="00210A19" w:rsidP="001C789B">
            <w:pPr>
              <w:pStyle w:val="AmendHeading2"/>
              <w:spacing w:before="0"/>
              <w:ind w:left="1843" w:hanging="425"/>
              <w:rPr>
                <w:i/>
                <w:sz w:val="23"/>
                <w:szCs w:val="23"/>
              </w:rPr>
            </w:pPr>
            <w:r w:rsidRPr="002D30B3">
              <w:rPr>
                <w:i/>
                <w:sz w:val="23"/>
                <w:szCs w:val="23"/>
              </w:rPr>
              <w:t>(a)</w:t>
            </w:r>
            <w:r w:rsidRPr="002D30B3">
              <w:rPr>
                <w:i/>
                <w:sz w:val="23"/>
                <w:szCs w:val="23"/>
              </w:rPr>
              <w:tab/>
              <w:t xml:space="preserve">by 31 March 2016; and </w:t>
            </w:r>
          </w:p>
          <w:p w:rsidR="00210A19" w:rsidRPr="002D30B3" w:rsidRDefault="00210A19" w:rsidP="001C789B">
            <w:pPr>
              <w:pStyle w:val="AmendHeading2"/>
              <w:spacing w:before="0"/>
              <w:ind w:left="1843" w:hanging="425"/>
              <w:rPr>
                <w:i/>
                <w:sz w:val="23"/>
                <w:szCs w:val="23"/>
              </w:rPr>
            </w:pPr>
            <w:r w:rsidRPr="002D30B3">
              <w:rPr>
                <w:i/>
                <w:sz w:val="23"/>
                <w:szCs w:val="23"/>
              </w:rPr>
              <w:t>(b)</w:t>
            </w:r>
            <w:r w:rsidRPr="002D30B3">
              <w:rPr>
                <w:i/>
                <w:sz w:val="23"/>
                <w:szCs w:val="23"/>
              </w:rPr>
              <w:tab/>
              <w:t>following the general election on 22</w:t>
            </w:r>
            <w:r>
              <w:rPr>
                <w:i/>
                <w:sz w:val="23"/>
                <w:szCs w:val="23"/>
              </w:rPr>
              <w:t xml:space="preserve"> </w:t>
            </w:r>
            <w:r w:rsidRPr="002D30B3">
              <w:rPr>
                <w:i/>
                <w:sz w:val="23"/>
                <w:szCs w:val="23"/>
              </w:rPr>
              <w:t>October 2016, continue to maintain the election period policy by reviewing and, if required, amending the policy not later than 12 months before the commencement of each subsequent general election period.</w:t>
            </w:r>
          </w:p>
          <w:p w:rsidR="00210A19" w:rsidRPr="002D30B3" w:rsidRDefault="00210A19" w:rsidP="001C789B">
            <w:pPr>
              <w:pStyle w:val="AmendHeading1"/>
              <w:spacing w:before="40"/>
              <w:ind w:left="1418" w:hanging="425"/>
              <w:rPr>
                <w:rFonts w:ascii="Times New Roman" w:hAnsi="Times New Roman" w:cs="Times New Roman"/>
                <w:i/>
                <w:sz w:val="23"/>
                <w:szCs w:val="23"/>
              </w:rPr>
            </w:pPr>
            <w:r w:rsidRPr="002D30B3">
              <w:rPr>
                <w:rFonts w:ascii="Times New Roman" w:hAnsi="Times New Roman" w:cs="Times New Roman"/>
                <w:i/>
                <w:sz w:val="23"/>
                <w:szCs w:val="23"/>
              </w:rPr>
              <w:t>(3)</w:t>
            </w:r>
            <w:r w:rsidRPr="002D30B3">
              <w:rPr>
                <w:rFonts w:ascii="Times New Roman" w:hAnsi="Times New Roman" w:cs="Times New Roman"/>
                <w:i/>
                <w:sz w:val="23"/>
                <w:szCs w:val="23"/>
              </w:rPr>
              <w:tab/>
              <w:t>An election period policy must include the following—</w:t>
            </w:r>
          </w:p>
          <w:p w:rsidR="00210A19" w:rsidRPr="002D30B3" w:rsidRDefault="00210A19" w:rsidP="001C789B">
            <w:pPr>
              <w:pStyle w:val="AmendHeading2"/>
              <w:spacing w:before="0"/>
              <w:ind w:left="1843" w:hanging="425"/>
              <w:rPr>
                <w:i/>
                <w:sz w:val="23"/>
                <w:szCs w:val="23"/>
              </w:rPr>
            </w:pPr>
            <w:r w:rsidRPr="002D30B3">
              <w:rPr>
                <w:i/>
                <w:sz w:val="23"/>
                <w:szCs w:val="23"/>
              </w:rPr>
              <w:t>(a)</w:t>
            </w:r>
            <w:r w:rsidRPr="002D30B3">
              <w:rPr>
                <w:i/>
                <w:sz w:val="23"/>
                <w:szCs w:val="23"/>
              </w:rPr>
              <w:tab/>
              <w:t xml:space="preserve">procedures intended to prevent the </w:t>
            </w:r>
            <w:r w:rsidR="00507310">
              <w:rPr>
                <w:i/>
                <w:sz w:val="23"/>
                <w:szCs w:val="23"/>
              </w:rPr>
              <w:t>Council</w:t>
            </w:r>
            <w:r w:rsidRPr="002D30B3">
              <w:rPr>
                <w:i/>
                <w:sz w:val="23"/>
                <w:szCs w:val="23"/>
              </w:rPr>
              <w:t xml:space="preserve"> from making inappropriate decisions or using resources inappropriately during the election period before a general election;</w:t>
            </w:r>
          </w:p>
          <w:p w:rsidR="00210A19" w:rsidRPr="002D30B3" w:rsidRDefault="00210A19" w:rsidP="001C789B">
            <w:pPr>
              <w:pStyle w:val="AmendHeading2"/>
              <w:spacing w:before="0"/>
              <w:ind w:left="1843" w:hanging="425"/>
              <w:rPr>
                <w:i/>
                <w:sz w:val="23"/>
                <w:szCs w:val="23"/>
              </w:rPr>
            </w:pPr>
            <w:r w:rsidRPr="002D30B3">
              <w:rPr>
                <w:i/>
                <w:sz w:val="23"/>
                <w:szCs w:val="23"/>
              </w:rPr>
              <w:t>(b)</w:t>
            </w:r>
            <w:r w:rsidRPr="002D30B3">
              <w:rPr>
                <w:i/>
                <w:sz w:val="23"/>
                <w:szCs w:val="23"/>
              </w:rPr>
              <w:tab/>
              <w:t xml:space="preserve">limits on public consultation and the scheduling of </w:t>
            </w:r>
            <w:r w:rsidR="00507310">
              <w:rPr>
                <w:i/>
                <w:sz w:val="23"/>
                <w:szCs w:val="23"/>
              </w:rPr>
              <w:t>Council</w:t>
            </w:r>
            <w:r w:rsidRPr="002D30B3">
              <w:rPr>
                <w:i/>
                <w:sz w:val="23"/>
                <w:szCs w:val="23"/>
              </w:rPr>
              <w:t xml:space="preserve"> events;</w:t>
            </w:r>
          </w:p>
          <w:p w:rsidR="00210A19" w:rsidRPr="002D30B3" w:rsidRDefault="00210A19" w:rsidP="001C789B">
            <w:pPr>
              <w:pStyle w:val="AmendHeading2"/>
              <w:spacing w:before="0"/>
              <w:ind w:left="1843" w:hanging="425"/>
              <w:rPr>
                <w:i/>
                <w:sz w:val="23"/>
                <w:szCs w:val="23"/>
              </w:rPr>
            </w:pPr>
            <w:r w:rsidRPr="002D30B3">
              <w:rPr>
                <w:i/>
                <w:sz w:val="23"/>
                <w:szCs w:val="23"/>
              </w:rPr>
              <w:t>(c)</w:t>
            </w:r>
            <w:r w:rsidRPr="002D30B3">
              <w:rPr>
                <w:i/>
                <w:sz w:val="23"/>
                <w:szCs w:val="23"/>
              </w:rPr>
              <w:tab/>
              <w:t xml:space="preserve">procedures to ensure that access to information held by </w:t>
            </w:r>
            <w:r w:rsidR="00507310">
              <w:rPr>
                <w:i/>
                <w:sz w:val="23"/>
                <w:szCs w:val="23"/>
              </w:rPr>
              <w:t>Council</w:t>
            </w:r>
            <w:r w:rsidRPr="002D30B3">
              <w:rPr>
                <w:i/>
                <w:sz w:val="23"/>
                <w:szCs w:val="23"/>
              </w:rPr>
              <w:t xml:space="preserve"> is made equally available and accessible to candidates during the election.</w:t>
            </w:r>
          </w:p>
          <w:p w:rsidR="00210A19" w:rsidRPr="002D30B3" w:rsidRDefault="00210A19" w:rsidP="001C789B">
            <w:pPr>
              <w:pStyle w:val="AmendHeading1"/>
              <w:spacing w:before="40"/>
              <w:ind w:left="1418" w:hanging="425"/>
              <w:rPr>
                <w:rFonts w:ascii="Times New Roman" w:hAnsi="Times New Roman" w:cs="Times New Roman"/>
                <w:i/>
                <w:sz w:val="23"/>
                <w:szCs w:val="23"/>
              </w:rPr>
            </w:pPr>
            <w:r w:rsidRPr="002D30B3">
              <w:rPr>
                <w:rFonts w:ascii="Times New Roman" w:hAnsi="Times New Roman" w:cs="Times New Roman"/>
                <w:i/>
                <w:sz w:val="23"/>
                <w:szCs w:val="23"/>
              </w:rPr>
              <w:t>(4)</w:t>
            </w:r>
            <w:r w:rsidRPr="002D30B3">
              <w:rPr>
                <w:rFonts w:ascii="Times New Roman" w:hAnsi="Times New Roman" w:cs="Times New Roman"/>
                <w:i/>
                <w:sz w:val="23"/>
                <w:szCs w:val="23"/>
              </w:rPr>
              <w:tab/>
              <w:t>A copy of the election period policy must—</w:t>
            </w:r>
          </w:p>
          <w:p w:rsidR="00210A19" w:rsidRPr="002D30B3" w:rsidRDefault="00210A19" w:rsidP="001C789B">
            <w:pPr>
              <w:pStyle w:val="AmendHeading2"/>
              <w:spacing w:before="0"/>
              <w:ind w:left="1843" w:hanging="425"/>
              <w:rPr>
                <w:i/>
                <w:sz w:val="23"/>
                <w:szCs w:val="23"/>
              </w:rPr>
            </w:pPr>
            <w:r w:rsidRPr="002D30B3">
              <w:rPr>
                <w:i/>
                <w:sz w:val="23"/>
                <w:szCs w:val="23"/>
              </w:rPr>
              <w:t>(a)</w:t>
            </w:r>
            <w:r w:rsidRPr="002D30B3">
              <w:rPr>
                <w:i/>
                <w:sz w:val="23"/>
                <w:szCs w:val="23"/>
              </w:rPr>
              <w:tab/>
              <w:t xml:space="preserve">be given to each </w:t>
            </w:r>
            <w:r w:rsidR="00507310">
              <w:rPr>
                <w:i/>
                <w:sz w:val="23"/>
                <w:szCs w:val="23"/>
              </w:rPr>
              <w:t>Councillor</w:t>
            </w:r>
            <w:r w:rsidRPr="002D30B3">
              <w:rPr>
                <w:i/>
                <w:sz w:val="23"/>
                <w:szCs w:val="23"/>
              </w:rPr>
              <w:t xml:space="preserve"> as soon as practicable after it is adopted; and</w:t>
            </w:r>
          </w:p>
          <w:p w:rsidR="00210A19" w:rsidRPr="002D30B3" w:rsidRDefault="00210A19" w:rsidP="001C789B">
            <w:pPr>
              <w:pStyle w:val="AmendHeading2"/>
              <w:spacing w:before="0"/>
              <w:ind w:left="1843" w:hanging="425"/>
              <w:rPr>
                <w:i/>
                <w:sz w:val="23"/>
                <w:szCs w:val="23"/>
              </w:rPr>
            </w:pPr>
            <w:r w:rsidRPr="002D30B3">
              <w:rPr>
                <w:i/>
                <w:sz w:val="23"/>
                <w:szCs w:val="23"/>
              </w:rPr>
              <w:t>(b)</w:t>
            </w:r>
            <w:r w:rsidRPr="002D30B3">
              <w:rPr>
                <w:i/>
                <w:sz w:val="23"/>
                <w:szCs w:val="23"/>
              </w:rPr>
              <w:tab/>
              <w:t xml:space="preserve">be available for inspection by the public at the </w:t>
            </w:r>
            <w:r w:rsidR="00507310">
              <w:rPr>
                <w:i/>
                <w:sz w:val="23"/>
                <w:szCs w:val="23"/>
              </w:rPr>
              <w:t>Council</w:t>
            </w:r>
            <w:r w:rsidRPr="002D30B3">
              <w:rPr>
                <w:i/>
                <w:sz w:val="23"/>
                <w:szCs w:val="23"/>
              </w:rPr>
              <w:t xml:space="preserve"> office and any district offices; and</w:t>
            </w:r>
          </w:p>
          <w:p w:rsidR="00210A19" w:rsidRPr="002D30B3" w:rsidRDefault="00210A19" w:rsidP="001C789B">
            <w:pPr>
              <w:pStyle w:val="AmendHeading2"/>
              <w:spacing w:before="0"/>
              <w:ind w:left="1843" w:hanging="425"/>
              <w:rPr>
                <w:i/>
                <w:sz w:val="23"/>
                <w:szCs w:val="23"/>
              </w:rPr>
            </w:pPr>
            <w:r w:rsidRPr="002D30B3">
              <w:rPr>
                <w:i/>
                <w:sz w:val="23"/>
                <w:szCs w:val="23"/>
              </w:rPr>
              <w:t>(c)</w:t>
            </w:r>
            <w:r w:rsidRPr="002D30B3">
              <w:rPr>
                <w:i/>
                <w:sz w:val="23"/>
                <w:szCs w:val="23"/>
              </w:rPr>
              <w:tab/>
              <w:t xml:space="preserve">be published on the </w:t>
            </w:r>
            <w:r w:rsidR="00507310">
              <w:rPr>
                <w:i/>
                <w:sz w:val="23"/>
                <w:szCs w:val="23"/>
              </w:rPr>
              <w:t>Council</w:t>
            </w:r>
            <w:r w:rsidRPr="002D30B3">
              <w:rPr>
                <w:i/>
                <w:sz w:val="23"/>
                <w:szCs w:val="23"/>
              </w:rPr>
              <w:t xml:space="preserve">'s Internet website maintained under </w:t>
            </w:r>
            <w:r w:rsidR="00DE2341">
              <w:rPr>
                <w:i/>
                <w:sz w:val="23"/>
                <w:szCs w:val="23"/>
              </w:rPr>
              <w:t>Section</w:t>
            </w:r>
            <w:r w:rsidRPr="002D30B3">
              <w:rPr>
                <w:i/>
                <w:sz w:val="23"/>
                <w:szCs w:val="23"/>
              </w:rPr>
              <w:t xml:space="preserve"> 82A.</w:t>
            </w:r>
          </w:p>
          <w:p w:rsidR="00210A19" w:rsidRPr="002D30B3" w:rsidRDefault="00210A19" w:rsidP="001C789B">
            <w:pPr>
              <w:pStyle w:val="AmendHeading1"/>
              <w:spacing w:before="40"/>
              <w:ind w:left="1418" w:hanging="425"/>
              <w:rPr>
                <w:rFonts w:ascii="Times New Roman" w:hAnsi="Times New Roman" w:cs="Times New Roman"/>
                <w:i/>
                <w:sz w:val="23"/>
                <w:szCs w:val="23"/>
              </w:rPr>
            </w:pPr>
            <w:r w:rsidRPr="002D30B3">
              <w:rPr>
                <w:rFonts w:ascii="Times New Roman" w:hAnsi="Times New Roman" w:cs="Times New Roman"/>
                <w:i/>
                <w:sz w:val="23"/>
                <w:szCs w:val="23"/>
              </w:rPr>
              <w:t>(5)</w:t>
            </w:r>
            <w:r w:rsidRPr="002D30B3">
              <w:rPr>
                <w:rFonts w:ascii="Times New Roman" w:hAnsi="Times New Roman" w:cs="Times New Roman"/>
                <w:i/>
                <w:sz w:val="23"/>
                <w:szCs w:val="23"/>
              </w:rPr>
              <w:tab/>
              <w:t xml:space="preserve">In this </w:t>
            </w:r>
            <w:r w:rsidR="00DE2341">
              <w:rPr>
                <w:rFonts w:ascii="Times New Roman" w:hAnsi="Times New Roman" w:cs="Times New Roman"/>
                <w:i/>
                <w:sz w:val="23"/>
                <w:szCs w:val="23"/>
              </w:rPr>
              <w:t>Section</w:t>
            </w:r>
            <w:r w:rsidRPr="002D30B3">
              <w:rPr>
                <w:rFonts w:ascii="Times New Roman" w:hAnsi="Times New Roman" w:cs="Times New Roman"/>
                <w:i/>
                <w:sz w:val="23"/>
                <w:szCs w:val="23"/>
              </w:rPr>
              <w:t>—</w:t>
            </w:r>
          </w:p>
          <w:p w:rsidR="00210A19" w:rsidRPr="002D30B3" w:rsidRDefault="00210A19" w:rsidP="001C789B">
            <w:pPr>
              <w:pStyle w:val="AmendDefinition1"/>
              <w:tabs>
                <w:tab w:val="clear" w:pos="1985"/>
                <w:tab w:val="clear" w:pos="2268"/>
                <w:tab w:val="clear" w:pos="2495"/>
                <w:tab w:val="clear" w:pos="2835"/>
                <w:tab w:val="clear" w:pos="3005"/>
                <w:tab w:val="clear" w:pos="3402"/>
                <w:tab w:val="clear" w:pos="3515"/>
                <w:tab w:val="clear" w:pos="3969"/>
                <w:tab w:val="clear" w:pos="4026"/>
                <w:tab w:val="clear" w:pos="4536"/>
                <w:tab w:val="clear" w:pos="5103"/>
                <w:tab w:val="clear" w:pos="5670"/>
                <w:tab w:val="clear" w:pos="6237"/>
                <w:tab w:val="clear" w:pos="6804"/>
                <w:tab w:val="clear" w:pos="7371"/>
                <w:tab w:val="clear" w:pos="7938"/>
                <w:tab w:val="clear" w:pos="8505"/>
                <w:tab w:val="clear" w:pos="9072"/>
                <w:tab w:val="clear" w:pos="9639"/>
              </w:tabs>
              <w:spacing w:before="0"/>
              <w:ind w:left="1418" w:firstLine="0"/>
              <w:rPr>
                <w:i/>
                <w:sz w:val="23"/>
                <w:szCs w:val="23"/>
              </w:rPr>
            </w:pPr>
            <w:r w:rsidRPr="002D30B3">
              <w:rPr>
                <w:b/>
                <w:i/>
                <w:sz w:val="23"/>
                <w:szCs w:val="23"/>
              </w:rPr>
              <w:t>inappropriate decisions</w:t>
            </w:r>
            <w:r w:rsidRPr="002D30B3">
              <w:rPr>
                <w:i/>
                <w:sz w:val="23"/>
                <w:szCs w:val="23"/>
              </w:rPr>
              <w:t xml:space="preserve"> made by a </w:t>
            </w:r>
            <w:r w:rsidR="00507310">
              <w:rPr>
                <w:i/>
                <w:sz w:val="23"/>
                <w:szCs w:val="23"/>
              </w:rPr>
              <w:t>Council</w:t>
            </w:r>
            <w:r w:rsidRPr="002D30B3">
              <w:rPr>
                <w:i/>
                <w:sz w:val="23"/>
                <w:szCs w:val="23"/>
              </w:rPr>
              <w:t xml:space="preserve"> during an election period includes any of the following—</w:t>
            </w:r>
          </w:p>
          <w:p w:rsidR="00210A19" w:rsidRPr="002D30B3" w:rsidRDefault="00210A19" w:rsidP="001C789B">
            <w:pPr>
              <w:pStyle w:val="AmendHeading3"/>
              <w:numPr>
                <w:ilvl w:val="0"/>
                <w:numId w:val="31"/>
              </w:numPr>
              <w:spacing w:before="0"/>
              <w:rPr>
                <w:rFonts w:ascii="Times New Roman" w:hAnsi="Times New Roman" w:cs="Times New Roman"/>
                <w:i/>
                <w:sz w:val="23"/>
                <w:szCs w:val="23"/>
              </w:rPr>
            </w:pPr>
            <w:r w:rsidRPr="002D30B3">
              <w:rPr>
                <w:rFonts w:ascii="Times New Roman" w:hAnsi="Times New Roman" w:cs="Times New Roman"/>
                <w:i/>
                <w:sz w:val="23"/>
                <w:szCs w:val="23"/>
              </w:rPr>
              <w:t>decisions that would affect voting in an election;</w:t>
            </w:r>
          </w:p>
          <w:p w:rsidR="00210A19" w:rsidRPr="002F7E0A" w:rsidRDefault="00210A19" w:rsidP="002F7E0A">
            <w:pPr>
              <w:pStyle w:val="ListParagraph"/>
              <w:numPr>
                <w:ilvl w:val="0"/>
                <w:numId w:val="31"/>
              </w:numPr>
              <w:rPr>
                <w:i/>
                <w:lang w:eastAsia="en-AU"/>
              </w:rPr>
            </w:pPr>
            <w:r w:rsidRPr="002D30B3">
              <w:rPr>
                <w:rFonts w:ascii="Times New Roman" w:hAnsi="Times New Roman" w:cs="Times New Roman"/>
                <w:i/>
                <w:sz w:val="23"/>
                <w:szCs w:val="23"/>
              </w:rPr>
              <w:t>decisions that could reasonably be made after the election.</w:t>
            </w:r>
          </w:p>
        </w:tc>
      </w:tr>
    </w:tbl>
    <w:p w:rsidR="00210A19" w:rsidRPr="00721B36" w:rsidRDefault="00210A19" w:rsidP="00210A19">
      <w:pPr>
        <w:outlineLvl w:val="0"/>
        <w:rPr>
          <w:rFonts w:ascii="Arial" w:hAnsi="Arial" w:cs="Arial"/>
          <w:b/>
          <w:bCs/>
          <w:iCs/>
        </w:rPr>
      </w:pPr>
    </w:p>
    <w:p w:rsidR="00210A19" w:rsidRPr="00B97489" w:rsidRDefault="009F2B66" w:rsidP="00721B36">
      <w:pPr>
        <w:outlineLvl w:val="0"/>
        <w:rPr>
          <w:rFonts w:ascii="Arial" w:hAnsi="Arial" w:cs="Arial"/>
          <w:b/>
          <w:bCs/>
          <w:iCs/>
          <w:color w:val="1F497D" w:themeColor="text2"/>
        </w:rPr>
      </w:pPr>
      <w:r w:rsidRPr="00B97489">
        <w:rPr>
          <w:rFonts w:ascii="Arial" w:hAnsi="Arial" w:cs="Arial"/>
          <w:b/>
          <w:color w:val="1F497D" w:themeColor="text2"/>
          <w:sz w:val="28"/>
          <w:szCs w:val="28"/>
        </w:rPr>
        <w:t xml:space="preserve">Clarifying the </w:t>
      </w:r>
      <w:r w:rsidR="00F645B3">
        <w:rPr>
          <w:rFonts w:ascii="Arial" w:hAnsi="Arial" w:cs="Arial"/>
          <w:b/>
          <w:color w:val="1F497D" w:themeColor="text2"/>
          <w:sz w:val="28"/>
          <w:szCs w:val="28"/>
        </w:rPr>
        <w:t>council</w:t>
      </w:r>
      <w:r w:rsidR="00591BBC">
        <w:rPr>
          <w:rFonts w:ascii="Arial" w:hAnsi="Arial" w:cs="Arial"/>
          <w:b/>
          <w:color w:val="1F497D" w:themeColor="text2"/>
          <w:sz w:val="28"/>
          <w:szCs w:val="28"/>
        </w:rPr>
        <w:t xml:space="preserve"> prohibition on publishing or distributing material l</w:t>
      </w:r>
      <w:r w:rsidR="00210A19" w:rsidRPr="00B97489">
        <w:rPr>
          <w:rFonts w:ascii="Arial" w:hAnsi="Arial" w:cs="Arial"/>
          <w:b/>
          <w:color w:val="1F497D" w:themeColor="text2"/>
          <w:sz w:val="28"/>
          <w:szCs w:val="28"/>
        </w:rPr>
        <w:t xml:space="preserve">ikely to </w:t>
      </w:r>
      <w:r w:rsidR="00591BBC">
        <w:rPr>
          <w:rFonts w:ascii="Arial" w:hAnsi="Arial" w:cs="Arial"/>
          <w:b/>
          <w:color w:val="1F497D" w:themeColor="text2"/>
          <w:sz w:val="28"/>
          <w:szCs w:val="28"/>
        </w:rPr>
        <w:t>Influence v</w:t>
      </w:r>
      <w:r w:rsidR="00210A19" w:rsidRPr="00B97489">
        <w:rPr>
          <w:rFonts w:ascii="Arial" w:hAnsi="Arial" w:cs="Arial"/>
          <w:b/>
          <w:color w:val="1F497D" w:themeColor="text2"/>
          <w:sz w:val="28"/>
          <w:szCs w:val="28"/>
        </w:rPr>
        <w:t xml:space="preserve">oting </w:t>
      </w:r>
    </w:p>
    <w:p w:rsidR="00210A19" w:rsidRPr="00210A19" w:rsidRDefault="00210A19" w:rsidP="00210A19">
      <w:pPr>
        <w:outlineLvl w:val="0"/>
        <w:rPr>
          <w:rFonts w:ascii="Arial" w:hAnsi="Arial" w:cs="Arial"/>
        </w:rPr>
      </w:pPr>
      <w:r w:rsidRPr="00210A19">
        <w:rPr>
          <w:rFonts w:ascii="Arial" w:hAnsi="Arial" w:cs="Arial"/>
        </w:rPr>
        <w:lastRenderedPageBreak/>
        <w:t xml:space="preserve">The Act prevents a </w:t>
      </w:r>
      <w:r w:rsidR="00F645B3">
        <w:rPr>
          <w:rFonts w:ascii="Arial" w:hAnsi="Arial" w:cs="Arial"/>
        </w:rPr>
        <w:t>council</w:t>
      </w:r>
      <w:r w:rsidRPr="00210A19">
        <w:rPr>
          <w:rFonts w:ascii="Arial" w:hAnsi="Arial" w:cs="Arial"/>
        </w:rPr>
        <w:t xml:space="preserve"> from publishing or distributing material likely to influence voting at the election during the ‘election period’ (commencing 32 days before election day).  </w:t>
      </w:r>
      <w:r w:rsidR="00080426">
        <w:rPr>
          <w:rFonts w:ascii="Arial" w:hAnsi="Arial" w:cs="Arial"/>
        </w:rPr>
        <w:t>T</w:t>
      </w:r>
      <w:r w:rsidR="00CB0D60">
        <w:rPr>
          <w:rFonts w:ascii="Arial" w:hAnsi="Arial" w:cs="Arial"/>
        </w:rPr>
        <w:t xml:space="preserve">he </w:t>
      </w:r>
      <w:r w:rsidR="00F645B3">
        <w:rPr>
          <w:rFonts w:ascii="Arial" w:hAnsi="Arial" w:cs="Arial"/>
        </w:rPr>
        <w:t>council</w:t>
      </w:r>
      <w:r w:rsidR="00080426" w:rsidRPr="00210A19">
        <w:rPr>
          <w:rFonts w:ascii="Arial" w:hAnsi="Arial" w:cs="Arial"/>
        </w:rPr>
        <w:t xml:space="preserve">’s </w:t>
      </w:r>
      <w:r w:rsidR="00AF093F">
        <w:rPr>
          <w:rFonts w:ascii="Arial" w:hAnsi="Arial" w:cs="Arial"/>
        </w:rPr>
        <w:t>CEO</w:t>
      </w:r>
      <w:r w:rsidR="00080426" w:rsidRPr="00210A19">
        <w:rPr>
          <w:rFonts w:ascii="Arial" w:hAnsi="Arial" w:cs="Arial"/>
        </w:rPr>
        <w:t xml:space="preserve"> must also certif</w:t>
      </w:r>
      <w:r w:rsidR="00080426">
        <w:rPr>
          <w:rFonts w:ascii="Arial" w:hAnsi="Arial" w:cs="Arial"/>
        </w:rPr>
        <w:t>y</w:t>
      </w:r>
      <w:r w:rsidR="00080426" w:rsidRPr="00210A19">
        <w:rPr>
          <w:rFonts w:ascii="Arial" w:hAnsi="Arial" w:cs="Arial"/>
        </w:rPr>
        <w:t xml:space="preserve"> that documents produced during this period by the </w:t>
      </w:r>
      <w:r w:rsidR="00F645B3">
        <w:rPr>
          <w:rFonts w:ascii="Arial" w:hAnsi="Arial" w:cs="Arial"/>
        </w:rPr>
        <w:t>council</w:t>
      </w:r>
      <w:r w:rsidR="00080426" w:rsidRPr="00210A19">
        <w:rPr>
          <w:rFonts w:ascii="Arial" w:hAnsi="Arial" w:cs="Arial"/>
        </w:rPr>
        <w:t xml:space="preserve"> are not electoral material</w:t>
      </w:r>
      <w:r w:rsidRPr="00210A19">
        <w:rPr>
          <w:rFonts w:ascii="Arial" w:hAnsi="Arial" w:cs="Arial"/>
        </w:rPr>
        <w:t>.</w:t>
      </w:r>
      <w:r>
        <w:rPr>
          <w:rFonts w:ascii="Arial" w:hAnsi="Arial" w:cs="Arial"/>
        </w:rPr>
        <w:t xml:space="preserve"> Confusion over the intent of this provision has created inconsistency in its application. </w:t>
      </w:r>
    </w:p>
    <w:p w:rsidR="00210A19" w:rsidRDefault="009933CE" w:rsidP="00210A19">
      <w:pPr>
        <w:outlineLvl w:val="0"/>
        <w:rPr>
          <w:rFonts w:ascii="Arial" w:hAnsi="Arial" w:cs="Arial"/>
          <w:bCs/>
          <w:iCs/>
        </w:rPr>
      </w:pPr>
      <w:r>
        <w:rPr>
          <w:rFonts w:ascii="Arial" w:hAnsi="Arial" w:cs="Arial"/>
        </w:rPr>
        <w:t xml:space="preserve">The Act </w:t>
      </w:r>
      <w:r w:rsidR="00210A19">
        <w:rPr>
          <w:rFonts w:ascii="Arial" w:hAnsi="Arial" w:cs="Arial"/>
        </w:rPr>
        <w:t>makes c</w:t>
      </w:r>
      <w:r w:rsidR="00210A19" w:rsidRPr="00210A19">
        <w:rPr>
          <w:rFonts w:ascii="Arial" w:hAnsi="Arial" w:cs="Arial"/>
        </w:rPr>
        <w:t xml:space="preserve">lear that documents published before the election period commences (but still available after commencement, for example the </w:t>
      </w:r>
      <w:r w:rsidR="00F645B3">
        <w:rPr>
          <w:rFonts w:ascii="Arial" w:hAnsi="Arial" w:cs="Arial"/>
        </w:rPr>
        <w:t>council</w:t>
      </w:r>
      <w:r w:rsidR="00210A19" w:rsidRPr="00210A19">
        <w:rPr>
          <w:rFonts w:ascii="Arial" w:hAnsi="Arial" w:cs="Arial"/>
        </w:rPr>
        <w:t>’s web site) do not require certification and are</w:t>
      </w:r>
      <w:r w:rsidR="00AF093F">
        <w:rPr>
          <w:rFonts w:ascii="Arial" w:hAnsi="Arial" w:cs="Arial"/>
        </w:rPr>
        <w:t xml:space="preserve"> not</w:t>
      </w:r>
      <w:r w:rsidR="00210A19" w:rsidRPr="00210A19">
        <w:rPr>
          <w:rFonts w:ascii="Arial" w:hAnsi="Arial" w:cs="Arial"/>
        </w:rPr>
        <w:t xml:space="preserve"> caught by the prohibition</w:t>
      </w:r>
      <w:r w:rsidR="00210A19" w:rsidRPr="00210A19">
        <w:rPr>
          <w:rFonts w:ascii="Arial" w:hAnsi="Arial" w:cs="Arial"/>
          <w:bCs/>
          <w:iCs/>
        </w:rPr>
        <w:t>.</w:t>
      </w:r>
      <w:r w:rsidR="00210A19">
        <w:rPr>
          <w:rFonts w:ascii="Arial" w:hAnsi="Arial" w:cs="Arial"/>
          <w:bCs/>
          <w:iCs/>
        </w:rPr>
        <w:t xml:space="preserve"> It also clarifies that </w:t>
      </w:r>
      <w:r w:rsidR="00210A19" w:rsidRPr="00210A19">
        <w:rPr>
          <w:rFonts w:ascii="Arial" w:hAnsi="Arial" w:cs="Arial"/>
          <w:bCs/>
          <w:iCs/>
        </w:rPr>
        <w:t xml:space="preserve">statutory documents permitted under legislation (such as rate notices, food premises registrations and parking fines) may continue to be </w:t>
      </w:r>
      <w:r w:rsidR="000E1F97">
        <w:rPr>
          <w:rFonts w:ascii="Arial" w:hAnsi="Arial" w:cs="Arial"/>
          <w:bCs/>
          <w:iCs/>
        </w:rPr>
        <w:t>disseminated</w:t>
      </w:r>
      <w:r w:rsidR="00210A19" w:rsidRPr="00210A19">
        <w:rPr>
          <w:rFonts w:ascii="Arial" w:hAnsi="Arial" w:cs="Arial"/>
          <w:bCs/>
          <w:iCs/>
        </w:rPr>
        <w:t xml:space="preserve"> by </w:t>
      </w:r>
      <w:r w:rsidR="00CD7340">
        <w:rPr>
          <w:rFonts w:ascii="Arial" w:hAnsi="Arial" w:cs="Arial"/>
          <w:bCs/>
          <w:iCs/>
        </w:rPr>
        <w:t>councils</w:t>
      </w:r>
      <w:r w:rsidR="00210A19" w:rsidRPr="00210A19">
        <w:rPr>
          <w:rFonts w:ascii="Arial" w:hAnsi="Arial" w:cs="Arial"/>
          <w:bCs/>
          <w:iCs/>
        </w:rPr>
        <w:t xml:space="preserve"> during the election period without limitation.</w:t>
      </w:r>
    </w:p>
    <w:p w:rsidR="00BE4D82" w:rsidRPr="00210A19" w:rsidRDefault="00507310" w:rsidP="00210A19">
      <w:pPr>
        <w:outlineLvl w:val="0"/>
        <w:rPr>
          <w:rFonts w:ascii="Arial" w:hAnsi="Arial" w:cs="Arial"/>
          <w:bCs/>
          <w:iCs/>
        </w:rPr>
      </w:pPr>
      <w:r>
        <w:rPr>
          <w:rFonts w:ascii="Arial" w:hAnsi="Arial" w:cs="Arial"/>
          <w:bCs/>
          <w:iCs/>
        </w:rPr>
        <w:t>Council</w:t>
      </w:r>
      <w:r w:rsidR="004B2297">
        <w:rPr>
          <w:rFonts w:ascii="Arial" w:hAnsi="Arial" w:cs="Arial"/>
          <w:bCs/>
          <w:iCs/>
        </w:rPr>
        <w:t>s</w:t>
      </w:r>
      <w:r w:rsidR="00BE4D82">
        <w:rPr>
          <w:rFonts w:ascii="Arial" w:hAnsi="Arial" w:cs="Arial"/>
          <w:bCs/>
          <w:iCs/>
        </w:rPr>
        <w:t xml:space="preserve"> should nevertheless carefully ve</w:t>
      </w:r>
      <w:r w:rsidR="00CB0D60">
        <w:rPr>
          <w:rFonts w:ascii="Arial" w:hAnsi="Arial" w:cs="Arial"/>
          <w:bCs/>
          <w:iCs/>
        </w:rPr>
        <w:t>t</w:t>
      </w:r>
      <w:r w:rsidR="00BE4D82">
        <w:rPr>
          <w:rFonts w:ascii="Arial" w:hAnsi="Arial" w:cs="Arial"/>
          <w:bCs/>
          <w:iCs/>
        </w:rPr>
        <w:t>t their existing publications and online information before the election period starts and</w:t>
      </w:r>
      <w:r w:rsidR="001C498C">
        <w:rPr>
          <w:rFonts w:ascii="Arial" w:hAnsi="Arial" w:cs="Arial"/>
          <w:bCs/>
          <w:iCs/>
        </w:rPr>
        <w:t>,</w:t>
      </w:r>
      <w:r w:rsidR="00BE4D82">
        <w:rPr>
          <w:rFonts w:ascii="Arial" w:hAnsi="Arial" w:cs="Arial"/>
          <w:bCs/>
          <w:iCs/>
        </w:rPr>
        <w:t xml:space="preserve"> where appropriate</w:t>
      </w:r>
      <w:r w:rsidR="001C498C">
        <w:rPr>
          <w:rFonts w:ascii="Arial" w:hAnsi="Arial" w:cs="Arial"/>
          <w:bCs/>
          <w:iCs/>
        </w:rPr>
        <w:t>,</w:t>
      </w:r>
      <w:r w:rsidR="00BE4D82">
        <w:rPr>
          <w:rFonts w:ascii="Arial" w:hAnsi="Arial" w:cs="Arial"/>
          <w:bCs/>
          <w:iCs/>
        </w:rPr>
        <w:t xml:space="preserve"> temporarily withdraw any material that might reasona</w:t>
      </w:r>
      <w:r w:rsidR="004B2297">
        <w:rPr>
          <w:rFonts w:ascii="Arial" w:hAnsi="Arial" w:cs="Arial"/>
          <w:bCs/>
          <w:iCs/>
        </w:rPr>
        <w:t>bly influence the election. S</w:t>
      </w:r>
      <w:r w:rsidR="00BE4D82">
        <w:rPr>
          <w:rFonts w:ascii="Arial" w:hAnsi="Arial" w:cs="Arial"/>
          <w:bCs/>
          <w:iCs/>
        </w:rPr>
        <w:t xml:space="preserve">tate government departmental websites state that existing information is not updated or new information added during </w:t>
      </w:r>
      <w:r w:rsidR="00DE3C6C">
        <w:rPr>
          <w:rFonts w:ascii="Arial" w:hAnsi="Arial" w:cs="Arial"/>
          <w:bCs/>
          <w:iCs/>
        </w:rPr>
        <w:t>its</w:t>
      </w:r>
      <w:r w:rsidR="00BE4D82">
        <w:rPr>
          <w:rFonts w:ascii="Arial" w:hAnsi="Arial" w:cs="Arial"/>
          <w:bCs/>
          <w:iCs/>
        </w:rPr>
        <w:t xml:space="preserve"> caretaker period. </w:t>
      </w:r>
      <w:r>
        <w:rPr>
          <w:rFonts w:ascii="Arial" w:hAnsi="Arial" w:cs="Arial"/>
          <w:bCs/>
          <w:iCs/>
        </w:rPr>
        <w:t>Council</w:t>
      </w:r>
      <w:r w:rsidR="00BE4D82">
        <w:rPr>
          <w:rFonts w:ascii="Arial" w:hAnsi="Arial" w:cs="Arial"/>
          <w:bCs/>
          <w:iCs/>
        </w:rPr>
        <w:t>s may wish to adopt this practice.</w:t>
      </w:r>
    </w:p>
    <w:p w:rsidR="00A41D35" w:rsidRDefault="00A41D35" w:rsidP="00BC1909">
      <w:pPr>
        <w:spacing w:line="240" w:lineRule="auto"/>
        <w:rPr>
          <w:rFonts w:ascii="Arial" w:hAnsi="Arial" w:cs="Arial"/>
        </w:rPr>
      </w:pPr>
    </w:p>
    <w:tbl>
      <w:tblPr>
        <w:tblStyle w:val="TableGrid"/>
        <w:tblW w:w="0" w:type="auto"/>
        <w:shd w:val="clear" w:color="auto" w:fill="DAEEF3" w:themeFill="accent5" w:themeFillTint="33"/>
        <w:tblLook w:val="04A0" w:firstRow="1" w:lastRow="0" w:firstColumn="1" w:lastColumn="0" w:noHBand="0" w:noVBand="1"/>
      </w:tblPr>
      <w:tblGrid>
        <w:gridCol w:w="9242"/>
      </w:tblGrid>
      <w:tr w:rsidR="009F2B66" w:rsidRPr="009F2B66" w:rsidTr="009F2B66">
        <w:tc>
          <w:tcPr>
            <w:tcW w:w="9242" w:type="dxa"/>
            <w:shd w:val="clear" w:color="auto" w:fill="DAEEF3" w:themeFill="accent5" w:themeFillTint="33"/>
          </w:tcPr>
          <w:p w:rsidR="009F2B66" w:rsidRPr="009F2B66" w:rsidRDefault="009F2B66" w:rsidP="009F2B66">
            <w:pPr>
              <w:spacing w:after="120"/>
              <w:jc w:val="both"/>
              <w:rPr>
                <w:rFonts w:ascii="Arial" w:hAnsi="Arial" w:cs="Arial"/>
                <w:b/>
                <w:i/>
                <w:sz w:val="20"/>
                <w:szCs w:val="20"/>
              </w:rPr>
            </w:pPr>
          </w:p>
          <w:p w:rsidR="009F2B66" w:rsidRPr="009F2B66" w:rsidRDefault="00516CC1" w:rsidP="009F2B66">
            <w:pPr>
              <w:spacing w:after="120"/>
              <w:jc w:val="both"/>
              <w:rPr>
                <w:rFonts w:ascii="Arial" w:hAnsi="Arial" w:cs="Arial"/>
                <w:b/>
                <w:i/>
                <w:sz w:val="20"/>
                <w:szCs w:val="20"/>
              </w:rPr>
            </w:pPr>
            <w:r>
              <w:rPr>
                <w:rFonts w:ascii="Arial" w:hAnsi="Arial" w:cs="Arial"/>
                <w:b/>
                <w:i/>
                <w:sz w:val="20"/>
                <w:szCs w:val="20"/>
              </w:rPr>
              <w:t>LOCAL GOVERNMENT ACT 1989</w:t>
            </w:r>
          </w:p>
          <w:p w:rsidR="009F2B66" w:rsidRPr="009F2B66" w:rsidRDefault="009F2B66" w:rsidP="00BC1909">
            <w:pPr>
              <w:rPr>
                <w:rFonts w:ascii="Arial" w:hAnsi="Arial" w:cs="Arial"/>
                <w:i/>
              </w:rPr>
            </w:pPr>
          </w:p>
          <w:p w:rsidR="009F2B66" w:rsidRPr="009F2B66" w:rsidRDefault="009F2B66" w:rsidP="009F2B66">
            <w:pPr>
              <w:pStyle w:val="DraftHeading1"/>
              <w:tabs>
                <w:tab w:val="right" w:pos="680"/>
              </w:tabs>
              <w:ind w:left="850" w:hanging="850"/>
              <w:rPr>
                <w:i/>
              </w:rPr>
            </w:pPr>
            <w:bookmarkStart w:id="4" w:name="_Toc421779816"/>
            <w:r w:rsidRPr="009F2B66">
              <w:rPr>
                <w:i/>
              </w:rPr>
              <w:t>55D</w:t>
            </w:r>
            <w:r w:rsidRPr="009F2B66">
              <w:rPr>
                <w:i/>
              </w:rPr>
              <w:tab/>
              <w:t xml:space="preserve">Prohibition on </w:t>
            </w:r>
            <w:r w:rsidR="00507310">
              <w:rPr>
                <w:i/>
              </w:rPr>
              <w:t>Council</w:t>
            </w:r>
            <w:bookmarkEnd w:id="4"/>
          </w:p>
          <w:p w:rsidR="009F2B66" w:rsidRPr="009F2B66" w:rsidRDefault="009F2B66" w:rsidP="009F2B66">
            <w:pPr>
              <w:pStyle w:val="DraftHeading2"/>
              <w:tabs>
                <w:tab w:val="right" w:pos="1247"/>
              </w:tabs>
              <w:ind w:left="1361" w:hanging="1361"/>
              <w:rPr>
                <w:i/>
              </w:rPr>
            </w:pPr>
            <w:r w:rsidRPr="009F2B66">
              <w:rPr>
                <w:i/>
              </w:rPr>
              <w:tab/>
              <w:t>(1)</w:t>
            </w:r>
            <w:r w:rsidRPr="009F2B66">
              <w:rPr>
                <w:i/>
              </w:rPr>
              <w:tab/>
              <w:t xml:space="preserve">A </w:t>
            </w:r>
            <w:r w:rsidR="00507310">
              <w:rPr>
                <w:i/>
              </w:rPr>
              <w:t>Council</w:t>
            </w:r>
            <w:r w:rsidRPr="009F2B66">
              <w:rPr>
                <w:i/>
              </w:rPr>
              <w:t xml:space="preserve"> must not print, publish or distribute or cause, permit or authorise to be printed, published or distributed, any advertisement, handbill, pamphlet or notice during the election period unless the advertisement, handbill, pamphlet or notice has been certified, in writing, by the Chief Executive Officer.</w:t>
            </w:r>
          </w:p>
          <w:p w:rsidR="009F2B66" w:rsidRPr="00F36216" w:rsidRDefault="009F2B66" w:rsidP="004D1E62">
            <w:pPr>
              <w:pStyle w:val="DraftHeading2"/>
              <w:tabs>
                <w:tab w:val="right" w:pos="1247"/>
              </w:tabs>
              <w:ind w:left="1361" w:hanging="1361"/>
              <w:rPr>
                <w:b/>
                <w:i/>
              </w:rPr>
            </w:pPr>
            <w:r w:rsidRPr="009F2B66">
              <w:rPr>
                <w:i/>
              </w:rPr>
              <w:t xml:space="preserve">              </w:t>
            </w:r>
            <w:r w:rsidRPr="00F36216">
              <w:rPr>
                <w:b/>
                <w:i/>
              </w:rPr>
              <w:t>(1A) For the purposes of sub</w:t>
            </w:r>
            <w:r w:rsidR="00DE3C6C">
              <w:rPr>
                <w:b/>
                <w:i/>
              </w:rPr>
              <w:t>s</w:t>
            </w:r>
            <w:r w:rsidR="00DE2341">
              <w:rPr>
                <w:b/>
                <w:i/>
              </w:rPr>
              <w:t>ection</w:t>
            </w:r>
            <w:r w:rsidRPr="00F36216">
              <w:rPr>
                <w:b/>
                <w:i/>
              </w:rPr>
              <w:t xml:space="preserve"> (1), the publication of a document of a kind specified in that sub</w:t>
            </w:r>
            <w:r w:rsidR="00DE2341">
              <w:rPr>
                <w:b/>
                <w:i/>
              </w:rPr>
              <w:t>Section</w:t>
            </w:r>
            <w:r w:rsidRPr="00F36216">
              <w:rPr>
                <w:b/>
                <w:i/>
              </w:rPr>
              <w:t xml:space="preserve"> does not include— </w:t>
            </w:r>
          </w:p>
          <w:p w:rsidR="009F2B66" w:rsidRPr="00F36216" w:rsidRDefault="009F2B66" w:rsidP="004D1E62">
            <w:pPr>
              <w:pStyle w:val="DraftHeading3"/>
              <w:tabs>
                <w:tab w:val="right" w:pos="1757"/>
              </w:tabs>
              <w:ind w:left="1871" w:hanging="1871"/>
              <w:rPr>
                <w:b/>
                <w:i/>
                <w:szCs w:val="20"/>
                <w:lang w:eastAsia="en-US"/>
              </w:rPr>
            </w:pPr>
            <w:r w:rsidRPr="00F36216">
              <w:rPr>
                <w:b/>
                <w:i/>
                <w:szCs w:val="20"/>
                <w:lang w:eastAsia="en-US"/>
              </w:rPr>
              <w:t xml:space="preserve">                        (a) publication of any document published before the commencement of the election period; and </w:t>
            </w:r>
          </w:p>
          <w:p w:rsidR="009F2B66" w:rsidRPr="00F36216" w:rsidRDefault="009F2B66" w:rsidP="004D1E62">
            <w:pPr>
              <w:pStyle w:val="DraftHeading3"/>
              <w:tabs>
                <w:tab w:val="right" w:pos="1757"/>
              </w:tabs>
              <w:ind w:left="1871" w:hanging="1871"/>
              <w:rPr>
                <w:b/>
                <w:i/>
                <w:szCs w:val="20"/>
                <w:lang w:eastAsia="en-US"/>
              </w:rPr>
            </w:pPr>
            <w:r w:rsidRPr="00F36216">
              <w:rPr>
                <w:b/>
                <w:i/>
                <w:szCs w:val="20"/>
                <w:lang w:eastAsia="en-US"/>
              </w:rPr>
              <w:t xml:space="preserve">                        (b) publication of any document required to be published in accordance with, or under, any Act or regulation. </w:t>
            </w:r>
          </w:p>
          <w:p w:rsidR="009F2B66" w:rsidRPr="004D1E62" w:rsidRDefault="009F2B66" w:rsidP="00BC1909">
            <w:pPr>
              <w:rPr>
                <w:rFonts w:ascii="Times New Roman" w:eastAsia="Times New Roman" w:hAnsi="Times New Roman" w:cs="Times New Roman"/>
                <w:i/>
                <w:sz w:val="24"/>
                <w:szCs w:val="20"/>
              </w:rPr>
            </w:pPr>
          </w:p>
          <w:p w:rsidR="009F2B66" w:rsidRPr="009F2B66" w:rsidRDefault="009F2B66" w:rsidP="00BC1909">
            <w:pPr>
              <w:rPr>
                <w:rFonts w:ascii="Arial" w:hAnsi="Arial" w:cs="Arial"/>
                <w:i/>
              </w:rPr>
            </w:pPr>
          </w:p>
        </w:tc>
      </w:tr>
    </w:tbl>
    <w:p w:rsidR="00A41D35" w:rsidRDefault="00A41D35" w:rsidP="00BC1909">
      <w:pPr>
        <w:spacing w:line="240" w:lineRule="auto"/>
        <w:rPr>
          <w:rFonts w:ascii="Arial" w:hAnsi="Arial" w:cs="Arial"/>
        </w:rPr>
      </w:pPr>
    </w:p>
    <w:p w:rsidR="00080426" w:rsidRDefault="00080426" w:rsidP="009F2B66">
      <w:pPr>
        <w:rPr>
          <w:rFonts w:ascii="Arial" w:hAnsi="Arial" w:cs="Arial"/>
          <w:b/>
          <w:color w:val="548DD4" w:themeColor="text2" w:themeTint="99"/>
          <w:sz w:val="28"/>
          <w:szCs w:val="28"/>
        </w:rPr>
      </w:pPr>
    </w:p>
    <w:p w:rsidR="00DD1CF3" w:rsidRDefault="00DD1CF3">
      <w:pPr>
        <w:rPr>
          <w:rFonts w:ascii="Arial" w:hAnsi="Arial" w:cs="Arial"/>
        </w:rPr>
      </w:pPr>
      <w:r>
        <w:rPr>
          <w:rFonts w:ascii="Arial" w:hAnsi="Arial" w:cs="Arial"/>
        </w:rPr>
        <w:br w:type="page"/>
      </w:r>
    </w:p>
    <w:p w:rsidR="00DD1CF3" w:rsidRDefault="00DD1CF3" w:rsidP="00BC1909">
      <w:pPr>
        <w:spacing w:line="240" w:lineRule="auto"/>
        <w:rPr>
          <w:rFonts w:ascii="Arial" w:hAnsi="Arial" w:cs="Arial"/>
        </w:rPr>
      </w:pPr>
    </w:p>
    <w:p w:rsidR="002F7E0A" w:rsidRDefault="002F7E0A" w:rsidP="00BC1909">
      <w:pPr>
        <w:spacing w:line="240" w:lineRule="auto"/>
        <w:rPr>
          <w:rFonts w:ascii="Arial" w:hAnsi="Arial" w:cs="Arial"/>
        </w:rPr>
      </w:pPr>
    </w:p>
    <w:p w:rsidR="002F7E0A" w:rsidRDefault="002F7E0A" w:rsidP="00BC1909">
      <w:pPr>
        <w:spacing w:line="240" w:lineRule="auto"/>
        <w:rPr>
          <w:rFonts w:ascii="Arial" w:hAnsi="Arial" w:cs="Arial"/>
        </w:rPr>
      </w:pPr>
    </w:p>
    <w:p w:rsidR="002F7E0A" w:rsidRDefault="002F7E0A" w:rsidP="00BC1909">
      <w:pPr>
        <w:spacing w:line="240" w:lineRule="auto"/>
        <w:rPr>
          <w:rFonts w:ascii="Arial" w:hAnsi="Arial" w:cs="Arial"/>
        </w:rPr>
      </w:pPr>
    </w:p>
    <w:p w:rsidR="002F7E0A" w:rsidRDefault="002F7E0A" w:rsidP="00BC1909">
      <w:pPr>
        <w:spacing w:line="240" w:lineRule="auto"/>
        <w:rPr>
          <w:rFonts w:ascii="Arial" w:hAnsi="Arial" w:cs="Arial"/>
        </w:rPr>
      </w:pPr>
    </w:p>
    <w:p w:rsidR="002F7E0A" w:rsidRDefault="002F7E0A" w:rsidP="00BC1909">
      <w:pPr>
        <w:spacing w:line="240" w:lineRule="auto"/>
        <w:rPr>
          <w:rFonts w:ascii="Arial" w:hAnsi="Arial" w:cs="Arial"/>
        </w:rPr>
      </w:pPr>
    </w:p>
    <w:p w:rsidR="002F7E0A" w:rsidRDefault="002F7E0A" w:rsidP="00BC1909">
      <w:pPr>
        <w:spacing w:line="240" w:lineRule="auto"/>
        <w:rPr>
          <w:rFonts w:ascii="Arial" w:hAnsi="Arial" w:cs="Arial"/>
        </w:rPr>
      </w:pPr>
    </w:p>
    <w:p w:rsidR="002F7E0A" w:rsidRDefault="002F7E0A" w:rsidP="00BC1909">
      <w:pPr>
        <w:spacing w:line="240" w:lineRule="auto"/>
        <w:rPr>
          <w:rFonts w:ascii="Arial" w:hAnsi="Arial" w:cs="Arial"/>
        </w:rPr>
      </w:pPr>
    </w:p>
    <w:p w:rsidR="002F7E0A" w:rsidRDefault="002F7E0A" w:rsidP="00BC1909">
      <w:pPr>
        <w:spacing w:line="240" w:lineRule="auto"/>
        <w:rPr>
          <w:rFonts w:ascii="Arial" w:hAnsi="Arial" w:cs="Arial"/>
        </w:rPr>
      </w:pPr>
    </w:p>
    <w:p w:rsidR="002F7E0A" w:rsidRDefault="002F7E0A" w:rsidP="00BC1909">
      <w:pPr>
        <w:spacing w:line="240" w:lineRule="auto"/>
        <w:rPr>
          <w:rFonts w:ascii="Arial" w:hAnsi="Arial" w:cs="Arial"/>
        </w:rPr>
      </w:pPr>
    </w:p>
    <w:p w:rsidR="002F7E0A" w:rsidRDefault="002F7E0A" w:rsidP="00BC1909">
      <w:pPr>
        <w:spacing w:line="240" w:lineRule="auto"/>
        <w:rPr>
          <w:rFonts w:ascii="Arial" w:hAnsi="Arial" w:cs="Arial"/>
        </w:rPr>
      </w:pPr>
    </w:p>
    <w:p w:rsidR="002F7E0A" w:rsidRDefault="002F7E0A" w:rsidP="00BC1909">
      <w:pPr>
        <w:spacing w:line="240" w:lineRule="auto"/>
        <w:rPr>
          <w:rFonts w:ascii="Arial" w:hAnsi="Arial" w:cs="Arial"/>
        </w:rPr>
      </w:pPr>
    </w:p>
    <w:p w:rsidR="002F7E0A" w:rsidRDefault="002F7E0A" w:rsidP="00BC1909">
      <w:pPr>
        <w:spacing w:line="240" w:lineRule="auto"/>
        <w:rPr>
          <w:rFonts w:ascii="Arial" w:hAnsi="Arial" w:cs="Arial"/>
        </w:rPr>
      </w:pPr>
    </w:p>
    <w:p w:rsidR="002F7E0A" w:rsidRDefault="002F7E0A" w:rsidP="00BC1909">
      <w:pPr>
        <w:spacing w:line="240" w:lineRule="auto"/>
        <w:rPr>
          <w:rFonts w:ascii="Arial" w:hAnsi="Arial" w:cs="Arial"/>
        </w:rPr>
      </w:pPr>
    </w:p>
    <w:p w:rsidR="002F7E0A" w:rsidRDefault="002F7E0A" w:rsidP="00BC1909">
      <w:pPr>
        <w:spacing w:line="240" w:lineRule="auto"/>
        <w:rPr>
          <w:rFonts w:ascii="Arial" w:hAnsi="Arial" w:cs="Arial"/>
        </w:rPr>
      </w:pPr>
    </w:p>
    <w:p w:rsidR="002F7E0A" w:rsidRPr="009C4339" w:rsidRDefault="002F7E0A" w:rsidP="00BC1909">
      <w:pPr>
        <w:spacing w:line="240" w:lineRule="auto"/>
        <w:rPr>
          <w:rFonts w:ascii="Arial" w:hAnsi="Arial" w:cs="Arial"/>
        </w:rPr>
      </w:pPr>
    </w:p>
    <w:p w:rsidR="009621C2" w:rsidRDefault="009621C2" w:rsidP="00BC1909">
      <w:pPr>
        <w:pBdr>
          <w:top w:val="single" w:sz="4" w:space="1" w:color="auto"/>
        </w:pBdr>
        <w:spacing w:line="240" w:lineRule="auto"/>
        <w:rPr>
          <w:rFonts w:ascii="Arial" w:hAnsi="Arial" w:cs="Arial"/>
          <w:b/>
          <w:sz w:val="16"/>
          <w:szCs w:val="16"/>
        </w:rPr>
      </w:pPr>
    </w:p>
    <w:p w:rsidR="002B1CC2" w:rsidRDefault="002B1CC2" w:rsidP="002B1CC2">
      <w:pPr>
        <w:pStyle w:val="Pa2"/>
        <w:spacing w:before="40"/>
        <w:rPr>
          <w:rFonts w:cs="Calibri"/>
          <w:color w:val="000000"/>
          <w:sz w:val="16"/>
          <w:szCs w:val="16"/>
        </w:rPr>
      </w:pPr>
      <w:r>
        <w:rPr>
          <w:rFonts w:cs="Calibri"/>
          <w:color w:val="000000"/>
          <w:sz w:val="16"/>
          <w:szCs w:val="16"/>
        </w:rPr>
        <w:t xml:space="preserve">© The State of Victoria Department of Environment, Land, Water and Planning 2015 </w:t>
      </w:r>
    </w:p>
    <w:p w:rsidR="002B1CC2" w:rsidRDefault="002B1CC2" w:rsidP="002B1CC2">
      <w:pPr>
        <w:pStyle w:val="Pa2"/>
        <w:spacing w:before="40"/>
        <w:rPr>
          <w:rFonts w:cs="Calibri"/>
          <w:color w:val="000000"/>
          <w:sz w:val="16"/>
          <w:szCs w:val="16"/>
        </w:rPr>
      </w:pPr>
      <w:r>
        <w:rPr>
          <w:rFonts w:cs="Calibri"/>
          <w:color w:val="000000"/>
          <w:sz w:val="16"/>
          <w:szCs w:val="16"/>
        </w:rPr>
        <w:t>This work is licensed under a Creative Commons Attribution 3.0 Australia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and Primary Industries logo. To view a copy of this licence, visit http://creativecommons.org/licenses/by/3.0/au/deed.en</w:t>
      </w:r>
    </w:p>
    <w:p w:rsidR="002B1CC2" w:rsidRDefault="002B1CC2" w:rsidP="002B1CC2">
      <w:pPr>
        <w:pStyle w:val="Pa2"/>
        <w:spacing w:before="40"/>
        <w:rPr>
          <w:rFonts w:cs="Calibri"/>
          <w:color w:val="000000"/>
          <w:sz w:val="16"/>
          <w:szCs w:val="16"/>
        </w:rPr>
      </w:pPr>
      <w:r>
        <w:rPr>
          <w:rFonts w:cs="Calibri"/>
          <w:color w:val="000000"/>
          <w:sz w:val="16"/>
          <w:szCs w:val="16"/>
        </w:rPr>
        <w:t>Printed by Finsbury Green</w:t>
      </w:r>
    </w:p>
    <w:p w:rsidR="002B1CC2" w:rsidRDefault="002B1CC2" w:rsidP="002B1CC2">
      <w:pPr>
        <w:pStyle w:val="Pa2"/>
        <w:spacing w:before="40"/>
        <w:rPr>
          <w:rFonts w:cs="Calibri"/>
          <w:color w:val="000000"/>
          <w:sz w:val="16"/>
          <w:szCs w:val="16"/>
        </w:rPr>
      </w:pPr>
      <w:r>
        <w:rPr>
          <w:rFonts w:cs="Calibri"/>
          <w:color w:val="000000"/>
          <w:sz w:val="16"/>
          <w:szCs w:val="16"/>
        </w:rPr>
        <w:t>ISBN 978-1-74146-943-1 (Print) ISBN 978-1-74146-944-8 (pdf)</w:t>
      </w:r>
    </w:p>
    <w:p w:rsidR="002B1CC2" w:rsidRPr="002B1CC2" w:rsidRDefault="002B1CC2" w:rsidP="002B1CC2">
      <w:pPr>
        <w:pStyle w:val="Pa2"/>
        <w:spacing w:before="40"/>
        <w:rPr>
          <w:rFonts w:cs="Calibri"/>
          <w:color w:val="000000"/>
          <w:sz w:val="28"/>
          <w:szCs w:val="28"/>
        </w:rPr>
      </w:pPr>
      <w:r w:rsidRPr="002B1CC2">
        <w:rPr>
          <w:rFonts w:cs="Calibri"/>
          <w:b/>
          <w:bCs/>
          <w:color w:val="000000"/>
          <w:sz w:val="28"/>
          <w:szCs w:val="28"/>
        </w:rPr>
        <w:t>Accessibility</w:t>
      </w:r>
    </w:p>
    <w:p w:rsidR="002B1CC2" w:rsidRPr="002B1CC2" w:rsidRDefault="002B1CC2" w:rsidP="002B1CC2">
      <w:pPr>
        <w:pStyle w:val="Pa2"/>
        <w:spacing w:before="40"/>
        <w:rPr>
          <w:rFonts w:cs="Calibri"/>
          <w:color w:val="000000"/>
          <w:sz w:val="28"/>
          <w:szCs w:val="28"/>
        </w:rPr>
      </w:pPr>
      <w:r w:rsidRPr="002B1CC2">
        <w:rPr>
          <w:rFonts w:cs="Calibri"/>
          <w:color w:val="000000"/>
          <w:sz w:val="28"/>
          <w:szCs w:val="28"/>
        </w:rPr>
        <w:t xml:space="preserve">If you would like to receive this publication in an alternative format, please contact Local Government Victoria, email </w:t>
      </w:r>
      <w:r w:rsidRPr="002B1CC2">
        <w:rPr>
          <w:rFonts w:cs="Calibri"/>
          <w:b/>
          <w:bCs/>
          <w:color w:val="000000"/>
          <w:sz w:val="28"/>
          <w:szCs w:val="28"/>
        </w:rPr>
        <w:t>local.government@delwp.vic.gov.au</w:t>
      </w:r>
      <w:r w:rsidRPr="002B1CC2">
        <w:rPr>
          <w:rFonts w:cs="Calibri"/>
          <w:color w:val="000000"/>
          <w:sz w:val="28"/>
          <w:szCs w:val="28"/>
        </w:rPr>
        <w:t xml:space="preserve">, phone </w:t>
      </w:r>
      <w:r w:rsidRPr="002B1CC2">
        <w:rPr>
          <w:rFonts w:cs="Calibri"/>
          <w:b/>
          <w:bCs/>
          <w:color w:val="000000"/>
          <w:sz w:val="28"/>
          <w:szCs w:val="28"/>
        </w:rPr>
        <w:t xml:space="preserve">(03) 9948 8518 </w:t>
      </w:r>
      <w:r w:rsidRPr="002B1CC2">
        <w:rPr>
          <w:rFonts w:cs="Calibri"/>
          <w:color w:val="000000"/>
          <w:sz w:val="28"/>
          <w:szCs w:val="28"/>
        </w:rPr>
        <w:t xml:space="preserve">This document is also available on the internet at </w:t>
      </w:r>
      <w:r w:rsidRPr="002B1CC2">
        <w:rPr>
          <w:rFonts w:cs="Calibri"/>
          <w:b/>
          <w:bCs/>
          <w:color w:val="000000"/>
          <w:sz w:val="28"/>
          <w:szCs w:val="28"/>
        </w:rPr>
        <w:t>www.delwp.vic.gov.au</w:t>
      </w:r>
    </w:p>
    <w:p w:rsidR="002B1CC2" w:rsidRDefault="002B1CC2" w:rsidP="002B1CC2">
      <w:pPr>
        <w:pStyle w:val="Pa2"/>
        <w:spacing w:before="40"/>
        <w:rPr>
          <w:rFonts w:cs="Calibri"/>
          <w:color w:val="000000"/>
          <w:sz w:val="16"/>
          <w:szCs w:val="16"/>
        </w:rPr>
      </w:pPr>
      <w:r>
        <w:rPr>
          <w:rFonts w:cs="Calibri"/>
          <w:b/>
          <w:bCs/>
          <w:color w:val="000000"/>
          <w:sz w:val="16"/>
          <w:szCs w:val="16"/>
        </w:rPr>
        <w:t>Disclaimer</w:t>
      </w:r>
    </w:p>
    <w:p w:rsidR="002B1CC2" w:rsidRDefault="002B1CC2" w:rsidP="002B1CC2">
      <w:pPr>
        <w:pStyle w:val="Pa2"/>
        <w:spacing w:before="40"/>
        <w:rPr>
          <w:rFonts w:cs="Calibri"/>
          <w:color w:val="000000"/>
          <w:sz w:val="16"/>
          <w:szCs w:val="16"/>
        </w:rPr>
      </w:pPr>
      <w:r>
        <w:rPr>
          <w:rFonts w:cs="Calibri"/>
          <w:color w:val="000000"/>
          <w:sz w:val="16"/>
          <w:szCs w:val="16"/>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rsidR="00F645B3" w:rsidRPr="009C4339" w:rsidRDefault="002B1CC2" w:rsidP="00BC1909">
      <w:pPr>
        <w:spacing w:line="240" w:lineRule="auto"/>
        <w:rPr>
          <w:rFonts w:ascii="Arial" w:hAnsi="Arial" w:cs="Arial"/>
        </w:rPr>
      </w:pPr>
      <w:r>
        <w:rPr>
          <w:rFonts w:cs="Calibri"/>
          <w:b/>
          <w:bCs/>
          <w:color w:val="000000"/>
          <w:sz w:val="16"/>
          <w:szCs w:val="16"/>
        </w:rPr>
        <w:t>While this document provides general guidance, the definitive statement of legal obligations is the law itself – particularly the relevant provisions of the Local Government Act 1989</w:t>
      </w:r>
    </w:p>
    <w:sectPr w:rsidR="00F645B3" w:rsidRPr="009C4339" w:rsidSect="0018418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CC2" w:rsidRDefault="002B1CC2" w:rsidP="00155A55">
      <w:pPr>
        <w:spacing w:after="0" w:line="240" w:lineRule="auto"/>
      </w:pPr>
      <w:r>
        <w:separator/>
      </w:r>
    </w:p>
  </w:endnote>
  <w:endnote w:type="continuationSeparator" w:id="0">
    <w:p w:rsidR="002B1CC2" w:rsidRDefault="002B1CC2" w:rsidP="00155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CC2" w:rsidRDefault="002B1CC2" w:rsidP="007335CB">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2B1CC2" w:rsidRDefault="002B1CC2" w:rsidP="007335CB">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9820742"/>
      <w:docPartObj>
        <w:docPartGallery w:val="Page Numbers (Bottom of Page)"/>
        <w:docPartUnique/>
      </w:docPartObj>
    </w:sdtPr>
    <w:sdtEndPr>
      <w:rPr>
        <w:color w:val="808080" w:themeColor="background1" w:themeShade="80"/>
        <w:spacing w:val="60"/>
      </w:rPr>
    </w:sdtEndPr>
    <w:sdtContent>
      <w:p w:rsidR="002B1CC2" w:rsidRDefault="002B1CC2">
        <w:pPr>
          <w:pStyle w:val="Footer"/>
          <w:pBdr>
            <w:top w:val="single" w:sz="4" w:space="1" w:color="D9D9D9" w:themeColor="background1" w:themeShade="D9"/>
          </w:pBdr>
          <w:jc w:val="right"/>
        </w:pPr>
        <w:r>
          <w:fldChar w:fldCharType="begin"/>
        </w:r>
        <w:r>
          <w:instrText xml:space="preserve"> PAGE   \* MERGEFORMAT </w:instrText>
        </w:r>
        <w:r>
          <w:fldChar w:fldCharType="separate"/>
        </w:r>
        <w:r w:rsidR="00453E54">
          <w:rPr>
            <w:noProof/>
          </w:rPr>
          <w:t>33</w:t>
        </w:r>
        <w:r>
          <w:rPr>
            <w:noProof/>
          </w:rPr>
          <w:fldChar w:fldCharType="end"/>
        </w:r>
        <w:r>
          <w:t xml:space="preserve"> | </w:t>
        </w:r>
        <w:r>
          <w:rPr>
            <w:color w:val="808080" w:themeColor="background1" w:themeShade="80"/>
            <w:spacing w:val="60"/>
          </w:rPr>
          <w:t>Page</w:t>
        </w:r>
      </w:p>
    </w:sdtContent>
  </w:sdt>
  <w:p w:rsidR="002B1CC2" w:rsidRDefault="002B1C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CC2" w:rsidRPr="006515C7" w:rsidRDefault="002B1CC2" w:rsidP="007335CB">
    <w:pPr>
      <w:pStyle w:val="Footer"/>
      <w:jc w:val="right"/>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LWP) Insignia PMS541 Right Aligned" style="width:151.5pt;height:33.75pt;visibility:visible">
          <v:imagedata r:id="rId1" o:title="(DELWP) Insignia PMS541 Right Aligned"/>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CC2" w:rsidRDefault="002B1CC2" w:rsidP="00155A55">
      <w:pPr>
        <w:spacing w:after="0" w:line="240" w:lineRule="auto"/>
      </w:pPr>
      <w:r>
        <w:separator/>
      </w:r>
    </w:p>
  </w:footnote>
  <w:footnote w:type="continuationSeparator" w:id="0">
    <w:p w:rsidR="002B1CC2" w:rsidRDefault="002B1CC2" w:rsidP="00155A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CC2" w:rsidRDefault="002B1CC2">
    <w:pPr>
      <w:pStyle w:val="Header"/>
    </w:pPr>
    <w:r>
      <w:t>Document Number: 2636099</w:t>
    </w:r>
    <w:r>
      <w:tab/>
      <w:t>Version: 1</w:t>
    </w:r>
  </w:p>
  <w:p w:rsidR="002B1CC2" w:rsidRDefault="002B1CC2">
    <w:pPr>
      <w:pStyle w:val="Header"/>
    </w:pPr>
    <w:r>
      <w:t>Document Name: Circular Attachment - Clarity in Roles, Functions and Meeting Standards</w:t>
    </w:r>
  </w:p>
  <w:p w:rsidR="002B1CC2" w:rsidRDefault="002B1CC2">
    <w:pPr>
      <w:pStyle w:val="Header"/>
    </w:pPr>
    <w:r>
      <w:t>Document Author:  VICB3JA</w:t>
    </w:r>
  </w:p>
  <w:p w:rsidR="002B1CC2" w:rsidRDefault="002B1CC2">
    <w:pPr>
      <w:pStyle w:val="Header"/>
    </w:pPr>
    <w:r>
      <w:t>28/05/2014 12:00:00 AM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CC2" w:rsidRDefault="002B1CC2">
    <w:pPr>
      <w:pStyle w:val="Header"/>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CC2" w:rsidRPr="00FC1A65" w:rsidRDefault="002B1CC2" w:rsidP="007335CB">
    <w:pPr>
      <w:pStyle w:val="Header"/>
      <w:spacing w:before="0"/>
      <w:rPr>
        <w:color w:val="FFFFFF"/>
        <w:sz w:val="20"/>
        <w:szCs w:val="20"/>
      </w:rPr>
    </w:pPr>
    <w:r w:rsidRPr="00FC1A65">
      <w:rPr>
        <w:color w:val="FFFFFF"/>
        <w:sz w:val="20"/>
        <w:szCs w:val="20"/>
      </w:rPr>
      <w:t>Issued by Local Government Victoria</w:t>
    </w:r>
  </w:p>
  <w:p w:rsidR="002B1CC2" w:rsidRPr="00FC1A65" w:rsidRDefault="002B1CC2" w:rsidP="007335CB">
    <w:pPr>
      <w:pStyle w:val="Header"/>
      <w:spacing w:before="0"/>
      <w:rPr>
        <w:color w:val="FFFFFF"/>
        <w:sz w:val="20"/>
        <w:szCs w:val="20"/>
      </w:rPr>
    </w:pPr>
  </w:p>
  <w:p w:rsidR="002B1CC2" w:rsidRPr="00FC1A65" w:rsidRDefault="002B1CC2" w:rsidP="007335CB">
    <w:pPr>
      <w:rPr>
        <w:b/>
        <w:color w:val="FFFFFF"/>
        <w:sz w:val="40"/>
        <w:szCs w:val="40"/>
      </w:rPr>
    </w:pPr>
    <w:r>
      <w:rPr>
        <w:b/>
        <w:color w:val="FFFFFF"/>
        <w:sz w:val="40"/>
        <w:szCs w:val="40"/>
      </w:rPr>
      <w:t>Councillor code of conduct</w:t>
    </w:r>
    <w:r w:rsidRPr="00DA133D">
      <w:rPr>
        <w:b/>
        <w:color w:val="FFFFFF"/>
        <w:sz w:val="40"/>
        <w:szCs w:val="40"/>
      </w:rPr>
      <w:t xml:space="preserve"> </w:t>
    </w:r>
  </w:p>
  <w:p w:rsidR="002B1CC2" w:rsidRPr="00FC1A65" w:rsidRDefault="002B1CC2" w:rsidP="007335CB">
    <w:pPr>
      <w:rPr>
        <w:color w:val="FFFFFF"/>
        <w:szCs w:val="21"/>
      </w:rPr>
    </w:pPr>
  </w:p>
  <w:p w:rsidR="002B1CC2" w:rsidRPr="00FC1A65" w:rsidRDefault="002B1CC2" w:rsidP="007335CB">
    <w:pPr>
      <w:rPr>
        <w:color w:val="FFFFFF"/>
        <w:szCs w:val="21"/>
      </w:rPr>
    </w:pPr>
    <w:r>
      <w:rPr>
        <w:color w:val="FFFFFF"/>
        <w:szCs w:val="21"/>
      </w:rPr>
      <w:t>No. X</w:t>
    </w:r>
  </w:p>
  <w:p w:rsidR="002B1CC2" w:rsidRPr="00FC1A65" w:rsidRDefault="002B1CC2" w:rsidP="007335CB">
    <w:pPr>
      <w:rPr>
        <w:color w:val="FFFFFF"/>
        <w:szCs w:val="21"/>
      </w:rPr>
    </w:pPr>
  </w:p>
  <w:p w:rsidR="002B1CC2" w:rsidRPr="00FC1A65" w:rsidRDefault="002B1CC2" w:rsidP="007335CB">
    <w:pPr>
      <w:rPr>
        <w:color w:val="FFFFFF"/>
        <w:szCs w:val="21"/>
      </w:rPr>
    </w:pPr>
    <w:r>
      <w:rPr>
        <w:color w:val="FFFFFF"/>
        <w:szCs w:val="21"/>
      </w:rPr>
      <w:t>November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3ECB"/>
    <w:multiLevelType w:val="hybridMultilevel"/>
    <w:tmpl w:val="552E5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06022F8"/>
    <w:multiLevelType w:val="hybridMultilevel"/>
    <w:tmpl w:val="6672B7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8CC28B6"/>
    <w:multiLevelType w:val="hybridMultilevel"/>
    <w:tmpl w:val="0CA6B1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9A52576"/>
    <w:multiLevelType w:val="hybridMultilevel"/>
    <w:tmpl w:val="AD80878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0EB03640"/>
    <w:multiLevelType w:val="hybridMultilevel"/>
    <w:tmpl w:val="E0303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0D732CD"/>
    <w:multiLevelType w:val="hybridMultilevel"/>
    <w:tmpl w:val="6FBE6AAE"/>
    <w:lvl w:ilvl="0" w:tplc="52FACB3C">
      <w:start w:val="1"/>
      <w:numFmt w:val="decimal"/>
      <w:lvlText w:val="(%1)"/>
      <w:lvlJc w:val="left"/>
      <w:pPr>
        <w:ind w:left="1721" w:hanging="36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6">
    <w:nsid w:val="14E60248"/>
    <w:multiLevelType w:val="hybridMultilevel"/>
    <w:tmpl w:val="80C0B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75A1C35"/>
    <w:multiLevelType w:val="hybridMultilevel"/>
    <w:tmpl w:val="C638E63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
    <w:nsid w:val="1BD915EE"/>
    <w:multiLevelType w:val="hybridMultilevel"/>
    <w:tmpl w:val="1AEAD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E0A6A66"/>
    <w:multiLevelType w:val="hybridMultilevel"/>
    <w:tmpl w:val="091E1464"/>
    <w:lvl w:ilvl="0" w:tplc="B6D6AA26">
      <w:start w:val="1"/>
      <w:numFmt w:val="lowerLetter"/>
      <w:lvlText w:val="(%1)"/>
      <w:lvlJc w:val="left"/>
      <w:pPr>
        <w:ind w:left="1838" w:hanging="42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10">
    <w:nsid w:val="2EE2442E"/>
    <w:multiLevelType w:val="hybridMultilevel"/>
    <w:tmpl w:val="AE3CA2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05D11B8"/>
    <w:multiLevelType w:val="hybridMultilevel"/>
    <w:tmpl w:val="F0C44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5D26C23"/>
    <w:multiLevelType w:val="hybridMultilevel"/>
    <w:tmpl w:val="760051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F8053C6"/>
    <w:multiLevelType w:val="hybridMultilevel"/>
    <w:tmpl w:val="46860E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425B65E5"/>
    <w:multiLevelType w:val="hybridMultilevel"/>
    <w:tmpl w:val="9FA028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57B5109"/>
    <w:multiLevelType w:val="hybridMultilevel"/>
    <w:tmpl w:val="F7807E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5B750E0"/>
    <w:multiLevelType w:val="hybridMultilevel"/>
    <w:tmpl w:val="F4B8DB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7914639"/>
    <w:multiLevelType w:val="hybridMultilevel"/>
    <w:tmpl w:val="C38A288A"/>
    <w:lvl w:ilvl="0" w:tplc="0C09000F">
      <w:start w:val="1"/>
      <w:numFmt w:val="decimal"/>
      <w:lvlText w:val="%1."/>
      <w:lvlJc w:val="left"/>
      <w:pPr>
        <w:tabs>
          <w:tab w:val="num" w:pos="536"/>
        </w:tabs>
        <w:ind w:left="536" w:hanging="360"/>
      </w:pPr>
    </w:lvl>
    <w:lvl w:ilvl="1" w:tplc="0C090019">
      <w:start w:val="1"/>
      <w:numFmt w:val="lowerLetter"/>
      <w:lvlText w:val="%2."/>
      <w:lvlJc w:val="left"/>
      <w:pPr>
        <w:tabs>
          <w:tab w:val="num" w:pos="1256"/>
        </w:tabs>
        <w:ind w:left="1256" w:hanging="360"/>
      </w:pPr>
    </w:lvl>
    <w:lvl w:ilvl="2" w:tplc="0C09001B">
      <w:start w:val="1"/>
      <w:numFmt w:val="lowerRoman"/>
      <w:lvlText w:val="%3."/>
      <w:lvlJc w:val="right"/>
      <w:pPr>
        <w:tabs>
          <w:tab w:val="num" w:pos="1976"/>
        </w:tabs>
        <w:ind w:left="1976" w:hanging="180"/>
      </w:pPr>
    </w:lvl>
    <w:lvl w:ilvl="3" w:tplc="0C09000F" w:tentative="1">
      <w:start w:val="1"/>
      <w:numFmt w:val="decimal"/>
      <w:lvlText w:val="%4."/>
      <w:lvlJc w:val="left"/>
      <w:pPr>
        <w:tabs>
          <w:tab w:val="num" w:pos="2696"/>
        </w:tabs>
        <w:ind w:left="2696" w:hanging="360"/>
      </w:pPr>
    </w:lvl>
    <w:lvl w:ilvl="4" w:tplc="0C090019" w:tentative="1">
      <w:start w:val="1"/>
      <w:numFmt w:val="lowerLetter"/>
      <w:lvlText w:val="%5."/>
      <w:lvlJc w:val="left"/>
      <w:pPr>
        <w:tabs>
          <w:tab w:val="num" w:pos="3416"/>
        </w:tabs>
        <w:ind w:left="3416" w:hanging="360"/>
      </w:pPr>
    </w:lvl>
    <w:lvl w:ilvl="5" w:tplc="0C09001B" w:tentative="1">
      <w:start w:val="1"/>
      <w:numFmt w:val="lowerRoman"/>
      <w:lvlText w:val="%6."/>
      <w:lvlJc w:val="right"/>
      <w:pPr>
        <w:tabs>
          <w:tab w:val="num" w:pos="4136"/>
        </w:tabs>
        <w:ind w:left="4136" w:hanging="180"/>
      </w:pPr>
    </w:lvl>
    <w:lvl w:ilvl="6" w:tplc="0C09000F" w:tentative="1">
      <w:start w:val="1"/>
      <w:numFmt w:val="decimal"/>
      <w:lvlText w:val="%7."/>
      <w:lvlJc w:val="left"/>
      <w:pPr>
        <w:tabs>
          <w:tab w:val="num" w:pos="4856"/>
        </w:tabs>
        <w:ind w:left="4856" w:hanging="360"/>
      </w:pPr>
    </w:lvl>
    <w:lvl w:ilvl="7" w:tplc="0C090019" w:tentative="1">
      <w:start w:val="1"/>
      <w:numFmt w:val="lowerLetter"/>
      <w:lvlText w:val="%8."/>
      <w:lvlJc w:val="left"/>
      <w:pPr>
        <w:tabs>
          <w:tab w:val="num" w:pos="5576"/>
        </w:tabs>
        <w:ind w:left="5576" w:hanging="360"/>
      </w:pPr>
    </w:lvl>
    <w:lvl w:ilvl="8" w:tplc="0C09001B" w:tentative="1">
      <w:start w:val="1"/>
      <w:numFmt w:val="lowerRoman"/>
      <w:lvlText w:val="%9."/>
      <w:lvlJc w:val="right"/>
      <w:pPr>
        <w:tabs>
          <w:tab w:val="num" w:pos="6296"/>
        </w:tabs>
        <w:ind w:left="6296" w:hanging="180"/>
      </w:pPr>
    </w:lvl>
  </w:abstractNum>
  <w:abstractNum w:abstractNumId="18">
    <w:nsid w:val="4C481DB0"/>
    <w:multiLevelType w:val="hybridMultilevel"/>
    <w:tmpl w:val="4544C4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4FC460FF"/>
    <w:multiLevelType w:val="hybridMultilevel"/>
    <w:tmpl w:val="035C29C8"/>
    <w:lvl w:ilvl="0" w:tplc="43E4189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56E11F4"/>
    <w:multiLevelType w:val="hybridMultilevel"/>
    <w:tmpl w:val="6E981C76"/>
    <w:lvl w:ilvl="0" w:tplc="E494A63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5A0227A"/>
    <w:multiLevelType w:val="hybridMultilevel"/>
    <w:tmpl w:val="CCFEDF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58685CAD"/>
    <w:multiLevelType w:val="hybridMultilevel"/>
    <w:tmpl w:val="5B88D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9F137D2"/>
    <w:multiLevelType w:val="hybridMultilevel"/>
    <w:tmpl w:val="DE608372"/>
    <w:lvl w:ilvl="0" w:tplc="0038CCF8">
      <w:start w:val="2"/>
      <w:numFmt w:val="bullet"/>
      <w:lvlText w:val="•"/>
      <w:lvlJc w:val="left"/>
      <w:pPr>
        <w:ind w:left="720" w:hanging="720"/>
      </w:pPr>
      <w:rPr>
        <w:rFonts w:ascii="Arial" w:eastAsia="Cambr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5CCA7440"/>
    <w:multiLevelType w:val="hybridMultilevel"/>
    <w:tmpl w:val="2522D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9BB0A67"/>
    <w:multiLevelType w:val="hybridMultilevel"/>
    <w:tmpl w:val="95E4D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6B96BFF"/>
    <w:multiLevelType w:val="hybridMultilevel"/>
    <w:tmpl w:val="D1EABB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6D46A41"/>
    <w:multiLevelType w:val="hybridMultilevel"/>
    <w:tmpl w:val="FAD090EC"/>
    <w:lvl w:ilvl="0" w:tplc="E494A63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6D50B33"/>
    <w:multiLevelType w:val="hybridMultilevel"/>
    <w:tmpl w:val="C05E56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7AA84C89"/>
    <w:multiLevelType w:val="hybridMultilevel"/>
    <w:tmpl w:val="F4D2CD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CC26C0F"/>
    <w:multiLevelType w:val="hybridMultilevel"/>
    <w:tmpl w:val="7E4CC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F7B651A"/>
    <w:multiLevelType w:val="hybridMultilevel"/>
    <w:tmpl w:val="1BA4E77E"/>
    <w:lvl w:ilvl="0" w:tplc="E7DCA7C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3"/>
  </w:num>
  <w:num w:numId="2">
    <w:abstractNumId w:val="6"/>
  </w:num>
  <w:num w:numId="3">
    <w:abstractNumId w:val="20"/>
  </w:num>
  <w:num w:numId="4">
    <w:abstractNumId w:val="27"/>
  </w:num>
  <w:num w:numId="5">
    <w:abstractNumId w:val="23"/>
  </w:num>
  <w:num w:numId="6">
    <w:abstractNumId w:val="10"/>
  </w:num>
  <w:num w:numId="7">
    <w:abstractNumId w:val="5"/>
  </w:num>
  <w:num w:numId="8">
    <w:abstractNumId w:val="12"/>
  </w:num>
  <w:num w:numId="9">
    <w:abstractNumId w:val="18"/>
  </w:num>
  <w:num w:numId="10">
    <w:abstractNumId w:val="1"/>
  </w:num>
  <w:num w:numId="11">
    <w:abstractNumId w:val="15"/>
  </w:num>
  <w:num w:numId="12">
    <w:abstractNumId w:val="24"/>
  </w:num>
  <w:num w:numId="13">
    <w:abstractNumId w:val="28"/>
  </w:num>
  <w:num w:numId="14">
    <w:abstractNumId w:val="21"/>
  </w:num>
  <w:num w:numId="15">
    <w:abstractNumId w:val="2"/>
  </w:num>
  <w:num w:numId="16">
    <w:abstractNumId w:val="13"/>
  </w:num>
  <w:num w:numId="17">
    <w:abstractNumId w:val="25"/>
  </w:num>
  <w:num w:numId="18">
    <w:abstractNumId w:val="8"/>
  </w:num>
  <w:num w:numId="19">
    <w:abstractNumId w:val="30"/>
  </w:num>
  <w:num w:numId="20">
    <w:abstractNumId w:val="16"/>
  </w:num>
  <w:num w:numId="21">
    <w:abstractNumId w:val="7"/>
  </w:num>
  <w:num w:numId="22">
    <w:abstractNumId w:val="29"/>
  </w:num>
  <w:num w:numId="23">
    <w:abstractNumId w:val="14"/>
  </w:num>
  <w:num w:numId="24">
    <w:abstractNumId w:val="31"/>
  </w:num>
  <w:num w:numId="25">
    <w:abstractNumId w:val="4"/>
  </w:num>
  <w:num w:numId="26">
    <w:abstractNumId w:val="17"/>
  </w:num>
  <w:num w:numId="27">
    <w:abstractNumId w:val="26"/>
  </w:num>
  <w:num w:numId="28">
    <w:abstractNumId w:val="22"/>
  </w:num>
  <w:num w:numId="29">
    <w:abstractNumId w:val="0"/>
  </w:num>
  <w:num w:numId="30">
    <w:abstractNumId w:val="11"/>
  </w:num>
  <w:num w:numId="31">
    <w:abstractNumId w:val="9"/>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915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93D7709-27AE-431C-BE93-024397EB337F}"/>
    <w:docVar w:name="dgnword-eventsink" w:val="163611048"/>
  </w:docVars>
  <w:rsids>
    <w:rsidRoot w:val="00DE14CF"/>
    <w:rsid w:val="00006DEF"/>
    <w:rsid w:val="00013D0E"/>
    <w:rsid w:val="0001556D"/>
    <w:rsid w:val="0002332A"/>
    <w:rsid w:val="00025BBD"/>
    <w:rsid w:val="0003106B"/>
    <w:rsid w:val="00031FB3"/>
    <w:rsid w:val="0004351D"/>
    <w:rsid w:val="00046C8D"/>
    <w:rsid w:val="00053D4C"/>
    <w:rsid w:val="00065B76"/>
    <w:rsid w:val="00080426"/>
    <w:rsid w:val="000930BD"/>
    <w:rsid w:val="000E1F97"/>
    <w:rsid w:val="000E2796"/>
    <w:rsid w:val="000E49AC"/>
    <w:rsid w:val="000F2F23"/>
    <w:rsid w:val="000F6167"/>
    <w:rsid w:val="00105B16"/>
    <w:rsid w:val="00111952"/>
    <w:rsid w:val="00117D28"/>
    <w:rsid w:val="00120777"/>
    <w:rsid w:val="0012655E"/>
    <w:rsid w:val="00126F79"/>
    <w:rsid w:val="001527A3"/>
    <w:rsid w:val="00155A55"/>
    <w:rsid w:val="00166403"/>
    <w:rsid w:val="00174EAC"/>
    <w:rsid w:val="00184180"/>
    <w:rsid w:val="00185240"/>
    <w:rsid w:val="001A7DAF"/>
    <w:rsid w:val="001B548D"/>
    <w:rsid w:val="001C498C"/>
    <w:rsid w:val="001C4ADE"/>
    <w:rsid w:val="001C789B"/>
    <w:rsid w:val="001E3469"/>
    <w:rsid w:val="001E6773"/>
    <w:rsid w:val="00202470"/>
    <w:rsid w:val="00202A6A"/>
    <w:rsid w:val="00210A19"/>
    <w:rsid w:val="00210E8F"/>
    <w:rsid w:val="002271C5"/>
    <w:rsid w:val="00243144"/>
    <w:rsid w:val="00247624"/>
    <w:rsid w:val="00257C65"/>
    <w:rsid w:val="0026319F"/>
    <w:rsid w:val="00273C28"/>
    <w:rsid w:val="0029334D"/>
    <w:rsid w:val="00293C96"/>
    <w:rsid w:val="002A1B34"/>
    <w:rsid w:val="002A6BBD"/>
    <w:rsid w:val="002B1CC2"/>
    <w:rsid w:val="002C013D"/>
    <w:rsid w:val="002C43D3"/>
    <w:rsid w:val="002D30B3"/>
    <w:rsid w:val="002E22C2"/>
    <w:rsid w:val="002F7E0A"/>
    <w:rsid w:val="00311734"/>
    <w:rsid w:val="00321AC2"/>
    <w:rsid w:val="00323525"/>
    <w:rsid w:val="00345017"/>
    <w:rsid w:val="0035024D"/>
    <w:rsid w:val="0035104C"/>
    <w:rsid w:val="00363931"/>
    <w:rsid w:val="00364FDA"/>
    <w:rsid w:val="003859FA"/>
    <w:rsid w:val="00387EE8"/>
    <w:rsid w:val="003A580F"/>
    <w:rsid w:val="003B5BD4"/>
    <w:rsid w:val="003C45CE"/>
    <w:rsid w:val="003C4BA5"/>
    <w:rsid w:val="003D6538"/>
    <w:rsid w:val="003F1B46"/>
    <w:rsid w:val="003F4129"/>
    <w:rsid w:val="003F5C62"/>
    <w:rsid w:val="00410A07"/>
    <w:rsid w:val="00414532"/>
    <w:rsid w:val="004160FF"/>
    <w:rsid w:val="004169BB"/>
    <w:rsid w:val="00416E40"/>
    <w:rsid w:val="00433300"/>
    <w:rsid w:val="00433406"/>
    <w:rsid w:val="004426DB"/>
    <w:rsid w:val="004508DB"/>
    <w:rsid w:val="00453E54"/>
    <w:rsid w:val="00472415"/>
    <w:rsid w:val="00475948"/>
    <w:rsid w:val="00477C80"/>
    <w:rsid w:val="004865DA"/>
    <w:rsid w:val="00487A6E"/>
    <w:rsid w:val="004A4DFB"/>
    <w:rsid w:val="004B0467"/>
    <w:rsid w:val="004B2297"/>
    <w:rsid w:val="004B3040"/>
    <w:rsid w:val="004B4294"/>
    <w:rsid w:val="004B5994"/>
    <w:rsid w:val="004D0C86"/>
    <w:rsid w:val="004D1E62"/>
    <w:rsid w:val="004D4126"/>
    <w:rsid w:val="004F340E"/>
    <w:rsid w:val="00504B72"/>
    <w:rsid w:val="00507310"/>
    <w:rsid w:val="00515E4B"/>
    <w:rsid w:val="00516027"/>
    <w:rsid w:val="00516CC1"/>
    <w:rsid w:val="0052101B"/>
    <w:rsid w:val="005427B7"/>
    <w:rsid w:val="005558E4"/>
    <w:rsid w:val="00563D0A"/>
    <w:rsid w:val="00571A7B"/>
    <w:rsid w:val="00587951"/>
    <w:rsid w:val="00590DD5"/>
    <w:rsid w:val="00591BBC"/>
    <w:rsid w:val="005940BD"/>
    <w:rsid w:val="005B0E53"/>
    <w:rsid w:val="005B1431"/>
    <w:rsid w:val="005B235E"/>
    <w:rsid w:val="005D0D3C"/>
    <w:rsid w:val="005D348A"/>
    <w:rsid w:val="005E1FDE"/>
    <w:rsid w:val="005E213D"/>
    <w:rsid w:val="005E5BA2"/>
    <w:rsid w:val="005F345C"/>
    <w:rsid w:val="00604297"/>
    <w:rsid w:val="0060730C"/>
    <w:rsid w:val="00620764"/>
    <w:rsid w:val="00622E0D"/>
    <w:rsid w:val="006263CF"/>
    <w:rsid w:val="00635366"/>
    <w:rsid w:val="00651AA1"/>
    <w:rsid w:val="00663800"/>
    <w:rsid w:val="00677EFF"/>
    <w:rsid w:val="00677F1E"/>
    <w:rsid w:val="00677FF2"/>
    <w:rsid w:val="00690759"/>
    <w:rsid w:val="0069090D"/>
    <w:rsid w:val="006970F0"/>
    <w:rsid w:val="006B0BE9"/>
    <w:rsid w:val="006B1EA2"/>
    <w:rsid w:val="006B6BC1"/>
    <w:rsid w:val="006E321C"/>
    <w:rsid w:val="007066A1"/>
    <w:rsid w:val="00714F6B"/>
    <w:rsid w:val="00721B36"/>
    <w:rsid w:val="007335CB"/>
    <w:rsid w:val="007579CF"/>
    <w:rsid w:val="00772D8E"/>
    <w:rsid w:val="00786366"/>
    <w:rsid w:val="0079565B"/>
    <w:rsid w:val="007B22AF"/>
    <w:rsid w:val="007E22AD"/>
    <w:rsid w:val="008363FB"/>
    <w:rsid w:val="008607B0"/>
    <w:rsid w:val="00861DB5"/>
    <w:rsid w:val="008711C6"/>
    <w:rsid w:val="00872D90"/>
    <w:rsid w:val="00886945"/>
    <w:rsid w:val="00893184"/>
    <w:rsid w:val="008B1439"/>
    <w:rsid w:val="008B5896"/>
    <w:rsid w:val="008E1BD9"/>
    <w:rsid w:val="008E64EE"/>
    <w:rsid w:val="008F359F"/>
    <w:rsid w:val="00903775"/>
    <w:rsid w:val="00905067"/>
    <w:rsid w:val="00910558"/>
    <w:rsid w:val="00917990"/>
    <w:rsid w:val="00921760"/>
    <w:rsid w:val="0094158E"/>
    <w:rsid w:val="00952A65"/>
    <w:rsid w:val="009621C2"/>
    <w:rsid w:val="00963BBC"/>
    <w:rsid w:val="00967A05"/>
    <w:rsid w:val="009806EB"/>
    <w:rsid w:val="00984D92"/>
    <w:rsid w:val="00987DB9"/>
    <w:rsid w:val="009933CE"/>
    <w:rsid w:val="00994DD1"/>
    <w:rsid w:val="00996521"/>
    <w:rsid w:val="009B7512"/>
    <w:rsid w:val="009C4339"/>
    <w:rsid w:val="009C5203"/>
    <w:rsid w:val="009C5682"/>
    <w:rsid w:val="009F1874"/>
    <w:rsid w:val="009F2B66"/>
    <w:rsid w:val="009F5E9F"/>
    <w:rsid w:val="009F6F63"/>
    <w:rsid w:val="009F6F6D"/>
    <w:rsid w:val="00A078C7"/>
    <w:rsid w:val="00A24EB1"/>
    <w:rsid w:val="00A25F27"/>
    <w:rsid w:val="00A41D35"/>
    <w:rsid w:val="00AB5453"/>
    <w:rsid w:val="00AB6712"/>
    <w:rsid w:val="00AD02AB"/>
    <w:rsid w:val="00AF093F"/>
    <w:rsid w:val="00B03385"/>
    <w:rsid w:val="00B41C58"/>
    <w:rsid w:val="00B44ED9"/>
    <w:rsid w:val="00B525B1"/>
    <w:rsid w:val="00B559C6"/>
    <w:rsid w:val="00B571BE"/>
    <w:rsid w:val="00B771DF"/>
    <w:rsid w:val="00B772E1"/>
    <w:rsid w:val="00B8018D"/>
    <w:rsid w:val="00B81F2E"/>
    <w:rsid w:val="00B859FE"/>
    <w:rsid w:val="00B94337"/>
    <w:rsid w:val="00B95411"/>
    <w:rsid w:val="00B9685B"/>
    <w:rsid w:val="00B97489"/>
    <w:rsid w:val="00BA2071"/>
    <w:rsid w:val="00BC053A"/>
    <w:rsid w:val="00BC1909"/>
    <w:rsid w:val="00BC60E3"/>
    <w:rsid w:val="00BD2557"/>
    <w:rsid w:val="00BD2799"/>
    <w:rsid w:val="00BE4D82"/>
    <w:rsid w:val="00C032D9"/>
    <w:rsid w:val="00C06DEC"/>
    <w:rsid w:val="00C10C7D"/>
    <w:rsid w:val="00C4184B"/>
    <w:rsid w:val="00C445E2"/>
    <w:rsid w:val="00C5135F"/>
    <w:rsid w:val="00C5773E"/>
    <w:rsid w:val="00C628A0"/>
    <w:rsid w:val="00C90E01"/>
    <w:rsid w:val="00C956B7"/>
    <w:rsid w:val="00C95754"/>
    <w:rsid w:val="00C9577C"/>
    <w:rsid w:val="00CB0D60"/>
    <w:rsid w:val="00CC6B9A"/>
    <w:rsid w:val="00CD4F94"/>
    <w:rsid w:val="00CD7340"/>
    <w:rsid w:val="00CF7267"/>
    <w:rsid w:val="00D06A7F"/>
    <w:rsid w:val="00D077D9"/>
    <w:rsid w:val="00D34019"/>
    <w:rsid w:val="00D37581"/>
    <w:rsid w:val="00D44385"/>
    <w:rsid w:val="00D505D5"/>
    <w:rsid w:val="00D56A55"/>
    <w:rsid w:val="00D8316B"/>
    <w:rsid w:val="00DA5982"/>
    <w:rsid w:val="00DA6011"/>
    <w:rsid w:val="00DB36AC"/>
    <w:rsid w:val="00DB74EC"/>
    <w:rsid w:val="00DC432F"/>
    <w:rsid w:val="00DD181F"/>
    <w:rsid w:val="00DD1CF3"/>
    <w:rsid w:val="00DE14CF"/>
    <w:rsid w:val="00DE2341"/>
    <w:rsid w:val="00DE3C6C"/>
    <w:rsid w:val="00DF6D33"/>
    <w:rsid w:val="00E018FF"/>
    <w:rsid w:val="00E0257E"/>
    <w:rsid w:val="00E2056F"/>
    <w:rsid w:val="00E21C43"/>
    <w:rsid w:val="00E23A33"/>
    <w:rsid w:val="00E24FA2"/>
    <w:rsid w:val="00E41590"/>
    <w:rsid w:val="00E41E54"/>
    <w:rsid w:val="00E44689"/>
    <w:rsid w:val="00E52AE1"/>
    <w:rsid w:val="00E601B7"/>
    <w:rsid w:val="00E76525"/>
    <w:rsid w:val="00EC63D7"/>
    <w:rsid w:val="00ED1631"/>
    <w:rsid w:val="00EF0EE7"/>
    <w:rsid w:val="00EF2256"/>
    <w:rsid w:val="00EF2820"/>
    <w:rsid w:val="00F07899"/>
    <w:rsid w:val="00F23E6C"/>
    <w:rsid w:val="00F34CCB"/>
    <w:rsid w:val="00F36216"/>
    <w:rsid w:val="00F645B3"/>
    <w:rsid w:val="00F672E7"/>
    <w:rsid w:val="00F73966"/>
    <w:rsid w:val="00F7404B"/>
    <w:rsid w:val="00F74447"/>
    <w:rsid w:val="00FA1B58"/>
    <w:rsid w:val="00FA7EC4"/>
    <w:rsid w:val="00FC7FDA"/>
    <w:rsid w:val="00FD2B5E"/>
    <w:rsid w:val="00FF28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55A55"/>
    <w:pPr>
      <w:spacing w:before="240" w:after="120" w:line="240" w:lineRule="auto"/>
      <w:outlineLvl w:val="0"/>
    </w:pPr>
    <w:rPr>
      <w:rFonts w:ascii="Arial" w:eastAsia="Cambria" w:hAnsi="Arial" w:cs="Times New Roman"/>
      <w:color w:val="0A2D57"/>
      <w:sz w:val="5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F1E"/>
    <w:pPr>
      <w:ind w:left="720"/>
      <w:contextualSpacing/>
    </w:pPr>
  </w:style>
  <w:style w:type="paragraph" w:customStyle="1" w:styleId="Pa3">
    <w:name w:val="Pa3"/>
    <w:basedOn w:val="Normal"/>
    <w:next w:val="Normal"/>
    <w:uiPriority w:val="99"/>
    <w:rsid w:val="00155A55"/>
    <w:pPr>
      <w:autoSpaceDE w:val="0"/>
      <w:autoSpaceDN w:val="0"/>
      <w:adjustRightInd w:val="0"/>
      <w:spacing w:after="0" w:line="201" w:lineRule="atLeast"/>
    </w:pPr>
    <w:rPr>
      <w:rFonts w:ascii="Calibri" w:hAnsi="Calibri"/>
      <w:sz w:val="24"/>
      <w:szCs w:val="24"/>
    </w:rPr>
  </w:style>
  <w:style w:type="paragraph" w:customStyle="1" w:styleId="Pa27">
    <w:name w:val="Pa27"/>
    <w:basedOn w:val="Normal"/>
    <w:next w:val="Normal"/>
    <w:uiPriority w:val="99"/>
    <w:rsid w:val="00155A55"/>
    <w:pPr>
      <w:autoSpaceDE w:val="0"/>
      <w:autoSpaceDN w:val="0"/>
      <w:adjustRightInd w:val="0"/>
      <w:spacing w:after="0" w:line="201" w:lineRule="atLeast"/>
    </w:pPr>
    <w:rPr>
      <w:rFonts w:ascii="Calibri" w:hAnsi="Calibri"/>
      <w:sz w:val="24"/>
      <w:szCs w:val="24"/>
    </w:rPr>
  </w:style>
  <w:style w:type="paragraph" w:customStyle="1" w:styleId="Pa28">
    <w:name w:val="Pa28"/>
    <w:basedOn w:val="Normal"/>
    <w:next w:val="Normal"/>
    <w:uiPriority w:val="99"/>
    <w:rsid w:val="00155A55"/>
    <w:pPr>
      <w:autoSpaceDE w:val="0"/>
      <w:autoSpaceDN w:val="0"/>
      <w:adjustRightInd w:val="0"/>
      <w:spacing w:after="0" w:line="201" w:lineRule="atLeast"/>
    </w:pPr>
    <w:rPr>
      <w:rFonts w:ascii="Calibri" w:hAnsi="Calibri"/>
      <w:sz w:val="24"/>
      <w:szCs w:val="24"/>
    </w:rPr>
  </w:style>
  <w:style w:type="character" w:customStyle="1" w:styleId="Heading1Char">
    <w:name w:val="Heading 1 Char"/>
    <w:basedOn w:val="DefaultParagraphFont"/>
    <w:link w:val="Heading1"/>
    <w:rsid w:val="00155A55"/>
    <w:rPr>
      <w:rFonts w:ascii="Arial" w:eastAsia="Cambria" w:hAnsi="Arial" w:cs="Times New Roman"/>
      <w:color w:val="0A2D57"/>
      <w:sz w:val="56"/>
      <w:szCs w:val="24"/>
    </w:rPr>
  </w:style>
  <w:style w:type="paragraph" w:styleId="Header">
    <w:name w:val="header"/>
    <w:basedOn w:val="Normal"/>
    <w:link w:val="HeaderChar"/>
    <w:uiPriority w:val="99"/>
    <w:unhideWhenUsed/>
    <w:rsid w:val="00155A55"/>
    <w:pPr>
      <w:tabs>
        <w:tab w:val="center" w:pos="4320"/>
        <w:tab w:val="right" w:pos="8640"/>
      </w:tabs>
      <w:spacing w:before="240" w:after="0" w:line="240" w:lineRule="auto"/>
    </w:pPr>
    <w:rPr>
      <w:rFonts w:ascii="Arial" w:eastAsia="Cambria" w:hAnsi="Arial" w:cs="Times New Roman"/>
      <w:szCs w:val="24"/>
    </w:rPr>
  </w:style>
  <w:style w:type="character" w:customStyle="1" w:styleId="HeaderChar">
    <w:name w:val="Header Char"/>
    <w:basedOn w:val="DefaultParagraphFont"/>
    <w:link w:val="Header"/>
    <w:uiPriority w:val="99"/>
    <w:rsid w:val="00155A55"/>
    <w:rPr>
      <w:rFonts w:ascii="Arial" w:eastAsia="Cambria" w:hAnsi="Arial" w:cs="Times New Roman"/>
      <w:szCs w:val="24"/>
    </w:rPr>
  </w:style>
  <w:style w:type="paragraph" w:styleId="Footer">
    <w:name w:val="footer"/>
    <w:basedOn w:val="Normal"/>
    <w:link w:val="FooterChar"/>
    <w:uiPriority w:val="99"/>
    <w:unhideWhenUsed/>
    <w:rsid w:val="00155A55"/>
    <w:pPr>
      <w:tabs>
        <w:tab w:val="center" w:pos="4320"/>
        <w:tab w:val="right" w:pos="8640"/>
      </w:tabs>
      <w:spacing w:before="240" w:after="0" w:line="240" w:lineRule="auto"/>
    </w:pPr>
    <w:rPr>
      <w:rFonts w:ascii="Arial" w:eastAsia="Cambria" w:hAnsi="Arial" w:cs="Times New Roman"/>
      <w:szCs w:val="24"/>
    </w:rPr>
  </w:style>
  <w:style w:type="character" w:customStyle="1" w:styleId="FooterChar">
    <w:name w:val="Footer Char"/>
    <w:basedOn w:val="DefaultParagraphFont"/>
    <w:link w:val="Footer"/>
    <w:uiPriority w:val="99"/>
    <w:rsid w:val="00155A55"/>
    <w:rPr>
      <w:rFonts w:ascii="Arial" w:eastAsia="Cambria" w:hAnsi="Arial" w:cs="Times New Roman"/>
      <w:szCs w:val="24"/>
    </w:rPr>
  </w:style>
  <w:style w:type="character" w:styleId="PageNumber">
    <w:name w:val="page number"/>
    <w:basedOn w:val="DefaultParagraphFont"/>
    <w:uiPriority w:val="99"/>
    <w:semiHidden/>
    <w:unhideWhenUsed/>
    <w:rsid w:val="00155A55"/>
  </w:style>
  <w:style w:type="paragraph" w:customStyle="1" w:styleId="IntroductionParagraph">
    <w:name w:val="Introduction Paragraph"/>
    <w:basedOn w:val="Normal"/>
    <w:qFormat/>
    <w:rsid w:val="00155A55"/>
    <w:pPr>
      <w:pBdr>
        <w:top w:val="single" w:sz="4" w:space="4" w:color="003366"/>
        <w:left w:val="single" w:sz="4" w:space="4" w:color="003366"/>
        <w:bottom w:val="single" w:sz="4" w:space="4" w:color="003366"/>
        <w:right w:val="single" w:sz="4" w:space="4" w:color="003366"/>
      </w:pBdr>
      <w:suppressAutoHyphens/>
      <w:spacing w:before="240" w:after="240" w:line="240" w:lineRule="auto"/>
      <w:jc w:val="both"/>
    </w:pPr>
    <w:rPr>
      <w:rFonts w:ascii="Arial" w:eastAsia="Cambria" w:hAnsi="Arial" w:cs="Times New Roman"/>
      <w:color w:val="0A2C56"/>
      <w:sz w:val="24"/>
      <w:szCs w:val="24"/>
    </w:rPr>
  </w:style>
  <w:style w:type="paragraph" w:customStyle="1" w:styleId="DraftHeading2">
    <w:name w:val="Draft Heading 2"/>
    <w:basedOn w:val="Normal"/>
    <w:next w:val="Normal"/>
    <w:rsid w:val="00155A55"/>
    <w:pPr>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rPr>
  </w:style>
  <w:style w:type="paragraph" w:customStyle="1" w:styleId="Default">
    <w:name w:val="Default"/>
    <w:rsid w:val="0004351D"/>
    <w:pPr>
      <w:autoSpaceDE w:val="0"/>
      <w:autoSpaceDN w:val="0"/>
      <w:adjustRightInd w:val="0"/>
      <w:spacing w:after="0" w:line="240" w:lineRule="auto"/>
    </w:pPr>
    <w:rPr>
      <w:rFonts w:ascii="Calibri" w:hAnsi="Calibri" w:cs="Calibri"/>
      <w:color w:val="000000"/>
      <w:sz w:val="24"/>
      <w:szCs w:val="24"/>
    </w:rPr>
  </w:style>
  <w:style w:type="paragraph" w:customStyle="1" w:styleId="Pa0">
    <w:name w:val="Pa0"/>
    <w:basedOn w:val="Default"/>
    <w:next w:val="Default"/>
    <w:uiPriority w:val="99"/>
    <w:rsid w:val="0004351D"/>
    <w:pPr>
      <w:spacing w:line="401" w:lineRule="atLeast"/>
    </w:pPr>
    <w:rPr>
      <w:rFonts w:cstheme="minorBidi"/>
      <w:color w:val="auto"/>
    </w:rPr>
  </w:style>
  <w:style w:type="paragraph" w:customStyle="1" w:styleId="Pa5">
    <w:name w:val="Pa5"/>
    <w:basedOn w:val="Default"/>
    <w:next w:val="Default"/>
    <w:uiPriority w:val="99"/>
    <w:rsid w:val="0004351D"/>
    <w:pPr>
      <w:spacing w:line="221" w:lineRule="atLeast"/>
    </w:pPr>
    <w:rPr>
      <w:rFonts w:cstheme="minorBidi"/>
      <w:color w:val="auto"/>
    </w:rPr>
  </w:style>
  <w:style w:type="table" w:styleId="TableGrid">
    <w:name w:val="Table Grid"/>
    <w:basedOn w:val="TableNormal"/>
    <w:uiPriority w:val="59"/>
    <w:rsid w:val="000435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aftDefinition2">
    <w:name w:val="Draft Definition 2"/>
    <w:next w:val="Normal"/>
    <w:link w:val="DraftDefinition2Char"/>
    <w:rsid w:val="0004351D"/>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spacing w:before="120" w:after="0" w:line="240" w:lineRule="auto"/>
      <w:ind w:left="1871" w:hanging="510"/>
    </w:pPr>
    <w:rPr>
      <w:rFonts w:ascii="Times New Roman" w:eastAsia="Times New Roman" w:hAnsi="Times New Roman" w:cs="Times New Roman"/>
      <w:sz w:val="24"/>
      <w:szCs w:val="24"/>
      <w:lang w:eastAsia="en-AU"/>
    </w:rPr>
  </w:style>
  <w:style w:type="character" w:customStyle="1" w:styleId="DraftDefinition2Char">
    <w:name w:val="Draft Definition 2 Char"/>
    <w:link w:val="DraftDefinition2"/>
    <w:rsid w:val="0004351D"/>
    <w:rPr>
      <w:rFonts w:ascii="Times New Roman" w:eastAsia="Times New Roman" w:hAnsi="Times New Roman" w:cs="Times New Roman"/>
      <w:sz w:val="24"/>
      <w:szCs w:val="24"/>
      <w:lang w:eastAsia="en-AU"/>
    </w:rPr>
  </w:style>
  <w:style w:type="paragraph" w:customStyle="1" w:styleId="DraftHeading4">
    <w:name w:val="Draft Heading 4"/>
    <w:basedOn w:val="Normal"/>
    <w:next w:val="Normal"/>
    <w:rsid w:val="0004351D"/>
    <w:pPr>
      <w:autoSpaceDE w:val="0"/>
      <w:autoSpaceDN w:val="0"/>
      <w:adjustRightInd w:val="0"/>
      <w:spacing w:before="120" w:after="0" w:line="240" w:lineRule="auto"/>
    </w:pPr>
    <w:rPr>
      <w:rFonts w:ascii="Times New Roman" w:eastAsia="Times New Roman" w:hAnsi="Times New Roman" w:cs="Times New Roman"/>
      <w:sz w:val="24"/>
      <w:szCs w:val="24"/>
      <w:lang w:eastAsia="en-AU"/>
    </w:rPr>
  </w:style>
  <w:style w:type="paragraph" w:customStyle="1" w:styleId="AmendHeading2">
    <w:name w:val="Amend. Heading 2"/>
    <w:basedOn w:val="Normal"/>
    <w:next w:val="Normal"/>
    <w:rsid w:val="0004351D"/>
    <w:pPr>
      <w:autoSpaceDE w:val="0"/>
      <w:autoSpaceDN w:val="0"/>
      <w:adjustRightInd w:val="0"/>
      <w:spacing w:before="120" w:after="0" w:line="240" w:lineRule="auto"/>
    </w:pPr>
    <w:rPr>
      <w:rFonts w:ascii="Times New Roman" w:eastAsia="Times New Roman" w:hAnsi="Times New Roman" w:cs="Times New Roman"/>
      <w:sz w:val="24"/>
      <w:szCs w:val="24"/>
      <w:lang w:eastAsia="en-AU"/>
    </w:rPr>
  </w:style>
  <w:style w:type="paragraph" w:customStyle="1" w:styleId="Pa4">
    <w:name w:val="Pa4"/>
    <w:basedOn w:val="Default"/>
    <w:next w:val="Default"/>
    <w:uiPriority w:val="99"/>
    <w:rsid w:val="0004351D"/>
    <w:pPr>
      <w:spacing w:line="241" w:lineRule="atLeast"/>
    </w:pPr>
    <w:rPr>
      <w:rFonts w:cstheme="minorBidi"/>
      <w:color w:val="auto"/>
    </w:rPr>
  </w:style>
  <w:style w:type="paragraph" w:customStyle="1" w:styleId="BodySectionSub">
    <w:name w:val="Body Section (Sub)"/>
    <w:next w:val="Normal"/>
    <w:link w:val="BodySectionSubChar"/>
    <w:rsid w:val="0004351D"/>
    <w:pPr>
      <w:autoSpaceDE w:val="0"/>
      <w:autoSpaceDN w:val="0"/>
      <w:adjustRightInd w:val="0"/>
      <w:spacing w:before="120" w:after="0" w:line="240" w:lineRule="auto"/>
      <w:ind w:left="1361"/>
    </w:pPr>
    <w:rPr>
      <w:rFonts w:ascii="Times New Roman" w:eastAsia="Times New Roman" w:hAnsi="Times New Roman" w:cs="Times New Roman"/>
      <w:sz w:val="24"/>
      <w:szCs w:val="24"/>
      <w:lang w:eastAsia="en-AU"/>
    </w:rPr>
  </w:style>
  <w:style w:type="paragraph" w:customStyle="1" w:styleId="AmendHeading1">
    <w:name w:val="Amend. Heading 1"/>
    <w:basedOn w:val="Normal"/>
    <w:next w:val="Normal"/>
    <w:link w:val="AmendHeading1Char"/>
    <w:rsid w:val="0004351D"/>
    <w:pPr>
      <w:autoSpaceDE w:val="0"/>
      <w:autoSpaceDN w:val="0"/>
      <w:adjustRightInd w:val="0"/>
      <w:spacing w:before="120" w:after="0" w:line="240" w:lineRule="auto"/>
    </w:pPr>
    <w:rPr>
      <w:rFonts w:ascii="Times" w:eastAsia="Times New Roman" w:hAnsi="Times" w:cs="Times"/>
      <w:sz w:val="24"/>
      <w:szCs w:val="24"/>
      <w:lang w:eastAsia="en-AU"/>
    </w:rPr>
  </w:style>
  <w:style w:type="paragraph" w:customStyle="1" w:styleId="AmendHeading1s">
    <w:name w:val="Amend. Heading 1s"/>
    <w:basedOn w:val="Normal"/>
    <w:next w:val="Normal"/>
    <w:rsid w:val="0004351D"/>
    <w:pPr>
      <w:autoSpaceDE w:val="0"/>
      <w:autoSpaceDN w:val="0"/>
      <w:adjustRightInd w:val="0"/>
      <w:spacing w:before="120" w:after="0" w:line="240" w:lineRule="auto"/>
    </w:pPr>
    <w:rPr>
      <w:rFonts w:ascii="Times New Roman" w:eastAsia="Times New Roman" w:hAnsi="Times New Roman" w:cs="Times New Roman"/>
      <w:b/>
      <w:bCs/>
      <w:sz w:val="24"/>
      <w:szCs w:val="24"/>
      <w:lang w:eastAsia="en-AU"/>
    </w:rPr>
  </w:style>
  <w:style w:type="character" w:customStyle="1" w:styleId="BodySectionSubChar">
    <w:name w:val="Body Section (Sub) Char"/>
    <w:basedOn w:val="DefaultParagraphFont"/>
    <w:link w:val="BodySectionSub"/>
    <w:rsid w:val="0004351D"/>
    <w:rPr>
      <w:rFonts w:ascii="Times New Roman" w:eastAsia="Times New Roman" w:hAnsi="Times New Roman" w:cs="Times New Roman"/>
      <w:sz w:val="24"/>
      <w:szCs w:val="24"/>
      <w:lang w:eastAsia="en-AU"/>
    </w:rPr>
  </w:style>
  <w:style w:type="character" w:customStyle="1" w:styleId="AmendHeading1Char">
    <w:name w:val="Amend. Heading 1 Char"/>
    <w:link w:val="AmendHeading1"/>
    <w:rsid w:val="0004351D"/>
    <w:rPr>
      <w:rFonts w:ascii="Times" w:eastAsia="Times New Roman" w:hAnsi="Times" w:cs="Times"/>
      <w:sz w:val="24"/>
      <w:szCs w:val="24"/>
      <w:lang w:eastAsia="en-AU"/>
    </w:rPr>
  </w:style>
  <w:style w:type="paragraph" w:customStyle="1" w:styleId="DraftHeading1">
    <w:name w:val="Draft Heading 1"/>
    <w:basedOn w:val="Normal"/>
    <w:next w:val="Normal"/>
    <w:link w:val="DraftHeading1Char"/>
    <w:rsid w:val="0004351D"/>
    <w:pPr>
      <w:autoSpaceDE w:val="0"/>
      <w:autoSpaceDN w:val="0"/>
      <w:adjustRightInd w:val="0"/>
      <w:spacing w:before="120" w:after="0" w:line="240" w:lineRule="auto"/>
    </w:pPr>
    <w:rPr>
      <w:rFonts w:ascii="Times New Roman" w:eastAsia="Times New Roman" w:hAnsi="Times New Roman" w:cs="Times New Roman"/>
      <w:b/>
      <w:bCs/>
      <w:sz w:val="24"/>
      <w:szCs w:val="24"/>
      <w:lang w:eastAsia="en-AU"/>
    </w:rPr>
  </w:style>
  <w:style w:type="paragraph" w:customStyle="1" w:styleId="DraftHeading3">
    <w:name w:val="Draft Heading 3"/>
    <w:basedOn w:val="Normal"/>
    <w:next w:val="Normal"/>
    <w:rsid w:val="0004351D"/>
    <w:pPr>
      <w:autoSpaceDE w:val="0"/>
      <w:autoSpaceDN w:val="0"/>
      <w:adjustRightInd w:val="0"/>
      <w:spacing w:before="120" w:after="0" w:line="240" w:lineRule="auto"/>
    </w:pPr>
    <w:rPr>
      <w:rFonts w:ascii="Times New Roman" w:eastAsia="Times New Roman" w:hAnsi="Times New Roman" w:cs="Times New Roman"/>
      <w:sz w:val="24"/>
      <w:szCs w:val="24"/>
      <w:lang w:eastAsia="en-AU"/>
    </w:rPr>
  </w:style>
  <w:style w:type="character" w:customStyle="1" w:styleId="DraftHeading1Char">
    <w:name w:val="Draft Heading 1 Char"/>
    <w:basedOn w:val="DefaultParagraphFont"/>
    <w:link w:val="DraftHeading1"/>
    <w:rsid w:val="0004351D"/>
    <w:rPr>
      <w:rFonts w:ascii="Times New Roman" w:eastAsia="Times New Roman" w:hAnsi="Times New Roman" w:cs="Times New Roman"/>
      <w:b/>
      <w:bCs/>
      <w:sz w:val="24"/>
      <w:szCs w:val="24"/>
      <w:lang w:eastAsia="en-AU"/>
    </w:rPr>
  </w:style>
  <w:style w:type="character" w:styleId="Hyperlink">
    <w:name w:val="Hyperlink"/>
    <w:basedOn w:val="DefaultParagraphFont"/>
    <w:uiPriority w:val="99"/>
    <w:unhideWhenUsed/>
    <w:rsid w:val="008E1BD9"/>
    <w:rPr>
      <w:color w:val="0000FF" w:themeColor="hyperlink"/>
      <w:u w:val="single"/>
    </w:rPr>
  </w:style>
  <w:style w:type="paragraph" w:customStyle="1" w:styleId="Pa7">
    <w:name w:val="Pa7"/>
    <w:basedOn w:val="Default"/>
    <w:next w:val="Default"/>
    <w:uiPriority w:val="99"/>
    <w:rsid w:val="008E1BD9"/>
    <w:pPr>
      <w:spacing w:line="221" w:lineRule="atLeast"/>
    </w:pPr>
    <w:rPr>
      <w:rFonts w:cstheme="minorBidi"/>
      <w:color w:val="auto"/>
    </w:rPr>
  </w:style>
  <w:style w:type="paragraph" w:customStyle="1" w:styleId="Pa8">
    <w:name w:val="Pa8"/>
    <w:basedOn w:val="Default"/>
    <w:next w:val="Default"/>
    <w:uiPriority w:val="99"/>
    <w:rsid w:val="008E1BD9"/>
    <w:pPr>
      <w:spacing w:line="221" w:lineRule="atLeast"/>
    </w:pPr>
    <w:rPr>
      <w:rFonts w:cstheme="minorBidi"/>
      <w:color w:val="auto"/>
    </w:rPr>
  </w:style>
  <w:style w:type="paragraph" w:styleId="BalloonText">
    <w:name w:val="Balloon Text"/>
    <w:basedOn w:val="Normal"/>
    <w:link w:val="BalloonTextChar"/>
    <w:uiPriority w:val="99"/>
    <w:semiHidden/>
    <w:unhideWhenUsed/>
    <w:rsid w:val="004426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6DB"/>
    <w:rPr>
      <w:rFonts w:ascii="Tahoma" w:hAnsi="Tahoma" w:cs="Tahoma"/>
      <w:sz w:val="16"/>
      <w:szCs w:val="16"/>
    </w:rPr>
  </w:style>
  <w:style w:type="paragraph" w:customStyle="1" w:styleId="AmendHeading3">
    <w:name w:val="Amend. Heading 3"/>
    <w:basedOn w:val="Normal"/>
    <w:next w:val="Normal"/>
    <w:rsid w:val="002D30B3"/>
    <w:pPr>
      <w:autoSpaceDE w:val="0"/>
      <w:autoSpaceDN w:val="0"/>
      <w:adjustRightInd w:val="0"/>
      <w:spacing w:before="120" w:after="0" w:line="240" w:lineRule="auto"/>
    </w:pPr>
    <w:rPr>
      <w:rFonts w:ascii="Times" w:eastAsia="Times New Roman" w:hAnsi="Times" w:cs="Times"/>
      <w:sz w:val="24"/>
      <w:szCs w:val="24"/>
      <w:lang w:eastAsia="en-AU"/>
    </w:rPr>
  </w:style>
  <w:style w:type="paragraph" w:customStyle="1" w:styleId="AmendDefinition1">
    <w:name w:val="Amend Definition 1"/>
    <w:next w:val="Normal"/>
    <w:rsid w:val="002D30B3"/>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autoSpaceDE w:val="0"/>
      <w:autoSpaceDN w:val="0"/>
      <w:spacing w:before="120" w:after="0" w:line="240" w:lineRule="auto"/>
      <w:ind w:left="2381" w:hanging="510"/>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F672E7"/>
    <w:rPr>
      <w:sz w:val="16"/>
      <w:szCs w:val="16"/>
    </w:rPr>
  </w:style>
  <w:style w:type="paragraph" w:styleId="CommentText">
    <w:name w:val="annotation text"/>
    <w:basedOn w:val="Normal"/>
    <w:link w:val="CommentTextChar"/>
    <w:uiPriority w:val="99"/>
    <w:semiHidden/>
    <w:unhideWhenUsed/>
    <w:rsid w:val="00F672E7"/>
    <w:pPr>
      <w:spacing w:line="240" w:lineRule="auto"/>
    </w:pPr>
    <w:rPr>
      <w:sz w:val="20"/>
      <w:szCs w:val="20"/>
    </w:rPr>
  </w:style>
  <w:style w:type="character" w:customStyle="1" w:styleId="CommentTextChar">
    <w:name w:val="Comment Text Char"/>
    <w:basedOn w:val="DefaultParagraphFont"/>
    <w:link w:val="CommentText"/>
    <w:uiPriority w:val="99"/>
    <w:semiHidden/>
    <w:rsid w:val="00F672E7"/>
    <w:rPr>
      <w:sz w:val="20"/>
      <w:szCs w:val="20"/>
    </w:rPr>
  </w:style>
  <w:style w:type="paragraph" w:styleId="CommentSubject">
    <w:name w:val="annotation subject"/>
    <w:basedOn w:val="CommentText"/>
    <w:next w:val="CommentText"/>
    <w:link w:val="CommentSubjectChar"/>
    <w:uiPriority w:val="99"/>
    <w:semiHidden/>
    <w:unhideWhenUsed/>
    <w:rsid w:val="00CD7340"/>
    <w:rPr>
      <w:b/>
      <w:bCs/>
    </w:rPr>
  </w:style>
  <w:style w:type="character" w:customStyle="1" w:styleId="CommentSubjectChar">
    <w:name w:val="Comment Subject Char"/>
    <w:basedOn w:val="CommentTextChar"/>
    <w:link w:val="CommentSubject"/>
    <w:uiPriority w:val="99"/>
    <w:semiHidden/>
    <w:rsid w:val="00CD7340"/>
    <w:rPr>
      <w:b/>
      <w:bCs/>
      <w:sz w:val="20"/>
      <w:szCs w:val="20"/>
    </w:rPr>
  </w:style>
  <w:style w:type="paragraph" w:customStyle="1" w:styleId="Pa2">
    <w:name w:val="Pa2"/>
    <w:basedOn w:val="Default"/>
    <w:next w:val="Default"/>
    <w:uiPriority w:val="99"/>
    <w:rsid w:val="002B1CC2"/>
    <w:pPr>
      <w:spacing w:line="161" w:lineRule="atLeast"/>
    </w:pPr>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55A55"/>
    <w:pPr>
      <w:spacing w:before="240" w:after="120" w:line="240" w:lineRule="auto"/>
      <w:outlineLvl w:val="0"/>
    </w:pPr>
    <w:rPr>
      <w:rFonts w:ascii="Arial" w:eastAsia="Cambria" w:hAnsi="Arial" w:cs="Times New Roman"/>
      <w:color w:val="0A2D57"/>
      <w:sz w:val="5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F1E"/>
    <w:pPr>
      <w:ind w:left="720"/>
      <w:contextualSpacing/>
    </w:pPr>
  </w:style>
  <w:style w:type="paragraph" w:customStyle="1" w:styleId="Pa3">
    <w:name w:val="Pa3"/>
    <w:basedOn w:val="Normal"/>
    <w:next w:val="Normal"/>
    <w:uiPriority w:val="99"/>
    <w:rsid w:val="00155A55"/>
    <w:pPr>
      <w:autoSpaceDE w:val="0"/>
      <w:autoSpaceDN w:val="0"/>
      <w:adjustRightInd w:val="0"/>
      <w:spacing w:after="0" w:line="201" w:lineRule="atLeast"/>
    </w:pPr>
    <w:rPr>
      <w:rFonts w:ascii="Calibri" w:hAnsi="Calibri"/>
      <w:sz w:val="24"/>
      <w:szCs w:val="24"/>
    </w:rPr>
  </w:style>
  <w:style w:type="paragraph" w:customStyle="1" w:styleId="Pa27">
    <w:name w:val="Pa27"/>
    <w:basedOn w:val="Normal"/>
    <w:next w:val="Normal"/>
    <w:uiPriority w:val="99"/>
    <w:rsid w:val="00155A55"/>
    <w:pPr>
      <w:autoSpaceDE w:val="0"/>
      <w:autoSpaceDN w:val="0"/>
      <w:adjustRightInd w:val="0"/>
      <w:spacing w:after="0" w:line="201" w:lineRule="atLeast"/>
    </w:pPr>
    <w:rPr>
      <w:rFonts w:ascii="Calibri" w:hAnsi="Calibri"/>
      <w:sz w:val="24"/>
      <w:szCs w:val="24"/>
    </w:rPr>
  </w:style>
  <w:style w:type="paragraph" w:customStyle="1" w:styleId="Pa28">
    <w:name w:val="Pa28"/>
    <w:basedOn w:val="Normal"/>
    <w:next w:val="Normal"/>
    <w:uiPriority w:val="99"/>
    <w:rsid w:val="00155A55"/>
    <w:pPr>
      <w:autoSpaceDE w:val="0"/>
      <w:autoSpaceDN w:val="0"/>
      <w:adjustRightInd w:val="0"/>
      <w:spacing w:after="0" w:line="201" w:lineRule="atLeast"/>
    </w:pPr>
    <w:rPr>
      <w:rFonts w:ascii="Calibri" w:hAnsi="Calibri"/>
      <w:sz w:val="24"/>
      <w:szCs w:val="24"/>
    </w:rPr>
  </w:style>
  <w:style w:type="character" w:customStyle="1" w:styleId="Heading1Char">
    <w:name w:val="Heading 1 Char"/>
    <w:basedOn w:val="DefaultParagraphFont"/>
    <w:link w:val="Heading1"/>
    <w:rsid w:val="00155A55"/>
    <w:rPr>
      <w:rFonts w:ascii="Arial" w:eastAsia="Cambria" w:hAnsi="Arial" w:cs="Times New Roman"/>
      <w:color w:val="0A2D57"/>
      <w:sz w:val="56"/>
      <w:szCs w:val="24"/>
    </w:rPr>
  </w:style>
  <w:style w:type="paragraph" w:styleId="Header">
    <w:name w:val="header"/>
    <w:basedOn w:val="Normal"/>
    <w:link w:val="HeaderChar"/>
    <w:uiPriority w:val="99"/>
    <w:unhideWhenUsed/>
    <w:rsid w:val="00155A55"/>
    <w:pPr>
      <w:tabs>
        <w:tab w:val="center" w:pos="4320"/>
        <w:tab w:val="right" w:pos="8640"/>
      </w:tabs>
      <w:spacing w:before="240" w:after="0" w:line="240" w:lineRule="auto"/>
    </w:pPr>
    <w:rPr>
      <w:rFonts w:ascii="Arial" w:eastAsia="Cambria" w:hAnsi="Arial" w:cs="Times New Roman"/>
      <w:szCs w:val="24"/>
    </w:rPr>
  </w:style>
  <w:style w:type="character" w:customStyle="1" w:styleId="HeaderChar">
    <w:name w:val="Header Char"/>
    <w:basedOn w:val="DefaultParagraphFont"/>
    <w:link w:val="Header"/>
    <w:uiPriority w:val="99"/>
    <w:rsid w:val="00155A55"/>
    <w:rPr>
      <w:rFonts w:ascii="Arial" w:eastAsia="Cambria" w:hAnsi="Arial" w:cs="Times New Roman"/>
      <w:szCs w:val="24"/>
    </w:rPr>
  </w:style>
  <w:style w:type="paragraph" w:styleId="Footer">
    <w:name w:val="footer"/>
    <w:basedOn w:val="Normal"/>
    <w:link w:val="FooterChar"/>
    <w:uiPriority w:val="99"/>
    <w:unhideWhenUsed/>
    <w:rsid w:val="00155A55"/>
    <w:pPr>
      <w:tabs>
        <w:tab w:val="center" w:pos="4320"/>
        <w:tab w:val="right" w:pos="8640"/>
      </w:tabs>
      <w:spacing w:before="240" w:after="0" w:line="240" w:lineRule="auto"/>
    </w:pPr>
    <w:rPr>
      <w:rFonts w:ascii="Arial" w:eastAsia="Cambria" w:hAnsi="Arial" w:cs="Times New Roman"/>
      <w:szCs w:val="24"/>
    </w:rPr>
  </w:style>
  <w:style w:type="character" w:customStyle="1" w:styleId="FooterChar">
    <w:name w:val="Footer Char"/>
    <w:basedOn w:val="DefaultParagraphFont"/>
    <w:link w:val="Footer"/>
    <w:uiPriority w:val="99"/>
    <w:rsid w:val="00155A55"/>
    <w:rPr>
      <w:rFonts w:ascii="Arial" w:eastAsia="Cambria" w:hAnsi="Arial" w:cs="Times New Roman"/>
      <w:szCs w:val="24"/>
    </w:rPr>
  </w:style>
  <w:style w:type="character" w:styleId="PageNumber">
    <w:name w:val="page number"/>
    <w:basedOn w:val="DefaultParagraphFont"/>
    <w:uiPriority w:val="99"/>
    <w:semiHidden/>
    <w:unhideWhenUsed/>
    <w:rsid w:val="00155A55"/>
  </w:style>
  <w:style w:type="paragraph" w:customStyle="1" w:styleId="IntroductionParagraph">
    <w:name w:val="Introduction Paragraph"/>
    <w:basedOn w:val="Normal"/>
    <w:qFormat/>
    <w:rsid w:val="00155A55"/>
    <w:pPr>
      <w:pBdr>
        <w:top w:val="single" w:sz="4" w:space="4" w:color="003366"/>
        <w:left w:val="single" w:sz="4" w:space="4" w:color="003366"/>
        <w:bottom w:val="single" w:sz="4" w:space="4" w:color="003366"/>
        <w:right w:val="single" w:sz="4" w:space="4" w:color="003366"/>
      </w:pBdr>
      <w:suppressAutoHyphens/>
      <w:spacing w:before="240" w:after="240" w:line="240" w:lineRule="auto"/>
      <w:jc w:val="both"/>
    </w:pPr>
    <w:rPr>
      <w:rFonts w:ascii="Arial" w:eastAsia="Cambria" w:hAnsi="Arial" w:cs="Times New Roman"/>
      <w:color w:val="0A2C56"/>
      <w:sz w:val="24"/>
      <w:szCs w:val="24"/>
    </w:rPr>
  </w:style>
  <w:style w:type="paragraph" w:customStyle="1" w:styleId="DraftHeading2">
    <w:name w:val="Draft Heading 2"/>
    <w:basedOn w:val="Normal"/>
    <w:next w:val="Normal"/>
    <w:rsid w:val="00155A55"/>
    <w:pPr>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rPr>
  </w:style>
  <w:style w:type="paragraph" w:customStyle="1" w:styleId="Default">
    <w:name w:val="Default"/>
    <w:rsid w:val="0004351D"/>
    <w:pPr>
      <w:autoSpaceDE w:val="0"/>
      <w:autoSpaceDN w:val="0"/>
      <w:adjustRightInd w:val="0"/>
      <w:spacing w:after="0" w:line="240" w:lineRule="auto"/>
    </w:pPr>
    <w:rPr>
      <w:rFonts w:ascii="Calibri" w:hAnsi="Calibri" w:cs="Calibri"/>
      <w:color w:val="000000"/>
      <w:sz w:val="24"/>
      <w:szCs w:val="24"/>
    </w:rPr>
  </w:style>
  <w:style w:type="paragraph" w:customStyle="1" w:styleId="Pa0">
    <w:name w:val="Pa0"/>
    <w:basedOn w:val="Default"/>
    <w:next w:val="Default"/>
    <w:uiPriority w:val="99"/>
    <w:rsid w:val="0004351D"/>
    <w:pPr>
      <w:spacing w:line="401" w:lineRule="atLeast"/>
    </w:pPr>
    <w:rPr>
      <w:rFonts w:cstheme="minorBidi"/>
      <w:color w:val="auto"/>
    </w:rPr>
  </w:style>
  <w:style w:type="paragraph" w:customStyle="1" w:styleId="Pa5">
    <w:name w:val="Pa5"/>
    <w:basedOn w:val="Default"/>
    <w:next w:val="Default"/>
    <w:uiPriority w:val="99"/>
    <w:rsid w:val="0004351D"/>
    <w:pPr>
      <w:spacing w:line="221" w:lineRule="atLeast"/>
    </w:pPr>
    <w:rPr>
      <w:rFonts w:cstheme="minorBidi"/>
      <w:color w:val="auto"/>
    </w:rPr>
  </w:style>
  <w:style w:type="table" w:styleId="TableGrid">
    <w:name w:val="Table Grid"/>
    <w:basedOn w:val="TableNormal"/>
    <w:uiPriority w:val="59"/>
    <w:rsid w:val="000435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aftDefinition2">
    <w:name w:val="Draft Definition 2"/>
    <w:next w:val="Normal"/>
    <w:link w:val="DraftDefinition2Char"/>
    <w:rsid w:val="0004351D"/>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spacing w:before="120" w:after="0" w:line="240" w:lineRule="auto"/>
      <w:ind w:left="1871" w:hanging="510"/>
    </w:pPr>
    <w:rPr>
      <w:rFonts w:ascii="Times New Roman" w:eastAsia="Times New Roman" w:hAnsi="Times New Roman" w:cs="Times New Roman"/>
      <w:sz w:val="24"/>
      <w:szCs w:val="24"/>
      <w:lang w:eastAsia="en-AU"/>
    </w:rPr>
  </w:style>
  <w:style w:type="character" w:customStyle="1" w:styleId="DraftDefinition2Char">
    <w:name w:val="Draft Definition 2 Char"/>
    <w:link w:val="DraftDefinition2"/>
    <w:rsid w:val="0004351D"/>
    <w:rPr>
      <w:rFonts w:ascii="Times New Roman" w:eastAsia="Times New Roman" w:hAnsi="Times New Roman" w:cs="Times New Roman"/>
      <w:sz w:val="24"/>
      <w:szCs w:val="24"/>
      <w:lang w:eastAsia="en-AU"/>
    </w:rPr>
  </w:style>
  <w:style w:type="paragraph" w:customStyle="1" w:styleId="DraftHeading4">
    <w:name w:val="Draft Heading 4"/>
    <w:basedOn w:val="Normal"/>
    <w:next w:val="Normal"/>
    <w:rsid w:val="0004351D"/>
    <w:pPr>
      <w:autoSpaceDE w:val="0"/>
      <w:autoSpaceDN w:val="0"/>
      <w:adjustRightInd w:val="0"/>
      <w:spacing w:before="120" w:after="0" w:line="240" w:lineRule="auto"/>
    </w:pPr>
    <w:rPr>
      <w:rFonts w:ascii="Times New Roman" w:eastAsia="Times New Roman" w:hAnsi="Times New Roman" w:cs="Times New Roman"/>
      <w:sz w:val="24"/>
      <w:szCs w:val="24"/>
      <w:lang w:eastAsia="en-AU"/>
    </w:rPr>
  </w:style>
  <w:style w:type="paragraph" w:customStyle="1" w:styleId="AmendHeading2">
    <w:name w:val="Amend. Heading 2"/>
    <w:basedOn w:val="Normal"/>
    <w:next w:val="Normal"/>
    <w:rsid w:val="0004351D"/>
    <w:pPr>
      <w:autoSpaceDE w:val="0"/>
      <w:autoSpaceDN w:val="0"/>
      <w:adjustRightInd w:val="0"/>
      <w:spacing w:before="120" w:after="0" w:line="240" w:lineRule="auto"/>
    </w:pPr>
    <w:rPr>
      <w:rFonts w:ascii="Times New Roman" w:eastAsia="Times New Roman" w:hAnsi="Times New Roman" w:cs="Times New Roman"/>
      <w:sz w:val="24"/>
      <w:szCs w:val="24"/>
      <w:lang w:eastAsia="en-AU"/>
    </w:rPr>
  </w:style>
  <w:style w:type="paragraph" w:customStyle="1" w:styleId="Pa4">
    <w:name w:val="Pa4"/>
    <w:basedOn w:val="Default"/>
    <w:next w:val="Default"/>
    <w:uiPriority w:val="99"/>
    <w:rsid w:val="0004351D"/>
    <w:pPr>
      <w:spacing w:line="241" w:lineRule="atLeast"/>
    </w:pPr>
    <w:rPr>
      <w:rFonts w:cstheme="minorBidi"/>
      <w:color w:val="auto"/>
    </w:rPr>
  </w:style>
  <w:style w:type="paragraph" w:customStyle="1" w:styleId="BodySectionSub">
    <w:name w:val="Body Section (Sub)"/>
    <w:next w:val="Normal"/>
    <w:link w:val="BodySectionSubChar"/>
    <w:rsid w:val="0004351D"/>
    <w:pPr>
      <w:autoSpaceDE w:val="0"/>
      <w:autoSpaceDN w:val="0"/>
      <w:adjustRightInd w:val="0"/>
      <w:spacing w:before="120" w:after="0" w:line="240" w:lineRule="auto"/>
      <w:ind w:left="1361"/>
    </w:pPr>
    <w:rPr>
      <w:rFonts w:ascii="Times New Roman" w:eastAsia="Times New Roman" w:hAnsi="Times New Roman" w:cs="Times New Roman"/>
      <w:sz w:val="24"/>
      <w:szCs w:val="24"/>
      <w:lang w:eastAsia="en-AU"/>
    </w:rPr>
  </w:style>
  <w:style w:type="paragraph" w:customStyle="1" w:styleId="AmendHeading1">
    <w:name w:val="Amend. Heading 1"/>
    <w:basedOn w:val="Normal"/>
    <w:next w:val="Normal"/>
    <w:link w:val="AmendHeading1Char"/>
    <w:rsid w:val="0004351D"/>
    <w:pPr>
      <w:autoSpaceDE w:val="0"/>
      <w:autoSpaceDN w:val="0"/>
      <w:adjustRightInd w:val="0"/>
      <w:spacing w:before="120" w:after="0" w:line="240" w:lineRule="auto"/>
    </w:pPr>
    <w:rPr>
      <w:rFonts w:ascii="Times" w:eastAsia="Times New Roman" w:hAnsi="Times" w:cs="Times"/>
      <w:sz w:val="24"/>
      <w:szCs w:val="24"/>
      <w:lang w:eastAsia="en-AU"/>
    </w:rPr>
  </w:style>
  <w:style w:type="paragraph" w:customStyle="1" w:styleId="AmendHeading1s">
    <w:name w:val="Amend. Heading 1s"/>
    <w:basedOn w:val="Normal"/>
    <w:next w:val="Normal"/>
    <w:rsid w:val="0004351D"/>
    <w:pPr>
      <w:autoSpaceDE w:val="0"/>
      <w:autoSpaceDN w:val="0"/>
      <w:adjustRightInd w:val="0"/>
      <w:spacing w:before="120" w:after="0" w:line="240" w:lineRule="auto"/>
    </w:pPr>
    <w:rPr>
      <w:rFonts w:ascii="Times New Roman" w:eastAsia="Times New Roman" w:hAnsi="Times New Roman" w:cs="Times New Roman"/>
      <w:b/>
      <w:bCs/>
      <w:sz w:val="24"/>
      <w:szCs w:val="24"/>
      <w:lang w:eastAsia="en-AU"/>
    </w:rPr>
  </w:style>
  <w:style w:type="character" w:customStyle="1" w:styleId="BodySectionSubChar">
    <w:name w:val="Body Section (Sub) Char"/>
    <w:basedOn w:val="DefaultParagraphFont"/>
    <w:link w:val="BodySectionSub"/>
    <w:rsid w:val="0004351D"/>
    <w:rPr>
      <w:rFonts w:ascii="Times New Roman" w:eastAsia="Times New Roman" w:hAnsi="Times New Roman" w:cs="Times New Roman"/>
      <w:sz w:val="24"/>
      <w:szCs w:val="24"/>
      <w:lang w:eastAsia="en-AU"/>
    </w:rPr>
  </w:style>
  <w:style w:type="character" w:customStyle="1" w:styleId="AmendHeading1Char">
    <w:name w:val="Amend. Heading 1 Char"/>
    <w:link w:val="AmendHeading1"/>
    <w:rsid w:val="0004351D"/>
    <w:rPr>
      <w:rFonts w:ascii="Times" w:eastAsia="Times New Roman" w:hAnsi="Times" w:cs="Times"/>
      <w:sz w:val="24"/>
      <w:szCs w:val="24"/>
      <w:lang w:eastAsia="en-AU"/>
    </w:rPr>
  </w:style>
  <w:style w:type="paragraph" w:customStyle="1" w:styleId="DraftHeading1">
    <w:name w:val="Draft Heading 1"/>
    <w:basedOn w:val="Normal"/>
    <w:next w:val="Normal"/>
    <w:link w:val="DraftHeading1Char"/>
    <w:rsid w:val="0004351D"/>
    <w:pPr>
      <w:autoSpaceDE w:val="0"/>
      <w:autoSpaceDN w:val="0"/>
      <w:adjustRightInd w:val="0"/>
      <w:spacing w:before="120" w:after="0" w:line="240" w:lineRule="auto"/>
    </w:pPr>
    <w:rPr>
      <w:rFonts w:ascii="Times New Roman" w:eastAsia="Times New Roman" w:hAnsi="Times New Roman" w:cs="Times New Roman"/>
      <w:b/>
      <w:bCs/>
      <w:sz w:val="24"/>
      <w:szCs w:val="24"/>
      <w:lang w:eastAsia="en-AU"/>
    </w:rPr>
  </w:style>
  <w:style w:type="paragraph" w:customStyle="1" w:styleId="DraftHeading3">
    <w:name w:val="Draft Heading 3"/>
    <w:basedOn w:val="Normal"/>
    <w:next w:val="Normal"/>
    <w:rsid w:val="0004351D"/>
    <w:pPr>
      <w:autoSpaceDE w:val="0"/>
      <w:autoSpaceDN w:val="0"/>
      <w:adjustRightInd w:val="0"/>
      <w:spacing w:before="120" w:after="0" w:line="240" w:lineRule="auto"/>
    </w:pPr>
    <w:rPr>
      <w:rFonts w:ascii="Times New Roman" w:eastAsia="Times New Roman" w:hAnsi="Times New Roman" w:cs="Times New Roman"/>
      <w:sz w:val="24"/>
      <w:szCs w:val="24"/>
      <w:lang w:eastAsia="en-AU"/>
    </w:rPr>
  </w:style>
  <w:style w:type="character" w:customStyle="1" w:styleId="DraftHeading1Char">
    <w:name w:val="Draft Heading 1 Char"/>
    <w:basedOn w:val="DefaultParagraphFont"/>
    <w:link w:val="DraftHeading1"/>
    <w:rsid w:val="0004351D"/>
    <w:rPr>
      <w:rFonts w:ascii="Times New Roman" w:eastAsia="Times New Roman" w:hAnsi="Times New Roman" w:cs="Times New Roman"/>
      <w:b/>
      <w:bCs/>
      <w:sz w:val="24"/>
      <w:szCs w:val="24"/>
      <w:lang w:eastAsia="en-AU"/>
    </w:rPr>
  </w:style>
  <w:style w:type="character" w:styleId="Hyperlink">
    <w:name w:val="Hyperlink"/>
    <w:basedOn w:val="DefaultParagraphFont"/>
    <w:uiPriority w:val="99"/>
    <w:unhideWhenUsed/>
    <w:rsid w:val="008E1BD9"/>
    <w:rPr>
      <w:color w:val="0000FF" w:themeColor="hyperlink"/>
      <w:u w:val="single"/>
    </w:rPr>
  </w:style>
  <w:style w:type="paragraph" w:customStyle="1" w:styleId="Pa7">
    <w:name w:val="Pa7"/>
    <w:basedOn w:val="Default"/>
    <w:next w:val="Default"/>
    <w:uiPriority w:val="99"/>
    <w:rsid w:val="008E1BD9"/>
    <w:pPr>
      <w:spacing w:line="221" w:lineRule="atLeast"/>
    </w:pPr>
    <w:rPr>
      <w:rFonts w:cstheme="minorBidi"/>
      <w:color w:val="auto"/>
    </w:rPr>
  </w:style>
  <w:style w:type="paragraph" w:customStyle="1" w:styleId="Pa8">
    <w:name w:val="Pa8"/>
    <w:basedOn w:val="Default"/>
    <w:next w:val="Default"/>
    <w:uiPriority w:val="99"/>
    <w:rsid w:val="008E1BD9"/>
    <w:pPr>
      <w:spacing w:line="221" w:lineRule="atLeast"/>
    </w:pPr>
    <w:rPr>
      <w:rFonts w:cstheme="minorBidi"/>
      <w:color w:val="auto"/>
    </w:rPr>
  </w:style>
  <w:style w:type="paragraph" w:styleId="BalloonText">
    <w:name w:val="Balloon Text"/>
    <w:basedOn w:val="Normal"/>
    <w:link w:val="BalloonTextChar"/>
    <w:uiPriority w:val="99"/>
    <w:semiHidden/>
    <w:unhideWhenUsed/>
    <w:rsid w:val="004426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6DB"/>
    <w:rPr>
      <w:rFonts w:ascii="Tahoma" w:hAnsi="Tahoma" w:cs="Tahoma"/>
      <w:sz w:val="16"/>
      <w:szCs w:val="16"/>
    </w:rPr>
  </w:style>
  <w:style w:type="paragraph" w:customStyle="1" w:styleId="AmendHeading3">
    <w:name w:val="Amend. Heading 3"/>
    <w:basedOn w:val="Normal"/>
    <w:next w:val="Normal"/>
    <w:rsid w:val="002D30B3"/>
    <w:pPr>
      <w:autoSpaceDE w:val="0"/>
      <w:autoSpaceDN w:val="0"/>
      <w:adjustRightInd w:val="0"/>
      <w:spacing w:before="120" w:after="0" w:line="240" w:lineRule="auto"/>
    </w:pPr>
    <w:rPr>
      <w:rFonts w:ascii="Times" w:eastAsia="Times New Roman" w:hAnsi="Times" w:cs="Times"/>
      <w:sz w:val="24"/>
      <w:szCs w:val="24"/>
      <w:lang w:eastAsia="en-AU"/>
    </w:rPr>
  </w:style>
  <w:style w:type="paragraph" w:customStyle="1" w:styleId="AmendDefinition1">
    <w:name w:val="Amend Definition 1"/>
    <w:next w:val="Normal"/>
    <w:rsid w:val="002D30B3"/>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autoSpaceDE w:val="0"/>
      <w:autoSpaceDN w:val="0"/>
      <w:spacing w:before="120" w:after="0" w:line="240" w:lineRule="auto"/>
      <w:ind w:left="2381" w:hanging="510"/>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F672E7"/>
    <w:rPr>
      <w:sz w:val="16"/>
      <w:szCs w:val="16"/>
    </w:rPr>
  </w:style>
  <w:style w:type="paragraph" w:styleId="CommentText">
    <w:name w:val="annotation text"/>
    <w:basedOn w:val="Normal"/>
    <w:link w:val="CommentTextChar"/>
    <w:uiPriority w:val="99"/>
    <w:semiHidden/>
    <w:unhideWhenUsed/>
    <w:rsid w:val="00F672E7"/>
    <w:pPr>
      <w:spacing w:line="240" w:lineRule="auto"/>
    </w:pPr>
    <w:rPr>
      <w:sz w:val="20"/>
      <w:szCs w:val="20"/>
    </w:rPr>
  </w:style>
  <w:style w:type="character" w:customStyle="1" w:styleId="CommentTextChar">
    <w:name w:val="Comment Text Char"/>
    <w:basedOn w:val="DefaultParagraphFont"/>
    <w:link w:val="CommentText"/>
    <w:uiPriority w:val="99"/>
    <w:semiHidden/>
    <w:rsid w:val="00F672E7"/>
    <w:rPr>
      <w:sz w:val="20"/>
      <w:szCs w:val="20"/>
    </w:rPr>
  </w:style>
  <w:style w:type="paragraph" w:styleId="CommentSubject">
    <w:name w:val="annotation subject"/>
    <w:basedOn w:val="CommentText"/>
    <w:next w:val="CommentText"/>
    <w:link w:val="CommentSubjectChar"/>
    <w:uiPriority w:val="99"/>
    <w:semiHidden/>
    <w:unhideWhenUsed/>
    <w:rsid w:val="00CD7340"/>
    <w:rPr>
      <w:b/>
      <w:bCs/>
    </w:rPr>
  </w:style>
  <w:style w:type="character" w:customStyle="1" w:styleId="CommentSubjectChar">
    <w:name w:val="Comment Subject Char"/>
    <w:basedOn w:val="CommentTextChar"/>
    <w:link w:val="CommentSubject"/>
    <w:uiPriority w:val="99"/>
    <w:semiHidden/>
    <w:rsid w:val="00CD7340"/>
    <w:rPr>
      <w:b/>
      <w:bCs/>
      <w:sz w:val="20"/>
      <w:szCs w:val="20"/>
    </w:rPr>
  </w:style>
  <w:style w:type="paragraph" w:customStyle="1" w:styleId="Pa2">
    <w:name w:val="Pa2"/>
    <w:basedOn w:val="Default"/>
    <w:next w:val="Default"/>
    <w:uiPriority w:val="99"/>
    <w:rsid w:val="002B1CC2"/>
    <w:pPr>
      <w:spacing w:line="16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3E032-56CC-4AFD-860F-74CEB2177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45</Pages>
  <Words>13415</Words>
  <Characters>76471</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Guide to Reforms Arising from the Local Government Amendment (improved Governance) Act 2015</vt:lpstr>
    </vt:vector>
  </TitlesOfParts>
  <Company/>
  <LinksUpToDate>false</LinksUpToDate>
  <CharactersWithSpaces>89707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Reforms Arising from the Local Government Amendment (improved Governance) Act 2015</dc:title>
  <dc:creator>pj28</dc:creator>
  <cp:lastModifiedBy>Salyana Williams</cp:lastModifiedBy>
  <cp:revision>6</cp:revision>
  <cp:lastPrinted>2015-12-17T00:28:00Z</cp:lastPrinted>
  <dcterms:created xsi:type="dcterms:W3CDTF">2015-12-17T03:05:00Z</dcterms:created>
  <dcterms:modified xsi:type="dcterms:W3CDTF">2015-12-17T03:19:00Z</dcterms:modified>
</cp:coreProperties>
</file>