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331A3" w14:textId="2ED717F3" w:rsidR="000B5E5D" w:rsidRPr="000B5E5D" w:rsidRDefault="006D2957" w:rsidP="00C6306F">
      <w:pPr>
        <w:pStyle w:val="Title"/>
        <w:keepLines/>
        <w:spacing w:after="840"/>
        <w:ind w:right="3345"/>
        <w:rPr>
          <w:rFonts w:ascii="Calibri" w:hAnsi="Calibri" w:cs="Calibri"/>
          <w:sz w:val="52"/>
          <w:szCs w:val="52"/>
        </w:rPr>
      </w:pPr>
      <w:r w:rsidRPr="00BD0C31">
        <w:rPr>
          <w:rFonts w:ascii="Calibri" w:hAnsi="Calibri" w:cs="Calibri"/>
          <w:sz w:val="52"/>
          <w:szCs w:val="52"/>
        </w:rPr>
        <w:t>G</w:t>
      </w:r>
      <w:r w:rsidR="004B3B72" w:rsidRPr="00BD0C31">
        <w:rPr>
          <w:rFonts w:ascii="Calibri" w:hAnsi="Calibri" w:cs="Calibri"/>
          <w:sz w:val="52"/>
          <w:szCs w:val="52"/>
        </w:rPr>
        <w:t xml:space="preserve">ender </w:t>
      </w:r>
      <w:r w:rsidRPr="00BD0C31">
        <w:rPr>
          <w:rFonts w:ascii="Calibri" w:hAnsi="Calibri" w:cs="Calibri"/>
          <w:sz w:val="52"/>
          <w:szCs w:val="52"/>
        </w:rPr>
        <w:t>E</w:t>
      </w:r>
      <w:r w:rsidR="004B3B72" w:rsidRPr="00BD0C31">
        <w:rPr>
          <w:rFonts w:ascii="Calibri" w:hAnsi="Calibri" w:cs="Calibri"/>
          <w:sz w:val="52"/>
          <w:szCs w:val="52"/>
        </w:rPr>
        <w:t xml:space="preserve">quality Advisory </w:t>
      </w:r>
      <w:r w:rsidRPr="00BD0C31">
        <w:rPr>
          <w:rFonts w:ascii="Calibri" w:hAnsi="Calibri" w:cs="Calibri"/>
          <w:sz w:val="52"/>
          <w:szCs w:val="52"/>
        </w:rPr>
        <w:t>C</w:t>
      </w:r>
      <w:r w:rsidR="004B3B72" w:rsidRPr="00BD0C31">
        <w:rPr>
          <w:rFonts w:ascii="Calibri" w:hAnsi="Calibri" w:cs="Calibri"/>
          <w:sz w:val="52"/>
          <w:szCs w:val="52"/>
        </w:rPr>
        <w:t>ommittee</w:t>
      </w:r>
      <w:r w:rsidRPr="00BD0C31">
        <w:rPr>
          <w:rFonts w:ascii="Calibri" w:hAnsi="Calibri" w:cs="Calibri"/>
          <w:sz w:val="52"/>
          <w:szCs w:val="52"/>
        </w:rPr>
        <w:t xml:space="preserve"> </w:t>
      </w:r>
    </w:p>
    <w:p w14:paraId="155DE14A" w14:textId="77777777" w:rsidR="00D273F6" w:rsidRDefault="00D273F6" w:rsidP="00C6306F">
      <w:pPr>
        <w:pStyle w:val="Title"/>
        <w:keepLines/>
        <w:spacing w:before="600" w:after="840"/>
        <w:ind w:right="3345"/>
        <w:rPr>
          <w:rFonts w:ascii="Calibri" w:hAnsi="Calibri" w:cs="Calibri"/>
          <w:szCs w:val="44"/>
        </w:rPr>
      </w:pPr>
    </w:p>
    <w:p w14:paraId="6C5A0BB4" w14:textId="058689B7" w:rsidR="00432AAF" w:rsidRPr="00DB4874" w:rsidRDefault="006D2957" w:rsidP="00C6306F">
      <w:pPr>
        <w:pStyle w:val="Title"/>
        <w:keepLines/>
        <w:spacing w:before="600" w:after="720"/>
        <w:ind w:right="3345"/>
        <w:rPr>
          <w:rFonts w:ascii="Calibri" w:hAnsi="Calibri" w:cs="Calibri"/>
          <w:sz w:val="40"/>
        </w:rPr>
      </w:pPr>
      <w:r w:rsidRPr="00DB4874">
        <w:rPr>
          <w:rFonts w:ascii="Calibri" w:hAnsi="Calibri" w:cs="Calibri"/>
          <w:sz w:val="40"/>
        </w:rPr>
        <w:t xml:space="preserve">Co-Chairs </w:t>
      </w:r>
      <w:r w:rsidR="002C62BC" w:rsidRPr="00DB4874">
        <w:rPr>
          <w:rFonts w:ascii="Calibri" w:hAnsi="Calibri" w:cs="Calibri"/>
          <w:sz w:val="40"/>
        </w:rPr>
        <w:t>Communique</w:t>
      </w:r>
    </w:p>
    <w:sdt>
      <w:sdtPr>
        <w:rPr>
          <w:rFonts w:ascii="Calibri" w:hAnsi="Calibri" w:cs="Calibri"/>
          <w:color w:val="53565A" w:themeColor="accent2"/>
          <w:sz w:val="23"/>
          <w:szCs w:val="23"/>
        </w:rPr>
        <w:alias w:val="Intro paragraph"/>
        <w:tag w:val="Intro paragraph"/>
        <w:id w:val="-1769694318"/>
        <w:placeholder>
          <w:docPart w:val="0DA84CB1484FF743936CB4A1F2F680B3"/>
        </w:placeholder>
        <w15:color w:val="FF0000"/>
      </w:sdtPr>
      <w:sdtEndPr>
        <w:rPr>
          <w:color w:val="53565A"/>
        </w:rPr>
      </w:sdtEndPr>
      <w:sdtContent>
        <w:p w14:paraId="7D062260" w14:textId="66F48C6B" w:rsidR="000B4437" w:rsidRPr="00831C7F" w:rsidRDefault="006D2957" w:rsidP="39940E53">
          <w:pPr>
            <w:rPr>
              <w:rFonts w:ascii="Calibri" w:hAnsi="Calibri" w:cs="Calibri"/>
              <w:color w:val="53565A" w:themeColor="accent2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The Gender Equality Advisory Committee (GEAC) had its </w:t>
          </w:r>
          <w:r w:rsidR="000B443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third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meeting for the year and </w:t>
          </w:r>
          <w:r w:rsidR="000B443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seventh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overall on </w:t>
          </w:r>
          <w:r w:rsidR="000C3084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Thursday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</w:t>
          </w:r>
          <w:r w:rsidR="000B443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21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</w:t>
          </w:r>
          <w:r w:rsidR="000B443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July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2022</w:t>
          </w:r>
          <w:r w:rsidR="003B7F5E" w:rsidRPr="002262C3">
            <w:rPr>
              <w:rFonts w:ascii="Calibri" w:eastAsia="Calibri" w:hAnsi="Calibri" w:cs="Calibri"/>
              <w:b/>
              <w:bCs/>
              <w:color w:val="000000" w:themeColor="text1"/>
              <w:sz w:val="23"/>
              <w:szCs w:val="23"/>
            </w:rPr>
            <w:t>,</w:t>
          </w:r>
          <w:r w:rsidR="00CE5DD1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at the </w:t>
          </w:r>
          <w:r w:rsidR="000B443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Melbourne Museum.</w:t>
          </w:r>
        </w:p>
        <w:p w14:paraId="55FC2493" w14:textId="77777777" w:rsidR="00277CBC" w:rsidRDefault="00277CBC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3F77C911" w14:textId="7EA9DFD0" w:rsidR="006D2957" w:rsidRDefault="00C01720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Discussions held during the meeting centred around understanding emerging international gender equality trends</w:t>
          </w:r>
          <w:r w:rsidR="00C25526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;</w:t>
          </w:r>
          <w:r w:rsidR="00697339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88646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strategies to support </w:t>
          </w:r>
          <w:r w:rsidR="00C343CF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positive </w:t>
          </w:r>
          <w:r w:rsidR="0088646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council culture and behaviour</w:t>
          </w:r>
          <w:r w:rsidR="00C25526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;</w:t>
          </w:r>
          <w:r w:rsidR="0088646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and </w:t>
          </w:r>
          <w:r w:rsidR="00B0336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actions 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that can </w:t>
          </w:r>
          <w:r w:rsidR="00EB1625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drive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gender parity in </w:t>
          </w:r>
          <w:r w:rsidR="001422B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L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ocal </w:t>
          </w:r>
          <w:r w:rsidR="001422B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G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overnment.  </w:t>
          </w:r>
        </w:p>
        <w:p w14:paraId="367AF90C" w14:textId="77777777" w:rsidR="001422BD" w:rsidRPr="001422BD" w:rsidRDefault="001422BD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56376177" w14:textId="15C0A3D2" w:rsidR="00AB46B0" w:rsidRPr="001422BD" w:rsidRDefault="000B4437" w:rsidP="006D2957">
          <w:pPr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</w:pPr>
          <w:r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  <w:t>Dr Elise Stephenson, Research Fellow at the Global Institute for Women’s Leadership</w:t>
          </w:r>
        </w:p>
        <w:p w14:paraId="7E59FE5D" w14:textId="2DD0486F" w:rsidR="000D4B8D" w:rsidRPr="002262C3" w:rsidRDefault="001422BD" w:rsidP="006D295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>The Global Institute for Women’s Leadership is founded and chaired by the Hon. Julia Gillard AC and has a direct focus on women’s leadership.</w:t>
          </w:r>
          <w:r w:rsidR="005505B2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715FF3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Dr Stephenson reflected on international gender equality </w:t>
          </w:r>
          <w:proofErr w:type="gramStart"/>
          <w:r w:rsidR="00715FF3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>trends</w:t>
          </w:r>
          <w:r w:rsidR="0095601B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>, and</w:t>
          </w:r>
          <w:proofErr w:type="gramEnd"/>
          <w:r w:rsidR="0095601B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highlighted that</w:t>
          </w:r>
          <w:r w:rsidR="005505B2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A36B60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>l</w:t>
          </w:r>
          <w:r w:rsidR="005505B2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ocal </w:t>
          </w:r>
          <w:r w:rsidR="00A36B60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>g</w:t>
          </w:r>
          <w:r w:rsidR="005505B2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overnment can better reflect </w:t>
          </w:r>
          <w:r w:rsidR="000351EE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>principles of gender equality by analysing the impacts of inter</w:t>
          </w:r>
          <w:r w:rsidR="00CE60B0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sectionality, </w:t>
          </w:r>
          <w:r w:rsidR="008B0093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organisational </w:t>
          </w:r>
          <w:r w:rsidR="00641456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>segregation</w:t>
          </w:r>
          <w:r w:rsidR="0004215D">
            <w:rPr>
              <w:rFonts w:ascii="Calibri" w:hAnsi="Calibri" w:cs="Calibri"/>
              <w:color w:val="000000" w:themeColor="text1"/>
              <w:sz w:val="23"/>
              <w:szCs w:val="23"/>
            </w:rPr>
            <w:t>,</w:t>
          </w:r>
          <w:r w:rsidR="00641456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07671F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>and</w:t>
          </w:r>
          <w:r w:rsidR="00B470EE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202701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providing </w:t>
          </w:r>
          <w:r w:rsidR="00B470EE">
            <w:rPr>
              <w:rFonts w:ascii="Calibri" w:hAnsi="Calibri" w:cs="Calibri"/>
              <w:color w:val="000000" w:themeColor="text1"/>
              <w:sz w:val="23"/>
              <w:szCs w:val="23"/>
            </w:rPr>
            <w:t>support for</w:t>
          </w:r>
          <w:r w:rsidR="0007671F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B470EE">
            <w:rPr>
              <w:rFonts w:ascii="Calibri" w:hAnsi="Calibri" w:cs="Calibri"/>
              <w:color w:val="000000" w:themeColor="text1"/>
              <w:sz w:val="23"/>
              <w:szCs w:val="23"/>
            </w:rPr>
            <w:t>system level</w:t>
          </w:r>
          <w:r w:rsidR="0007671F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change.</w:t>
          </w:r>
          <w:r w:rsidR="008B0093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CE60B0" w:rsidRPr="6E4073E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</w:p>
        <w:p w14:paraId="56D5639A" w14:textId="501FE4A6" w:rsidR="00F80F17" w:rsidRPr="00961B1B" w:rsidRDefault="00074C98" w:rsidP="006D2957">
          <w:pP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</w:pPr>
          <w:r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</w:p>
        <w:p w14:paraId="5FC6BE49" w14:textId="2244F2C5" w:rsidR="001422BD" w:rsidRPr="00961B1B" w:rsidRDefault="00D143A8" w:rsidP="006D2957">
          <w:pP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</w:pPr>
          <w:r w:rsidRPr="00961B1B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Claire Bickell</w:t>
          </w:r>
          <w:r w:rsidR="001422BD" w:rsidRPr="00961B1B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, Director</w:t>
          </w:r>
          <w:r w:rsidR="001D7F07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 xml:space="preserve"> of </w:t>
          </w:r>
          <w:r w:rsidR="001422BD" w:rsidRPr="00961B1B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Financial Frameworks</w:t>
          </w:r>
          <w:r w:rsidR="001D7F07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,</w:t>
          </w:r>
          <w:r w:rsidR="001422BD" w:rsidRPr="00961B1B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 xml:space="preserve"> </w:t>
          </w:r>
          <w:r w:rsidRPr="00961B1B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D</w:t>
          </w:r>
          <w:r w:rsidR="001422BD" w:rsidRPr="00961B1B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epartment of Treasury and Finance</w:t>
          </w:r>
        </w:p>
        <w:p w14:paraId="5FDDF0CA" w14:textId="1986E8A9" w:rsidR="00D143A8" w:rsidRDefault="001422BD" w:rsidP="006D295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Ms Bickell </w:t>
          </w:r>
          <w:r w:rsidR="00F90700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provided </w:t>
          </w:r>
          <w:r w:rsidR="00537F66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her </w:t>
          </w:r>
          <w:r w:rsidR="000F0B67">
            <w:rPr>
              <w:rFonts w:ascii="Calibri" w:hAnsi="Calibri" w:cs="Calibri"/>
              <w:color w:val="000000" w:themeColor="text1"/>
              <w:sz w:val="23"/>
              <w:szCs w:val="23"/>
            </w:rPr>
            <w:t>insight</w:t>
          </w:r>
          <w:r w:rsidR="00537F66">
            <w:rPr>
              <w:rFonts w:ascii="Calibri" w:hAnsi="Calibri" w:cs="Calibri"/>
              <w:color w:val="000000" w:themeColor="text1"/>
              <w:sz w:val="23"/>
              <w:szCs w:val="23"/>
            </w:rPr>
            <w:t>s</w:t>
          </w:r>
          <w:r w:rsidR="000F0B67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on how Gender Responsive Budgeting was</w:t>
          </w:r>
          <w:r w:rsidR="00961B1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0F0B67">
            <w:rPr>
              <w:rFonts w:ascii="Calibri" w:hAnsi="Calibri" w:cs="Calibri"/>
              <w:color w:val="000000" w:themeColor="text1"/>
              <w:sz w:val="23"/>
              <w:szCs w:val="23"/>
            </w:rPr>
            <w:t>employed</w:t>
          </w:r>
          <w:r w:rsidR="00961B1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in the 2022-23 Victorian</w:t>
          </w:r>
          <w:r w:rsidR="00D630FD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State</w:t>
          </w:r>
          <w:r w:rsidR="00961B1B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Budget. </w:t>
          </w:r>
          <w:r w:rsidR="00836A48">
            <w:rPr>
              <w:rFonts w:ascii="Calibri" w:hAnsi="Calibri" w:cs="Calibri"/>
              <w:color w:val="000000" w:themeColor="text1"/>
              <w:sz w:val="23"/>
              <w:szCs w:val="23"/>
            </w:rPr>
            <w:t>T</w:t>
          </w:r>
          <w:r w:rsidR="003F72E2">
            <w:rPr>
              <w:rFonts w:ascii="Calibri" w:hAnsi="Calibri" w:cs="Calibri"/>
              <w:color w:val="000000" w:themeColor="text1"/>
              <w:sz w:val="23"/>
              <w:szCs w:val="23"/>
            </w:rPr>
            <w:t>he</w:t>
          </w:r>
          <w:r w:rsidR="003E696F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3E696F" w:rsidRPr="00EF1725">
            <w:rPr>
              <w:rFonts w:ascii="Calibri" w:hAnsi="Calibri" w:cs="Calibri"/>
              <w:i/>
              <w:iCs/>
              <w:color w:val="000000" w:themeColor="text1"/>
              <w:sz w:val="23"/>
              <w:szCs w:val="23"/>
            </w:rPr>
            <w:t>Gender Equality Act</w:t>
          </w:r>
          <w:r w:rsidR="004623F2">
            <w:rPr>
              <w:rFonts w:ascii="Calibri" w:hAnsi="Calibri" w:cs="Calibri"/>
              <w:i/>
              <w:iCs/>
              <w:color w:val="000000" w:themeColor="text1"/>
              <w:sz w:val="23"/>
              <w:szCs w:val="23"/>
            </w:rPr>
            <w:t xml:space="preserve"> 2020</w:t>
          </w:r>
          <w:r w:rsidR="003F6433">
            <w:rPr>
              <w:rFonts w:ascii="Calibri" w:hAnsi="Calibri" w:cs="Calibri"/>
              <w:i/>
              <w:iCs/>
              <w:color w:val="000000" w:themeColor="text1"/>
              <w:sz w:val="23"/>
              <w:szCs w:val="23"/>
            </w:rPr>
            <w:t xml:space="preserve"> </w:t>
          </w:r>
          <w:r w:rsidR="003E696F">
            <w:rPr>
              <w:rFonts w:ascii="Calibri" w:hAnsi="Calibri" w:cs="Calibri"/>
              <w:color w:val="000000" w:themeColor="text1"/>
              <w:sz w:val="23"/>
              <w:szCs w:val="23"/>
            </w:rPr>
            <w:t>was embedded into the</w:t>
          </w:r>
          <w:r w:rsidR="003F72E2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836A48">
            <w:rPr>
              <w:rFonts w:ascii="Calibri" w:hAnsi="Calibri" w:cs="Calibri"/>
              <w:color w:val="000000" w:themeColor="text1"/>
              <w:sz w:val="23"/>
              <w:szCs w:val="23"/>
            </w:rPr>
            <w:t>b</w:t>
          </w:r>
          <w:r w:rsidR="003F72E2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udget </w:t>
          </w:r>
          <w:r w:rsidR="003E696F">
            <w:rPr>
              <w:rFonts w:ascii="Calibri" w:hAnsi="Calibri" w:cs="Calibri"/>
              <w:color w:val="000000" w:themeColor="text1"/>
              <w:sz w:val="23"/>
              <w:szCs w:val="23"/>
            </w:rPr>
            <w:t>making</w:t>
          </w:r>
          <w:r w:rsidR="003F72E2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3E696F">
            <w:rPr>
              <w:rFonts w:ascii="Calibri" w:hAnsi="Calibri" w:cs="Calibri"/>
              <w:color w:val="000000" w:themeColor="text1"/>
              <w:sz w:val="23"/>
              <w:szCs w:val="23"/>
            </w:rPr>
            <w:t>process, highlighting how</w:t>
          </w:r>
          <w:r w:rsidR="00B33C0D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Gender Impact Assessments can be used to </w:t>
          </w:r>
          <w:r w:rsidR="009E0859">
            <w:rPr>
              <w:rFonts w:ascii="Calibri" w:hAnsi="Calibri" w:cs="Calibri"/>
              <w:color w:val="000000" w:themeColor="text1"/>
              <w:sz w:val="23"/>
              <w:szCs w:val="23"/>
            </w:rPr>
            <w:t>support</w:t>
          </w:r>
          <w:r w:rsidR="00B33C0D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financial policy.</w:t>
          </w:r>
        </w:p>
        <w:p w14:paraId="40EE3779" w14:textId="77777777" w:rsidR="002F72FE" w:rsidRPr="00FA519E" w:rsidRDefault="002F72FE" w:rsidP="006D2957">
          <w:pP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</w:pPr>
        </w:p>
        <w:p w14:paraId="42D801D9" w14:textId="0E7AC5CE" w:rsidR="00961B1B" w:rsidRPr="00FA519E" w:rsidRDefault="00A36B60" w:rsidP="006D2957">
          <w:pP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</w:pPr>
          <w: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Lucy Dalton</w:t>
          </w:r>
          <w:r w:rsidR="00552917" w:rsidRPr="00FA519E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 xml:space="preserve">, </w:t>
          </w:r>
          <w: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Director</w:t>
          </w:r>
          <w:r w:rsidR="00883B65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 xml:space="preserve"> of </w:t>
          </w:r>
          <w: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Policy</w:t>
          </w:r>
          <w:r w:rsidR="00552917" w:rsidRPr="00FA519E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 xml:space="preserve"> and </w:t>
          </w:r>
          <w:r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Strategy</w:t>
          </w:r>
          <w:r w:rsidR="00552917" w:rsidRPr="00FA519E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 xml:space="preserve">, Local Government Victoria </w:t>
          </w:r>
        </w:p>
        <w:p w14:paraId="4FB9CE52" w14:textId="7B2A0C8F" w:rsidR="00552917" w:rsidRPr="002262C3" w:rsidRDefault="00E96BED" w:rsidP="006D295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hAnsi="Calibri" w:cs="Calibri"/>
              <w:color w:val="000000" w:themeColor="text1"/>
              <w:sz w:val="23"/>
              <w:szCs w:val="23"/>
            </w:rPr>
            <w:t>Ms Dalton</w:t>
          </w:r>
          <w:r w:rsidR="00552917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6523DA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facilitated a discussion on the </w:t>
          </w:r>
          <w:r w:rsidR="00552917">
            <w:rPr>
              <w:rFonts w:ascii="Calibri" w:hAnsi="Calibri" w:cs="Calibri"/>
              <w:color w:val="000000" w:themeColor="text1"/>
              <w:sz w:val="23"/>
              <w:szCs w:val="23"/>
            </w:rPr>
            <w:t>Local Government Culture Project</w:t>
          </w:r>
          <w:r w:rsidR="006523DA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Insights Report</w:t>
          </w:r>
          <w:r w:rsidR="00552917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. </w:t>
          </w:r>
          <w:r w:rsidR="00FA519E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The Report reflects the feedback received </w:t>
          </w:r>
          <w:r w:rsidR="00B11B32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during the project </w:t>
          </w:r>
          <w:r w:rsidR="00FA519E">
            <w:rPr>
              <w:rFonts w:ascii="Calibri" w:hAnsi="Calibri" w:cs="Calibri"/>
              <w:color w:val="000000" w:themeColor="text1"/>
              <w:sz w:val="23"/>
              <w:szCs w:val="23"/>
            </w:rPr>
            <w:t>and outlines issues that influence council culture and conduct.</w:t>
          </w:r>
          <w:r w:rsidR="00612B99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GEAC </w:t>
          </w:r>
          <w:r w:rsidR="00EE0226">
            <w:rPr>
              <w:rFonts w:ascii="Calibri" w:hAnsi="Calibri" w:cs="Calibri"/>
              <w:color w:val="000000" w:themeColor="text1"/>
              <w:sz w:val="23"/>
              <w:szCs w:val="23"/>
            </w:rPr>
            <w:t>m</w:t>
          </w:r>
          <w:r w:rsidR="00612B99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embers from the </w:t>
          </w:r>
          <w:r w:rsidR="0019249C">
            <w:rPr>
              <w:rFonts w:ascii="Calibri" w:hAnsi="Calibri" w:cs="Calibri"/>
              <w:color w:val="000000" w:themeColor="text1"/>
              <w:sz w:val="23"/>
              <w:szCs w:val="23"/>
            </w:rPr>
            <w:t>local government peak bodies</w:t>
          </w:r>
          <w:r w:rsidR="00D11ECA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E6135F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provided their perspectives on </w:t>
          </w:r>
          <w:r w:rsidR="00F445A7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what </w:t>
          </w:r>
          <w:r w:rsidR="00BA4B03">
            <w:rPr>
              <w:rFonts w:ascii="Calibri" w:hAnsi="Calibri" w:cs="Calibri"/>
              <w:color w:val="000000" w:themeColor="text1"/>
              <w:sz w:val="23"/>
              <w:szCs w:val="23"/>
            </w:rPr>
            <w:t>the report</w:t>
          </w:r>
          <w:r w:rsidR="00F445A7">
            <w:rPr>
              <w:rFonts w:ascii="Calibri" w:hAnsi="Calibri" w:cs="Calibri"/>
              <w:color w:val="000000" w:themeColor="text1"/>
              <w:sz w:val="23"/>
              <w:szCs w:val="23"/>
            </w:rPr>
            <w:t>’</w:t>
          </w:r>
          <w:r w:rsidR="00BA4B0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s findings mean for the sector as a </w:t>
          </w:r>
          <w:proofErr w:type="gramStart"/>
          <w:r w:rsidR="00BA4B03">
            <w:rPr>
              <w:rFonts w:ascii="Calibri" w:hAnsi="Calibri" w:cs="Calibri"/>
              <w:color w:val="000000" w:themeColor="text1"/>
              <w:sz w:val="23"/>
              <w:szCs w:val="23"/>
            </w:rPr>
            <w:t>whole</w:t>
          </w:r>
          <w:r w:rsidR="00921AAA">
            <w:rPr>
              <w:rFonts w:ascii="Calibri" w:hAnsi="Calibri" w:cs="Calibri"/>
              <w:color w:val="000000" w:themeColor="text1"/>
              <w:sz w:val="23"/>
              <w:szCs w:val="23"/>
            </w:rPr>
            <w:t>, and</w:t>
          </w:r>
          <w:proofErr w:type="gramEnd"/>
          <w:r w:rsidR="00921AAA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reflected that many of the insights overlap with </w:t>
          </w:r>
          <w:r w:rsidR="00BA4B0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the </w:t>
          </w:r>
          <w:r w:rsidR="006435F8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aims of the </w:t>
          </w:r>
          <w:r w:rsidR="00BA4B03">
            <w:rPr>
              <w:rFonts w:ascii="Calibri" w:hAnsi="Calibri" w:cs="Calibri"/>
              <w:color w:val="000000" w:themeColor="text1"/>
              <w:sz w:val="23"/>
              <w:szCs w:val="23"/>
            </w:rPr>
            <w:t>GEAC.</w:t>
          </w:r>
        </w:p>
        <w:p w14:paraId="4DDD3539" w14:textId="77777777" w:rsidR="00912DF0" w:rsidRPr="002262C3" w:rsidRDefault="00912DF0" w:rsidP="006D2957">
          <w:pPr>
            <w:rPr>
              <w:rFonts w:ascii="Calibri" w:hAnsi="Calibri" w:cs="Calibri"/>
              <w:color w:val="000000"/>
              <w:sz w:val="23"/>
              <w:szCs w:val="23"/>
            </w:rPr>
          </w:pPr>
        </w:p>
        <w:p w14:paraId="2E0B9EB7" w14:textId="47624078" w:rsidR="00A0403C" w:rsidRPr="002262C3" w:rsidRDefault="00D143A8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Eveline Kane</w:t>
          </w:r>
          <w:r w:rsidR="001350BD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, </w:t>
          </w:r>
          <w:r w:rsidR="006D6FF7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Program Manager, Local Government Victoria </w:t>
          </w:r>
        </w:p>
        <w:p w14:paraId="5529B670" w14:textId="5286752E" w:rsidR="00912DF0" w:rsidRPr="002262C3" w:rsidRDefault="00FA519E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Ms Kane gave an update </w:t>
          </w:r>
          <w:r w:rsidR="00BB5417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on 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</w:t>
          </w:r>
          <w:r w:rsidR="00D71C3A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Advancing 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Women’s Leadership Summit that is scheduled to be held </w:t>
          </w:r>
          <w:r w:rsidR="00631F8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later this year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. The Summit emerged out of a recommendation f</w:t>
          </w:r>
          <w:r w:rsidR="00630B48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rom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the GEAC and will focus on establishing </w:t>
          </w:r>
          <w:r w:rsidR="00BB5417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strategies and actions </w:t>
          </w: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to increase the number of women councillors and mayors by 2025. </w:t>
          </w:r>
        </w:p>
        <w:p w14:paraId="57C82956" w14:textId="77777777" w:rsidR="009042EF" w:rsidRPr="002262C3" w:rsidRDefault="009042EF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5B04622B" w14:textId="4BE44CCE" w:rsidR="00871FC6" w:rsidRPr="002262C3" w:rsidRDefault="00FA519E" w:rsidP="39940E53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Adele</w:t>
          </w:r>
          <w:r w:rsidR="001350BD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Stowe-Lindner, </w:t>
          </w:r>
          <w:r w:rsidR="008337CC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General Manager, </w:t>
          </w:r>
          <w:r w:rsidR="001350BD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Institute of Community Directors Australia</w:t>
          </w:r>
        </w:p>
        <w:p w14:paraId="00D63652" w14:textId="37E142B4" w:rsidR="002262C3" w:rsidRDefault="00871FC6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Ms </w:t>
          </w:r>
          <w:r w:rsidR="001350B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Stowe-Lind</w:t>
          </w:r>
          <w:r w:rsidR="00D64F74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n</w:t>
          </w:r>
          <w:r w:rsidR="001350B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er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8233BA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provided an update on the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41354E" w:rsidRPr="002262C3">
            <w:rPr>
              <w:rFonts w:ascii="Calibri" w:eastAsia="Calibri" w:hAnsi="Calibri" w:cs="Calibri"/>
              <w:i/>
              <w:iCs/>
              <w:color w:val="000000" w:themeColor="text1"/>
              <w:sz w:val="23"/>
              <w:szCs w:val="23"/>
            </w:rPr>
            <w:t>Women Leading Locally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program</w:t>
          </w:r>
          <w:r w:rsidR="002E6846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.</w:t>
          </w:r>
          <w:r w:rsidR="001350B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4465A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The program</w:t>
          </w:r>
          <w:r w:rsidR="004C2BD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supports women </w:t>
          </w:r>
          <w:r w:rsidR="00D93101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interested in standing for </w:t>
          </w:r>
          <w:r w:rsidR="00255E17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council at the 202</w:t>
          </w:r>
          <w:r w:rsidR="0064785A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4</w:t>
          </w:r>
          <w:r w:rsidR="00255E17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elections with a focus on </w:t>
          </w:r>
          <w:r w:rsidR="0083545D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those </w:t>
          </w:r>
          <w:r w:rsidR="004B48EA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councils that have</w:t>
          </w:r>
          <w:r w:rsidR="005375E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FB53F5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</w:t>
          </w:r>
          <w:r w:rsidR="00CF3DA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low</w:t>
          </w:r>
          <w:r w:rsidR="00FB53F5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est</w:t>
          </w:r>
          <w:r w:rsidR="00CF3DA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representation of women </w:t>
          </w:r>
          <w:r w:rsidR="00255E17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councillors.</w:t>
          </w:r>
          <w:r w:rsidR="00CF3DA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640E9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</w:t>
          </w:r>
          <w:r w:rsidR="0064785A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2022 </w:t>
          </w:r>
          <w:r w:rsidR="00640E90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program commences</w:t>
          </w:r>
          <w:r w:rsidR="00FE405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in August 2022.</w:t>
          </w:r>
          <w:r w:rsidR="004835F8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B96189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Applications for the 2023 program</w:t>
          </w:r>
          <w:r w:rsidR="004835F8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will</w:t>
          </w:r>
          <w:r w:rsidR="00B96189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open in March</w:t>
          </w:r>
          <w:r w:rsidR="00B50B55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2023</w:t>
          </w:r>
          <w:r w:rsidR="00B96189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. </w:t>
          </w:r>
        </w:p>
        <w:p w14:paraId="151B6509" w14:textId="77777777" w:rsidR="001431FB" w:rsidRDefault="001431FB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10BFD9C3" w14:textId="19F2DD2A" w:rsidR="002820D3" w:rsidRDefault="002820D3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The GEAC will next meet on 9 September 2022</w:t>
          </w:r>
          <w:r w:rsidR="003C527C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to focus on forward planning and themes for 2023.</w:t>
          </w:r>
        </w:p>
        <w:p w14:paraId="2B0566BC" w14:textId="77777777" w:rsidR="001431FB" w:rsidRDefault="001431FB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71712C15" w14:textId="56FFB667" w:rsidR="007E15DE" w:rsidRPr="002262C3" w:rsidRDefault="007E15DE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For further information on the GEAC, please go to </w:t>
          </w:r>
          <w:hyperlink r:id="rId11" w:history="1">
            <w:r w:rsidR="003A3052" w:rsidRPr="002262C3">
              <w:rPr>
                <w:rStyle w:val="Hyperlink"/>
                <w:rFonts w:ascii="Calibri" w:eastAsia="Calibri" w:hAnsi="Calibri" w:cs="Calibri"/>
                <w:sz w:val="23"/>
                <w:szCs w:val="23"/>
              </w:rPr>
              <w:t>https://www.localgovernment.vic.gov.au/our-programs/gender-equity</w:t>
            </w:r>
          </w:hyperlink>
        </w:p>
        <w:p w14:paraId="1208DAE5" w14:textId="77777777" w:rsidR="003A3052" w:rsidRPr="002262C3" w:rsidRDefault="003A3052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5E461598" w14:textId="77777777" w:rsidR="00A339FB" w:rsidRPr="002262C3" w:rsidRDefault="006D2957" w:rsidP="006D2957">
          <w:pPr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auto"/>
              <w:sz w:val="23"/>
              <w:szCs w:val="23"/>
            </w:rPr>
            <w:t>GEAC Co-Chairs</w:t>
          </w:r>
        </w:p>
        <w:p w14:paraId="2488898F" w14:textId="4BA85F4D" w:rsidR="00432AAF" w:rsidRPr="00E10DDC" w:rsidRDefault="00A339FB" w:rsidP="00A30D24">
          <w:pPr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sectPr w:rsidR="00432AAF" w:rsidRPr="00E10DDC" w:rsidSect="00DB4874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1906" w:h="16838" w:code="9"/>
              <w:pgMar w:top="992" w:right="992" w:bottom="284" w:left="992" w:header="510" w:footer="805" w:gutter="0"/>
              <w:cols w:space="708"/>
              <w:titlePg/>
              <w:docGrid w:linePitch="360"/>
            </w:sectPr>
          </w:pPr>
          <w:r w:rsidRPr="002262C3"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t>Kat Theophanous MP and Juliana Addiso</w:t>
          </w:r>
          <w:r w:rsidR="00747523"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t>n</w:t>
          </w:r>
          <w:r w:rsidR="003A3461"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t xml:space="preserve"> MP</w:t>
          </w:r>
        </w:p>
      </w:sdtContent>
    </w:sdt>
    <w:p w14:paraId="1EACEABB" w14:textId="22CCC7AE" w:rsidR="00216138" w:rsidRPr="002262C3" w:rsidRDefault="00216138" w:rsidP="00C343CF">
      <w:pPr>
        <w:pStyle w:val="bodycopy"/>
        <w:rPr>
          <w:rFonts w:ascii="Calibri" w:hAnsi="Calibri" w:cs="Calibri"/>
          <w:sz w:val="23"/>
          <w:szCs w:val="23"/>
        </w:rPr>
      </w:pPr>
    </w:p>
    <w:sectPr w:rsidR="00216138" w:rsidRPr="002262C3" w:rsidSect="00DC2E41">
      <w:headerReference w:type="default" r:id="rId18"/>
      <w:footerReference w:type="default" r:id="rId19"/>
      <w:type w:val="continuous"/>
      <w:pgSz w:w="11906" w:h="16838" w:code="9"/>
      <w:pgMar w:top="992" w:right="1418" w:bottom="1418" w:left="1418" w:header="510" w:footer="80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7439" w14:textId="77777777" w:rsidR="009C07B2" w:rsidRDefault="009C07B2" w:rsidP="00D21116">
      <w:r>
        <w:separator/>
      </w:r>
    </w:p>
  </w:endnote>
  <w:endnote w:type="continuationSeparator" w:id="0">
    <w:p w14:paraId="78C38D9E" w14:textId="77777777" w:rsidR="009C07B2" w:rsidRDefault="009C07B2" w:rsidP="00D21116">
      <w:r>
        <w:continuationSeparator/>
      </w:r>
    </w:p>
  </w:endnote>
  <w:endnote w:type="continuationNotice" w:id="1">
    <w:p w14:paraId="4BCA7F13" w14:textId="77777777" w:rsidR="009C07B2" w:rsidRDefault="009C07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C60C9" w14:textId="77777777" w:rsidR="0036022B" w:rsidRDefault="003602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6E0F2" w14:textId="273229CD" w:rsidR="00DC2E41" w:rsidRPr="007272B8" w:rsidRDefault="00DF209A" w:rsidP="00DC2E41">
    <w:pPr>
      <w:pStyle w:val="Footer"/>
    </w:pPr>
    <w:r>
      <w:rPr>
        <w:noProof/>
        <w:color w:val="201547"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097FFD12" wp14:editId="28C91C3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a14049a78dd2853531cbbabe" descr="{&quot;HashCode&quot;:-12646802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930CF1" w14:textId="0FD5464E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097FFD12">
              <v:stroke joinstyle="miter"/>
              <v:path gradientshapeok="t" o:connecttype="rect"/>
            </v:shapetype>
            <v:shape id="MSIPCMa14049a78dd2853531cbbabe" style="position:absolute;margin-left:0;margin-top:805.35pt;width:595.3pt;height:21.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1.0,&quot;Width&quot;:595.0,&quot;Placement&quot;:&quot;Footer&quot;,&quot;Index&quot;:&quot;Primary&quot;,&quot;Section&quot;:1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>
              <v:textbox inset=",0,,0">
                <w:txbxContent>
                  <w:p w:rsidRPr="00DF209A" w:rsidR="00DF209A" w:rsidP="00DF209A" w:rsidRDefault="00DF209A" w14:paraId="7E930CF1" w14:textId="0FD5464E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36022B">
      <w:rPr>
        <w:rStyle w:val="PageNumber"/>
        <w:noProof/>
        <w:sz w:val="16"/>
        <w:szCs w:val="16"/>
      </w:rPr>
      <w:t>Gender Equality Advisory Committee</w:t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58240" behindDoc="1" locked="0" layoutInCell="0" allowOverlap="1" wp14:anchorId="0EFF1B27" wp14:editId="6BC15C5D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4FE2">
      <w:rPr>
        <w:rStyle w:val="PageNumber"/>
        <w:sz w:val="16"/>
        <w:szCs w:val="16"/>
      </w:rPr>
      <w:t xml:space="preserve">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365C0B">
      <w:rPr>
        <w:rStyle w:val="PageNumber"/>
        <w:sz w:val="18"/>
        <w:szCs w:val="18"/>
      </w:rPr>
      <w:t xml:space="preserve"> of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B9E5" w14:textId="68B00026" w:rsidR="00DC2E41" w:rsidRPr="007272B8" w:rsidRDefault="00DF209A" w:rsidP="00DC2E4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7" behindDoc="0" locked="0" layoutInCell="0" allowOverlap="1" wp14:anchorId="430294A3" wp14:editId="1826B89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537a4967a3a91310010b4395" descr="{&quot;HashCode&quot;:-126468026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891403" w14:textId="698CFFA3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430294A3">
              <v:stroke joinstyle="miter"/>
              <v:path gradientshapeok="t" o:connecttype="rect"/>
            </v:shapetype>
            <v:shape id="MSIPCM537a4967a3a91310010b4395" style="position:absolute;margin-left:0;margin-top:805.35pt;width:595.3pt;height:21.5pt;z-index:251658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1.0,&quot;Width&quot;:595.0,&quot;Placement&quot;:&quot;Footer&quot;,&quot;Index&quot;:&quot;FirstPage&quot;,&quot;Section&quot;:1,&quot;Top&quot;:0.0,&quot;Left&quot;:0.0}" o:spid="_x0000_s1029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Djk0MkXAgAAKwQAAA4AAAAAAAAAAAAAAAAALgIAAGRycy9lMm9Eb2MueG1sUEsBAi0AFAAG&#10;AAgAAAAhAJ/VQezfAAAACwEAAA8AAAAAAAAAAAAAAAAAcQQAAGRycy9kb3ducmV2LnhtbFBLBQYA&#10;AAAABAAEAPMAAAB9BQAAAAA=&#10;">
              <v:textbox inset=",0,,0">
                <w:txbxContent>
                  <w:p w:rsidRPr="00DF209A" w:rsidR="00DF209A" w:rsidP="00DF209A" w:rsidRDefault="00DF209A" w14:paraId="14891403" w14:textId="698CFFA3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58241" behindDoc="1" locked="0" layoutInCell="0" allowOverlap="1" wp14:anchorId="3DA1FD6F" wp14:editId="0A8455BB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5" name="Picture 5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D3D1" w14:textId="52C7FD35" w:rsidR="00DD214E" w:rsidRPr="007272B8" w:rsidRDefault="00DF209A" w:rsidP="00DD214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3DC9CABA" wp14:editId="36AC6BFE">
              <wp:simplePos x="0" y="0"/>
              <wp:positionH relativeFrom="page">
                <wp:posOffset>0</wp:posOffset>
              </wp:positionH>
              <wp:positionV relativeFrom="page">
                <wp:posOffset>10228183</wp:posOffset>
              </wp:positionV>
              <wp:extent cx="7560310" cy="273050"/>
              <wp:effectExtent l="0" t="0" r="0" b="12700"/>
              <wp:wrapNone/>
              <wp:docPr id="6" name="MSIPCMba8e453b993184ba891698c6" descr="{&quot;HashCode&quot;:-1264680268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BA2DC40" w14:textId="7382968B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3DC9CABA">
              <v:stroke joinstyle="miter"/>
              <v:path gradientshapeok="t" o:connecttype="rect"/>
            </v:shapetype>
            <v:shape id="MSIPCMba8e453b993184ba891698c6" style="position:absolute;margin-left:0;margin-top:805.35pt;width:595.3pt;height:21.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1.0,&quot;Width&quot;:595.0,&quot;Placement&quot;:&quot;Footer&quot;,&quot;Index&quot;:&quot;Primary&quot;,&quot;Section&quot;:2,&quot;Top&quot;:0.0,&quot;Left&quot;:0.0}" o:spid="_x0000_s1031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dMFwIAACsEAAAOAAAAZHJzL2Uyb0RvYy54bWysU99v2jAQfp+0/8Hy+0iAQruIULFWTJNQ&#10;W4lOfTaOTSLZPs82JOyv39khpev2NO3Fudyd78f3fV7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JrIN0wXAgAAKwQAAA4AAAAAAAAAAAAAAAAALgIAAGRycy9lMm9Eb2MueG1sUEsBAi0AFAAG&#10;AAgAAAAhAJ/VQezfAAAACwEAAA8AAAAAAAAAAAAAAAAAcQQAAGRycy9kb3ducmV2LnhtbFBLBQYA&#10;AAAABAAEAPMAAAB9BQAAAAA=&#10;">
              <v:textbox inset=",0,,0">
                <w:txbxContent>
                  <w:p w:rsidRPr="00DF209A" w:rsidR="00DF209A" w:rsidP="00DF209A" w:rsidRDefault="00DF209A" w14:paraId="6BA2DC40" w14:textId="7382968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D214E" w:rsidRPr="00EE5398">
      <w:rPr>
        <w:noProof/>
        <w:lang w:val="en-GB" w:eastAsia="en-GB"/>
      </w:rPr>
      <w:drawing>
        <wp:anchor distT="0" distB="0" distL="114300" distR="114300" simplePos="0" relativeHeight="251658244" behindDoc="1" locked="0" layoutInCell="0" allowOverlap="1" wp14:anchorId="2C017BA7" wp14:editId="4FF17DF9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214E">
      <w:rPr>
        <w:rStyle w:val="PageNumber"/>
        <w:sz w:val="16"/>
        <w:szCs w:val="16"/>
      </w:rPr>
      <w:fldChar w:fldCharType="begin"/>
    </w:r>
    <w:r w:rsidR="00DD214E">
      <w:rPr>
        <w:rStyle w:val="PageNumber"/>
        <w:sz w:val="16"/>
        <w:szCs w:val="16"/>
      </w:rPr>
      <w:instrText xml:space="preserve"> STYLEREF  Title  \* MERGEFORMAT </w:instrText>
    </w:r>
    <w:r w:rsidR="00DD214E">
      <w:rPr>
        <w:rStyle w:val="PageNumber"/>
        <w:sz w:val="16"/>
        <w:szCs w:val="16"/>
      </w:rPr>
      <w:fldChar w:fldCharType="separate"/>
    </w:r>
    <w:r w:rsidR="0036022B">
      <w:rPr>
        <w:rStyle w:val="PageNumber"/>
        <w:noProof/>
        <w:sz w:val="16"/>
        <w:szCs w:val="16"/>
      </w:rPr>
      <w:t>Co-Chairs Communique</w:t>
    </w:r>
    <w:r w:rsidR="00DD214E">
      <w:rPr>
        <w:rStyle w:val="PageNumber"/>
        <w:sz w:val="16"/>
        <w:szCs w:val="16"/>
      </w:rPr>
      <w:fldChar w:fldCharType="end"/>
    </w:r>
    <w:r w:rsidR="00DD214E" w:rsidRPr="00EE5398">
      <w:rPr>
        <w:rStyle w:val="PageNumber"/>
        <w:sz w:val="18"/>
        <w:szCs w:val="18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</w:rPr>
      <w:t xml:space="preserve"> of 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9B828" w14:textId="77777777" w:rsidR="009C07B2" w:rsidRDefault="009C07B2" w:rsidP="00D21116">
      <w:r>
        <w:separator/>
      </w:r>
    </w:p>
  </w:footnote>
  <w:footnote w:type="continuationSeparator" w:id="0">
    <w:p w14:paraId="778A840F" w14:textId="77777777" w:rsidR="009C07B2" w:rsidRDefault="009C07B2" w:rsidP="00D21116">
      <w:r>
        <w:continuationSeparator/>
      </w:r>
    </w:p>
  </w:footnote>
  <w:footnote w:type="continuationNotice" w:id="1">
    <w:p w14:paraId="4D454A97" w14:textId="77777777" w:rsidR="009C07B2" w:rsidRDefault="009C07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8B2" w14:textId="77777777" w:rsidR="0036022B" w:rsidRDefault="003602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8B783" w14:textId="5FF31661" w:rsidR="008F511C" w:rsidRDefault="00E65EBF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8" behindDoc="0" locked="0" layoutInCell="0" allowOverlap="1" wp14:anchorId="09E3BA1F" wp14:editId="270E68F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0" name="MSIPCMcfb942f4a9670a91c401344f" descr="{&quot;HashCode&quot;:-128881783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79AA8C" w14:textId="6EDCFBEE" w:rsidR="00DF209A" w:rsidRPr="00DF209A" w:rsidRDefault="00484B85" w:rsidP="00484B8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09E3BA1F">
              <v:stroke joinstyle="miter"/>
              <v:path gradientshapeok="t" o:connecttype="rect"/>
            </v:shapetype>
            <v:shape id="MSIPCMcfb942f4a9670a91c401344f" style="position:absolute;margin-left:0;margin-top:15pt;width:595.3pt;height:21.5pt;z-index:251658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1288817837,&quot;Height&quot;:841.0,&quot;Width&quot;:595.0,&quot;Placement&quot;:&quot;Head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>
              <v:textbox inset=",0,,0">
                <w:txbxContent>
                  <w:p w:rsidRPr="00DF209A" w:rsidR="00DF209A" w:rsidP="00484B85" w:rsidRDefault="00484B85" w14:paraId="5579AA8C" w14:textId="6EDCFBEE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750198" w14:textId="77777777" w:rsidR="008F511C" w:rsidRPr="00D21116" w:rsidRDefault="008F511C" w:rsidP="001F6527">
    <w:pPr>
      <w:pStyle w:val="infosheet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51A8E" w14:textId="3CA66D05" w:rsidR="00D41044" w:rsidRPr="00432AAF" w:rsidRDefault="00DF209A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9" behindDoc="0" locked="0" layoutInCell="0" allowOverlap="1" wp14:anchorId="57B13F64" wp14:editId="2017719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MSIPCM78ac473ba821d119cb326170" descr="{&quot;HashCode&quot;:-1288817837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84021D" w14:textId="6635A0F5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dec="http://schemas.microsoft.com/office/drawing/2017/decorative" xmlns:a14="http://schemas.microsoft.com/office/drawing/2010/main" xmlns:a="http://schemas.openxmlformats.org/drawingml/2006/main">
          <w:pict>
            <v:shapetype id="_x0000_t202" coordsize="21600,21600" o:spt="202" path="m,l,21600r21600,l21600,xe" w14:anchorId="57B13F64">
              <v:stroke joinstyle="miter"/>
              <v:path gradientshapeok="t" o:connecttype="rect"/>
            </v:shapetype>
            <v:shape id="MSIPCM78ac473ba821d119cb326170" style="position:absolute;margin-left:0;margin-top:15pt;width:595.3pt;height:21.5pt;z-index:251658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1288817837,&quot;Height&quot;:841.0,&quot;Width&quot;:595.0,&quot;Placement&quot;:&quot;Header&quot;,&quot;Index&quot;:&quot;FirstPage&quot;,&quot;Section&quot;:1,&quot;Top&quot;:0.0,&quot;Left&quot;:0.0}" o:spid="_x0000_s1028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U4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">
              <v:textbox inset=",0,,0">
                <w:txbxContent>
                  <w:p w:rsidRPr="00DF209A" w:rsidR="00DF209A" w:rsidP="00DF209A" w:rsidRDefault="00DF209A" w14:paraId="4E84021D" w14:textId="6635A0F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2AAF">
      <w:rPr>
        <w:noProof/>
        <w:lang w:val="en-GB" w:eastAsia="en-GB"/>
      </w:rPr>
      <w:drawing>
        <wp:anchor distT="0" distB="0" distL="114300" distR="114300" simplePos="0" relativeHeight="251658250" behindDoc="1" locked="1" layoutInCell="0" allowOverlap="1" wp14:anchorId="74015AA3" wp14:editId="50102FF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595" cy="1979930"/>
          <wp:effectExtent l="0" t="0" r="8255" b="127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237" cy="1986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06B8" w14:textId="4A8D246F" w:rsidR="004B77C8" w:rsidRDefault="00DF209A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23BBA465" wp14:editId="242BC6B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2" name="MSIPCMd9b54a0c8b08cc59bbfbb5ff" descr="{&quot;HashCode&quot;:-1288817837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F92F76" w14:textId="6A3F3D85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dec="http://schemas.microsoft.com/office/drawing/2017/decorative" xmlns:a14="http://schemas.microsoft.com/office/drawing/2010/main" xmlns:a="http://schemas.openxmlformats.org/drawingml/2006/main">
          <w:pict>
            <v:shapetype id="_x0000_t202" coordsize="21600,21600" o:spt="202" path="m,l,21600r21600,l21600,xe" w14:anchorId="23BBA465">
              <v:stroke joinstyle="miter"/>
              <v:path gradientshapeok="t" o:connecttype="rect"/>
            </v:shapetype>
            <v:shape id="MSIPCMd9b54a0c8b08cc59bbfbb5ff" style="position:absolute;margin-left:0;margin-top:15pt;width:595.3pt;height:21.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1288817837,&quot;Height&quot;:841.0,&quot;Width&quot;:595.0,&quot;Placement&quot;:&quot;Header&quot;,&quot;Index&quot;:&quot;Primary&quot;,&quot;Section&quot;:2,&quot;Top&quot;:0.0,&quot;Left&quot;:0.0}" o:spid="_x0000_s1030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K9FwIAACsEAAAOAAAAZHJzL2Uyb0RvYy54bWysU8tu2zAQvBfoPxC815IfcVLBcuAmcFHA&#10;SAI4Rc40RVoCSC5L0pbcr++SsuI07anohVrtLvcxM1z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">
              <v:textbox inset=",0,,0">
                <w:txbxContent>
                  <w:p w:rsidRPr="00DF209A" w:rsidR="00DF209A" w:rsidP="00DF209A" w:rsidRDefault="00DF209A" w14:paraId="29F92F76" w14:textId="6A3F3D8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77C8"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11D9A893" wp14:editId="6624C75F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60A806" w14:textId="77777777" w:rsidR="004B77C8" w:rsidRPr="00D21116" w:rsidRDefault="004B77C8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FA97494"/>
    <w:multiLevelType w:val="hybridMultilevel"/>
    <w:tmpl w:val="201409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System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957"/>
    <w:rsid w:val="00005B50"/>
    <w:rsid w:val="00012E46"/>
    <w:rsid w:val="00016C44"/>
    <w:rsid w:val="00022109"/>
    <w:rsid w:val="00030CCC"/>
    <w:rsid w:val="000351EE"/>
    <w:rsid w:val="00037EA3"/>
    <w:rsid w:val="000415C5"/>
    <w:rsid w:val="0004215D"/>
    <w:rsid w:val="0004763B"/>
    <w:rsid w:val="000525FC"/>
    <w:rsid w:val="00052EE0"/>
    <w:rsid w:val="00055849"/>
    <w:rsid w:val="00073C69"/>
    <w:rsid w:val="00074C98"/>
    <w:rsid w:val="0007671F"/>
    <w:rsid w:val="00083459"/>
    <w:rsid w:val="000A1B36"/>
    <w:rsid w:val="000B0ABD"/>
    <w:rsid w:val="000B26A8"/>
    <w:rsid w:val="000B2A19"/>
    <w:rsid w:val="000B4437"/>
    <w:rsid w:val="000B5E5D"/>
    <w:rsid w:val="000C3084"/>
    <w:rsid w:val="000C6715"/>
    <w:rsid w:val="000D009C"/>
    <w:rsid w:val="000D4B8D"/>
    <w:rsid w:val="000E5362"/>
    <w:rsid w:val="000E6A9D"/>
    <w:rsid w:val="000E7FBE"/>
    <w:rsid w:val="000F0B67"/>
    <w:rsid w:val="000F64DC"/>
    <w:rsid w:val="000F6C1A"/>
    <w:rsid w:val="001019F4"/>
    <w:rsid w:val="0012529D"/>
    <w:rsid w:val="001350BD"/>
    <w:rsid w:val="001422BD"/>
    <w:rsid w:val="001431FB"/>
    <w:rsid w:val="001576FE"/>
    <w:rsid w:val="0017595D"/>
    <w:rsid w:val="0017653B"/>
    <w:rsid w:val="001771D4"/>
    <w:rsid w:val="001828FC"/>
    <w:rsid w:val="0019249C"/>
    <w:rsid w:val="00194B40"/>
    <w:rsid w:val="001A4BCA"/>
    <w:rsid w:val="001B76AB"/>
    <w:rsid w:val="001C13ED"/>
    <w:rsid w:val="001C3026"/>
    <w:rsid w:val="001D2619"/>
    <w:rsid w:val="001D26CA"/>
    <w:rsid w:val="001D6291"/>
    <w:rsid w:val="001D7F07"/>
    <w:rsid w:val="001E2379"/>
    <w:rsid w:val="001E3EED"/>
    <w:rsid w:val="001E556D"/>
    <w:rsid w:val="001E7F45"/>
    <w:rsid w:val="001F6527"/>
    <w:rsid w:val="001F6951"/>
    <w:rsid w:val="00202701"/>
    <w:rsid w:val="00213F68"/>
    <w:rsid w:val="00216052"/>
    <w:rsid w:val="00216138"/>
    <w:rsid w:val="002172F0"/>
    <w:rsid w:val="002262C3"/>
    <w:rsid w:val="00232C11"/>
    <w:rsid w:val="002346D2"/>
    <w:rsid w:val="0024300C"/>
    <w:rsid w:val="00250140"/>
    <w:rsid w:val="0025074C"/>
    <w:rsid w:val="00253AE1"/>
    <w:rsid w:val="00255E17"/>
    <w:rsid w:val="0026126A"/>
    <w:rsid w:val="00261651"/>
    <w:rsid w:val="002619C4"/>
    <w:rsid w:val="0026215C"/>
    <w:rsid w:val="002670CC"/>
    <w:rsid w:val="002732E1"/>
    <w:rsid w:val="002777FD"/>
    <w:rsid w:val="00277CBC"/>
    <w:rsid w:val="00280136"/>
    <w:rsid w:val="002811B6"/>
    <w:rsid w:val="002820D3"/>
    <w:rsid w:val="002B03D3"/>
    <w:rsid w:val="002B1186"/>
    <w:rsid w:val="002B7B7F"/>
    <w:rsid w:val="002C62BC"/>
    <w:rsid w:val="002D2A44"/>
    <w:rsid w:val="002E6846"/>
    <w:rsid w:val="002E7A2C"/>
    <w:rsid w:val="002F421A"/>
    <w:rsid w:val="002F72FE"/>
    <w:rsid w:val="00313423"/>
    <w:rsid w:val="00315404"/>
    <w:rsid w:val="0031573F"/>
    <w:rsid w:val="0032063D"/>
    <w:rsid w:val="003253AA"/>
    <w:rsid w:val="0033283A"/>
    <w:rsid w:val="00342E1C"/>
    <w:rsid w:val="00344F9B"/>
    <w:rsid w:val="00346C25"/>
    <w:rsid w:val="00353F09"/>
    <w:rsid w:val="0036022B"/>
    <w:rsid w:val="00373CD6"/>
    <w:rsid w:val="003743A1"/>
    <w:rsid w:val="00374B9D"/>
    <w:rsid w:val="003868E3"/>
    <w:rsid w:val="00386CBF"/>
    <w:rsid w:val="00386FCA"/>
    <w:rsid w:val="003927B3"/>
    <w:rsid w:val="003A3052"/>
    <w:rsid w:val="003A3461"/>
    <w:rsid w:val="003B7F5E"/>
    <w:rsid w:val="003C0D01"/>
    <w:rsid w:val="003C14AA"/>
    <w:rsid w:val="003C2BAA"/>
    <w:rsid w:val="003C527C"/>
    <w:rsid w:val="003C78BC"/>
    <w:rsid w:val="003D2219"/>
    <w:rsid w:val="003D58B8"/>
    <w:rsid w:val="003D5DC4"/>
    <w:rsid w:val="003E2479"/>
    <w:rsid w:val="003E696F"/>
    <w:rsid w:val="003F016F"/>
    <w:rsid w:val="003F17F8"/>
    <w:rsid w:val="003F6433"/>
    <w:rsid w:val="003F72E2"/>
    <w:rsid w:val="004003DD"/>
    <w:rsid w:val="004016B7"/>
    <w:rsid w:val="00402303"/>
    <w:rsid w:val="004104AC"/>
    <w:rsid w:val="0041354E"/>
    <w:rsid w:val="00414438"/>
    <w:rsid w:val="004207DF"/>
    <w:rsid w:val="00432AAF"/>
    <w:rsid w:val="00441AB0"/>
    <w:rsid w:val="00442FB0"/>
    <w:rsid w:val="0044553D"/>
    <w:rsid w:val="004465A0"/>
    <w:rsid w:val="0045205D"/>
    <w:rsid w:val="00452284"/>
    <w:rsid w:val="00455C3B"/>
    <w:rsid w:val="004623F2"/>
    <w:rsid w:val="00470C6D"/>
    <w:rsid w:val="00474F22"/>
    <w:rsid w:val="004835F8"/>
    <w:rsid w:val="00484B85"/>
    <w:rsid w:val="00486C45"/>
    <w:rsid w:val="004A14DF"/>
    <w:rsid w:val="004B0EF7"/>
    <w:rsid w:val="004B3B72"/>
    <w:rsid w:val="004B48EA"/>
    <w:rsid w:val="004B6478"/>
    <w:rsid w:val="004B77C8"/>
    <w:rsid w:val="004C2BDD"/>
    <w:rsid w:val="004C3681"/>
    <w:rsid w:val="004C6978"/>
    <w:rsid w:val="004D3A03"/>
    <w:rsid w:val="004D497D"/>
    <w:rsid w:val="004D702F"/>
    <w:rsid w:val="004F36F1"/>
    <w:rsid w:val="004F5C3E"/>
    <w:rsid w:val="004F60F2"/>
    <w:rsid w:val="00501266"/>
    <w:rsid w:val="00501888"/>
    <w:rsid w:val="005056D0"/>
    <w:rsid w:val="00506D22"/>
    <w:rsid w:val="00513939"/>
    <w:rsid w:val="00515F72"/>
    <w:rsid w:val="005200A8"/>
    <w:rsid w:val="00520795"/>
    <w:rsid w:val="00520ED4"/>
    <w:rsid w:val="0052521C"/>
    <w:rsid w:val="0052533D"/>
    <w:rsid w:val="0053664F"/>
    <w:rsid w:val="005375EE"/>
    <w:rsid w:val="00537F66"/>
    <w:rsid w:val="005458FB"/>
    <w:rsid w:val="005505B2"/>
    <w:rsid w:val="00550614"/>
    <w:rsid w:val="00552917"/>
    <w:rsid w:val="005615C9"/>
    <w:rsid w:val="00574B56"/>
    <w:rsid w:val="00574D2D"/>
    <w:rsid w:val="005759A9"/>
    <w:rsid w:val="005C0948"/>
    <w:rsid w:val="005C490A"/>
    <w:rsid w:val="005C71F3"/>
    <w:rsid w:val="005E6881"/>
    <w:rsid w:val="005F3246"/>
    <w:rsid w:val="005F4AAF"/>
    <w:rsid w:val="005F6ABD"/>
    <w:rsid w:val="0060777D"/>
    <w:rsid w:val="0061169B"/>
    <w:rsid w:val="00612B99"/>
    <w:rsid w:val="00612D0B"/>
    <w:rsid w:val="00612F85"/>
    <w:rsid w:val="00615E5F"/>
    <w:rsid w:val="00620563"/>
    <w:rsid w:val="00622A86"/>
    <w:rsid w:val="00622E05"/>
    <w:rsid w:val="00630B48"/>
    <w:rsid w:val="00631184"/>
    <w:rsid w:val="00631F80"/>
    <w:rsid w:val="0063704E"/>
    <w:rsid w:val="00637C8B"/>
    <w:rsid w:val="00640E90"/>
    <w:rsid w:val="00641456"/>
    <w:rsid w:val="00641D6F"/>
    <w:rsid w:val="006435F8"/>
    <w:rsid w:val="00643D8C"/>
    <w:rsid w:val="0064785A"/>
    <w:rsid w:val="00647F38"/>
    <w:rsid w:val="0065017D"/>
    <w:rsid w:val="006523DA"/>
    <w:rsid w:val="006523F2"/>
    <w:rsid w:val="00670B88"/>
    <w:rsid w:val="0067117D"/>
    <w:rsid w:val="00674B7E"/>
    <w:rsid w:val="0068352F"/>
    <w:rsid w:val="00685A41"/>
    <w:rsid w:val="00685BDC"/>
    <w:rsid w:val="0069442D"/>
    <w:rsid w:val="00697339"/>
    <w:rsid w:val="006A3C6E"/>
    <w:rsid w:val="006B1C5C"/>
    <w:rsid w:val="006B319C"/>
    <w:rsid w:val="006B35AA"/>
    <w:rsid w:val="006B3706"/>
    <w:rsid w:val="006B7428"/>
    <w:rsid w:val="006C0BF7"/>
    <w:rsid w:val="006C25DC"/>
    <w:rsid w:val="006C4FE2"/>
    <w:rsid w:val="006D061B"/>
    <w:rsid w:val="006D2957"/>
    <w:rsid w:val="006D6FF7"/>
    <w:rsid w:val="006E0ACD"/>
    <w:rsid w:val="006E2980"/>
    <w:rsid w:val="006E4FA9"/>
    <w:rsid w:val="006E6E7A"/>
    <w:rsid w:val="006F3B79"/>
    <w:rsid w:val="007020F3"/>
    <w:rsid w:val="00702691"/>
    <w:rsid w:val="00705B79"/>
    <w:rsid w:val="00712604"/>
    <w:rsid w:val="00713B9B"/>
    <w:rsid w:val="00715873"/>
    <w:rsid w:val="00715FF3"/>
    <w:rsid w:val="007224DB"/>
    <w:rsid w:val="00724CA5"/>
    <w:rsid w:val="00731DBD"/>
    <w:rsid w:val="00742EA8"/>
    <w:rsid w:val="00745D4D"/>
    <w:rsid w:val="007471FF"/>
    <w:rsid w:val="00747523"/>
    <w:rsid w:val="00756192"/>
    <w:rsid w:val="0076241D"/>
    <w:rsid w:val="00763F4D"/>
    <w:rsid w:val="007A212C"/>
    <w:rsid w:val="007A3E26"/>
    <w:rsid w:val="007A43EF"/>
    <w:rsid w:val="007B2423"/>
    <w:rsid w:val="007B76F3"/>
    <w:rsid w:val="007C6A3B"/>
    <w:rsid w:val="007C734E"/>
    <w:rsid w:val="007C787A"/>
    <w:rsid w:val="007E0768"/>
    <w:rsid w:val="007E1366"/>
    <w:rsid w:val="007E15DE"/>
    <w:rsid w:val="007E6A1E"/>
    <w:rsid w:val="007F24FA"/>
    <w:rsid w:val="0080179B"/>
    <w:rsid w:val="0080216D"/>
    <w:rsid w:val="00802FDD"/>
    <w:rsid w:val="00810D7F"/>
    <w:rsid w:val="0081187E"/>
    <w:rsid w:val="008147A9"/>
    <w:rsid w:val="00816835"/>
    <w:rsid w:val="00820ED9"/>
    <w:rsid w:val="008233BA"/>
    <w:rsid w:val="00823C96"/>
    <w:rsid w:val="00831C7F"/>
    <w:rsid w:val="008337CC"/>
    <w:rsid w:val="0083545D"/>
    <w:rsid w:val="00836A48"/>
    <w:rsid w:val="0083798C"/>
    <w:rsid w:val="00837BA3"/>
    <w:rsid w:val="00840622"/>
    <w:rsid w:val="00842884"/>
    <w:rsid w:val="0085073F"/>
    <w:rsid w:val="00851558"/>
    <w:rsid w:val="00852535"/>
    <w:rsid w:val="00853A08"/>
    <w:rsid w:val="00862E38"/>
    <w:rsid w:val="00864A53"/>
    <w:rsid w:val="00871FC6"/>
    <w:rsid w:val="00873D69"/>
    <w:rsid w:val="00876209"/>
    <w:rsid w:val="00876FBD"/>
    <w:rsid w:val="00883B65"/>
    <w:rsid w:val="00886460"/>
    <w:rsid w:val="00895869"/>
    <w:rsid w:val="008A2AA4"/>
    <w:rsid w:val="008A3687"/>
    <w:rsid w:val="008B0093"/>
    <w:rsid w:val="008B0487"/>
    <w:rsid w:val="008D6861"/>
    <w:rsid w:val="008E3C56"/>
    <w:rsid w:val="008F3F1E"/>
    <w:rsid w:val="008F511C"/>
    <w:rsid w:val="00902FF3"/>
    <w:rsid w:val="009042EF"/>
    <w:rsid w:val="00904AF3"/>
    <w:rsid w:val="009105D7"/>
    <w:rsid w:val="00912DF0"/>
    <w:rsid w:val="00914403"/>
    <w:rsid w:val="00920736"/>
    <w:rsid w:val="00921AAA"/>
    <w:rsid w:val="009233F4"/>
    <w:rsid w:val="00923CE0"/>
    <w:rsid w:val="00926367"/>
    <w:rsid w:val="00926424"/>
    <w:rsid w:val="00930431"/>
    <w:rsid w:val="009307B4"/>
    <w:rsid w:val="00937206"/>
    <w:rsid w:val="009455F1"/>
    <w:rsid w:val="00951FC4"/>
    <w:rsid w:val="00954367"/>
    <w:rsid w:val="0095601B"/>
    <w:rsid w:val="0096038C"/>
    <w:rsid w:val="00961B1B"/>
    <w:rsid w:val="009771A5"/>
    <w:rsid w:val="00991943"/>
    <w:rsid w:val="009A1A7E"/>
    <w:rsid w:val="009B495E"/>
    <w:rsid w:val="009B5128"/>
    <w:rsid w:val="009C055B"/>
    <w:rsid w:val="009C07B2"/>
    <w:rsid w:val="009C4A92"/>
    <w:rsid w:val="009C56B0"/>
    <w:rsid w:val="009D5150"/>
    <w:rsid w:val="009E0859"/>
    <w:rsid w:val="009E2514"/>
    <w:rsid w:val="009E3451"/>
    <w:rsid w:val="00A018BF"/>
    <w:rsid w:val="00A01A34"/>
    <w:rsid w:val="00A0403C"/>
    <w:rsid w:val="00A122D4"/>
    <w:rsid w:val="00A14183"/>
    <w:rsid w:val="00A14BE2"/>
    <w:rsid w:val="00A15297"/>
    <w:rsid w:val="00A16047"/>
    <w:rsid w:val="00A16128"/>
    <w:rsid w:val="00A26A58"/>
    <w:rsid w:val="00A26BF8"/>
    <w:rsid w:val="00A30D24"/>
    <w:rsid w:val="00A339FB"/>
    <w:rsid w:val="00A36022"/>
    <w:rsid w:val="00A36B60"/>
    <w:rsid w:val="00A457A3"/>
    <w:rsid w:val="00A470EF"/>
    <w:rsid w:val="00A514FB"/>
    <w:rsid w:val="00A54F74"/>
    <w:rsid w:val="00A556E6"/>
    <w:rsid w:val="00A64BA9"/>
    <w:rsid w:val="00A6668E"/>
    <w:rsid w:val="00A73AB9"/>
    <w:rsid w:val="00A7571C"/>
    <w:rsid w:val="00A76017"/>
    <w:rsid w:val="00A80499"/>
    <w:rsid w:val="00AB46B0"/>
    <w:rsid w:val="00AC55D5"/>
    <w:rsid w:val="00AD2D23"/>
    <w:rsid w:val="00AD3319"/>
    <w:rsid w:val="00AF4E35"/>
    <w:rsid w:val="00B03363"/>
    <w:rsid w:val="00B03719"/>
    <w:rsid w:val="00B04171"/>
    <w:rsid w:val="00B0779E"/>
    <w:rsid w:val="00B11B32"/>
    <w:rsid w:val="00B13162"/>
    <w:rsid w:val="00B155D4"/>
    <w:rsid w:val="00B22D6A"/>
    <w:rsid w:val="00B24B3E"/>
    <w:rsid w:val="00B3191F"/>
    <w:rsid w:val="00B33C0D"/>
    <w:rsid w:val="00B35D34"/>
    <w:rsid w:val="00B35F49"/>
    <w:rsid w:val="00B470EE"/>
    <w:rsid w:val="00B47667"/>
    <w:rsid w:val="00B50B55"/>
    <w:rsid w:val="00B5222F"/>
    <w:rsid w:val="00B60B39"/>
    <w:rsid w:val="00B71CA2"/>
    <w:rsid w:val="00B724AB"/>
    <w:rsid w:val="00B87E2F"/>
    <w:rsid w:val="00B96189"/>
    <w:rsid w:val="00BA078C"/>
    <w:rsid w:val="00BA0D93"/>
    <w:rsid w:val="00BA2949"/>
    <w:rsid w:val="00BA4252"/>
    <w:rsid w:val="00BA44B9"/>
    <w:rsid w:val="00BA4B03"/>
    <w:rsid w:val="00BA5FDB"/>
    <w:rsid w:val="00BB52BA"/>
    <w:rsid w:val="00BB5417"/>
    <w:rsid w:val="00BB6949"/>
    <w:rsid w:val="00BB6C60"/>
    <w:rsid w:val="00BB745B"/>
    <w:rsid w:val="00BC4791"/>
    <w:rsid w:val="00BD0C31"/>
    <w:rsid w:val="00BD1026"/>
    <w:rsid w:val="00BD31A4"/>
    <w:rsid w:val="00BD5A4C"/>
    <w:rsid w:val="00BE0C74"/>
    <w:rsid w:val="00BE793B"/>
    <w:rsid w:val="00BF21DC"/>
    <w:rsid w:val="00C00074"/>
    <w:rsid w:val="00C01720"/>
    <w:rsid w:val="00C02279"/>
    <w:rsid w:val="00C030B5"/>
    <w:rsid w:val="00C05903"/>
    <w:rsid w:val="00C13DF9"/>
    <w:rsid w:val="00C1694B"/>
    <w:rsid w:val="00C20997"/>
    <w:rsid w:val="00C25526"/>
    <w:rsid w:val="00C268D8"/>
    <w:rsid w:val="00C30A94"/>
    <w:rsid w:val="00C32AD5"/>
    <w:rsid w:val="00C343CF"/>
    <w:rsid w:val="00C377EB"/>
    <w:rsid w:val="00C402DC"/>
    <w:rsid w:val="00C415E9"/>
    <w:rsid w:val="00C53456"/>
    <w:rsid w:val="00C572C9"/>
    <w:rsid w:val="00C61D4A"/>
    <w:rsid w:val="00C62831"/>
    <w:rsid w:val="00C6306F"/>
    <w:rsid w:val="00C659E3"/>
    <w:rsid w:val="00C661D2"/>
    <w:rsid w:val="00C663E5"/>
    <w:rsid w:val="00C84E7F"/>
    <w:rsid w:val="00C850D0"/>
    <w:rsid w:val="00C861E7"/>
    <w:rsid w:val="00C879A3"/>
    <w:rsid w:val="00C9741D"/>
    <w:rsid w:val="00CB3DE8"/>
    <w:rsid w:val="00CB5F10"/>
    <w:rsid w:val="00CC3379"/>
    <w:rsid w:val="00CC4554"/>
    <w:rsid w:val="00CD4E9D"/>
    <w:rsid w:val="00CD6CEE"/>
    <w:rsid w:val="00CE5159"/>
    <w:rsid w:val="00CE5DD1"/>
    <w:rsid w:val="00CE60B0"/>
    <w:rsid w:val="00CF3DA3"/>
    <w:rsid w:val="00CF60B6"/>
    <w:rsid w:val="00D00EDE"/>
    <w:rsid w:val="00D01D58"/>
    <w:rsid w:val="00D07415"/>
    <w:rsid w:val="00D11ECA"/>
    <w:rsid w:val="00D13D0C"/>
    <w:rsid w:val="00D143A8"/>
    <w:rsid w:val="00D16059"/>
    <w:rsid w:val="00D207C4"/>
    <w:rsid w:val="00D21116"/>
    <w:rsid w:val="00D227D2"/>
    <w:rsid w:val="00D24206"/>
    <w:rsid w:val="00D25EAD"/>
    <w:rsid w:val="00D273F6"/>
    <w:rsid w:val="00D3161A"/>
    <w:rsid w:val="00D41044"/>
    <w:rsid w:val="00D60BBF"/>
    <w:rsid w:val="00D622D7"/>
    <w:rsid w:val="00D630FD"/>
    <w:rsid w:val="00D63611"/>
    <w:rsid w:val="00D64DDB"/>
    <w:rsid w:val="00D64F74"/>
    <w:rsid w:val="00D71887"/>
    <w:rsid w:val="00D71C3A"/>
    <w:rsid w:val="00D76005"/>
    <w:rsid w:val="00D82403"/>
    <w:rsid w:val="00D847ED"/>
    <w:rsid w:val="00D9067F"/>
    <w:rsid w:val="00D924C1"/>
    <w:rsid w:val="00D93101"/>
    <w:rsid w:val="00DA5B3D"/>
    <w:rsid w:val="00DB0772"/>
    <w:rsid w:val="00DB4874"/>
    <w:rsid w:val="00DC0E0F"/>
    <w:rsid w:val="00DC22F1"/>
    <w:rsid w:val="00DC2E41"/>
    <w:rsid w:val="00DC7044"/>
    <w:rsid w:val="00DD214E"/>
    <w:rsid w:val="00DD246C"/>
    <w:rsid w:val="00DE29A2"/>
    <w:rsid w:val="00DF209A"/>
    <w:rsid w:val="00E0102E"/>
    <w:rsid w:val="00E061FC"/>
    <w:rsid w:val="00E074AB"/>
    <w:rsid w:val="00E10DDC"/>
    <w:rsid w:val="00E12B86"/>
    <w:rsid w:val="00E1681D"/>
    <w:rsid w:val="00E168E8"/>
    <w:rsid w:val="00E33581"/>
    <w:rsid w:val="00E3396D"/>
    <w:rsid w:val="00E44250"/>
    <w:rsid w:val="00E44B12"/>
    <w:rsid w:val="00E4799D"/>
    <w:rsid w:val="00E501E9"/>
    <w:rsid w:val="00E57DE8"/>
    <w:rsid w:val="00E6135F"/>
    <w:rsid w:val="00E61796"/>
    <w:rsid w:val="00E650F6"/>
    <w:rsid w:val="00E65EBF"/>
    <w:rsid w:val="00E773B3"/>
    <w:rsid w:val="00E81467"/>
    <w:rsid w:val="00E85695"/>
    <w:rsid w:val="00E87853"/>
    <w:rsid w:val="00E9011D"/>
    <w:rsid w:val="00E928BD"/>
    <w:rsid w:val="00E96BED"/>
    <w:rsid w:val="00EA536A"/>
    <w:rsid w:val="00EA618F"/>
    <w:rsid w:val="00EB1625"/>
    <w:rsid w:val="00EB2160"/>
    <w:rsid w:val="00EB6469"/>
    <w:rsid w:val="00EC12C3"/>
    <w:rsid w:val="00EC5FA4"/>
    <w:rsid w:val="00EC65D6"/>
    <w:rsid w:val="00ED06AB"/>
    <w:rsid w:val="00EE0226"/>
    <w:rsid w:val="00EE7881"/>
    <w:rsid w:val="00EF1725"/>
    <w:rsid w:val="00EF375D"/>
    <w:rsid w:val="00EF6307"/>
    <w:rsid w:val="00F02331"/>
    <w:rsid w:val="00F042A9"/>
    <w:rsid w:val="00F0570B"/>
    <w:rsid w:val="00F06B82"/>
    <w:rsid w:val="00F07A48"/>
    <w:rsid w:val="00F11EFC"/>
    <w:rsid w:val="00F13CAF"/>
    <w:rsid w:val="00F153CE"/>
    <w:rsid w:val="00F15657"/>
    <w:rsid w:val="00F21D7E"/>
    <w:rsid w:val="00F24866"/>
    <w:rsid w:val="00F24F67"/>
    <w:rsid w:val="00F3032E"/>
    <w:rsid w:val="00F32989"/>
    <w:rsid w:val="00F3395F"/>
    <w:rsid w:val="00F354FE"/>
    <w:rsid w:val="00F3601A"/>
    <w:rsid w:val="00F445A7"/>
    <w:rsid w:val="00F44C40"/>
    <w:rsid w:val="00F52678"/>
    <w:rsid w:val="00F62A4A"/>
    <w:rsid w:val="00F64309"/>
    <w:rsid w:val="00F73FA1"/>
    <w:rsid w:val="00F758FE"/>
    <w:rsid w:val="00F80F17"/>
    <w:rsid w:val="00F90700"/>
    <w:rsid w:val="00FA519E"/>
    <w:rsid w:val="00FA6D3E"/>
    <w:rsid w:val="00FB34C0"/>
    <w:rsid w:val="00FB53F5"/>
    <w:rsid w:val="00FC3099"/>
    <w:rsid w:val="00FD4262"/>
    <w:rsid w:val="00FE4053"/>
    <w:rsid w:val="00FE4A32"/>
    <w:rsid w:val="00FE7090"/>
    <w:rsid w:val="00FE7DE5"/>
    <w:rsid w:val="00FF4FCB"/>
    <w:rsid w:val="00FF732A"/>
    <w:rsid w:val="09B615F3"/>
    <w:rsid w:val="1EF08A69"/>
    <w:rsid w:val="39940E53"/>
    <w:rsid w:val="4B3494D6"/>
    <w:rsid w:val="4CD06537"/>
    <w:rsid w:val="69B20683"/>
    <w:rsid w:val="6E4073EB"/>
    <w:rsid w:val="70D3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126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styleId="Revision">
    <w:name w:val="Revision"/>
    <w:hidden/>
    <w:uiPriority w:val="99"/>
    <w:semiHidden/>
    <w:rsid w:val="00D60BBF"/>
    <w:rPr>
      <w:rFonts w:ascii="Arial" w:hAnsi="Arial"/>
      <w:color w:val="53565A"/>
      <w:szCs w:val="24"/>
    </w:rPr>
  </w:style>
  <w:style w:type="character" w:styleId="UnresolvedMention">
    <w:name w:val="Unresolved Mention"/>
    <w:basedOn w:val="DefaultParagraphFont"/>
    <w:uiPriority w:val="99"/>
    <w:rsid w:val="00213F68"/>
    <w:rPr>
      <w:color w:val="605E5C"/>
      <w:shd w:val="clear" w:color="auto" w:fill="E1DFDD"/>
    </w:rPr>
  </w:style>
  <w:style w:type="paragraph" w:styleId="ListParagraph">
    <w:name w:val="List Paragraph"/>
    <w:aliases w:val="NFP GP Bulleted List,Recommendation,List Paragraph1,2. List Bullet 2,List Paragraph11,L,F5 List Paragraph,Dot pt,CV text,Table text,List Paragraph111,Medium Grid 1 - Accent 21,Numbered Paragraph,List Paragraph2,Bulleted Para,FooterText"/>
    <w:basedOn w:val="Normal"/>
    <w:link w:val="ListParagraphChar"/>
    <w:uiPriority w:val="34"/>
    <w:qFormat/>
    <w:rsid w:val="002F72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NFP GP Bulleted List Char,Recommendation Char,List Paragraph1 Char,2. List Bullet 2 Char,List Paragraph11 Char,L Char,F5 List Paragraph Char,Dot pt Char,CV text Char,Table text Char,List Paragraph111 Char,Numbered Paragraph Char"/>
    <w:link w:val="ListParagraph"/>
    <w:uiPriority w:val="34"/>
    <w:qFormat/>
    <w:rsid w:val="002F72F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53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AE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3AE1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AE1"/>
    <w:rPr>
      <w:rFonts w:ascii="Arial" w:hAnsi="Arial"/>
      <w:b/>
      <w:bCs/>
      <w:color w:val="5356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ocalgovernment.vic.gov.au/our-programs/gender-equit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icgov.sharepoint.com/sites/VicgovAssetLibrary/Shared%20Documents/DJPR%20Templates/Factsheet%20A4%20Header%20Dee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DA84CB1484FF743936CB4A1F2F68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8C777-76AB-1642-BA04-EC9E9CCE366B}"/>
      </w:docPartPr>
      <w:docPartBody>
        <w:p w:rsidR="00D272CE" w:rsidRDefault="002D2A44">
          <w:pPr>
            <w:pStyle w:val="0DA84CB1484FF743936CB4A1F2F680B3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A44"/>
    <w:rsid w:val="000437D3"/>
    <w:rsid w:val="00052D66"/>
    <w:rsid w:val="000E4052"/>
    <w:rsid w:val="00165B56"/>
    <w:rsid w:val="002D2A44"/>
    <w:rsid w:val="00375FC1"/>
    <w:rsid w:val="003C0F62"/>
    <w:rsid w:val="004261E9"/>
    <w:rsid w:val="00521677"/>
    <w:rsid w:val="007369F1"/>
    <w:rsid w:val="008F362F"/>
    <w:rsid w:val="00911EF6"/>
    <w:rsid w:val="009E7E0C"/>
    <w:rsid w:val="00A224FD"/>
    <w:rsid w:val="00A663C7"/>
    <w:rsid w:val="00B40B43"/>
    <w:rsid w:val="00CB22FA"/>
    <w:rsid w:val="00D272CE"/>
    <w:rsid w:val="00D803A7"/>
    <w:rsid w:val="00DE77AD"/>
    <w:rsid w:val="00F9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DA84CB1484FF743936CB4A1F2F680B3">
    <w:name w:val="0DA84CB1484FF743936CB4A1F2F680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notes xmlns="97294fa0-7ac3-4fb8-b5f1-fec69ca7f6eb" xsi:nil="true"/>
    <Year xmlns="97294fa0-7ac3-4fb8-b5f1-fec69ca7f6eb" xsi:nil="true"/>
    <Event_x0020_Date xmlns="97294fa0-7ac3-4fb8-b5f1-fec69ca7f6eb" xsi:nil="true"/>
    <Originating_x0020_Agency xmlns="97294fa0-7ac3-4fb8-b5f1-fec69ca7f6eb" xsi:nil="true"/>
    <Grant_x0020_Name xmlns="97294fa0-7ac3-4fb8-b5f1-fec69ca7f6eb" xsi:nil="true"/>
    <Group1 xmlns="97294fa0-7ac3-4fb8-b5f1-fec69ca7f6eb">Local Government and suburban development</Group1>
    <Date_x0020_Received xmlns="97294fa0-7ac3-4fb8-b5f1-fec69ca7f6eb" xsi:nil="true"/>
    <Event_x0020_Name xmlns="97294fa0-7ac3-4fb8-b5f1-fec69ca7f6eb" xsi:nil="true"/>
    <Entity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Project_x0020_Name xmlns="97294fa0-7ac3-4fb8-b5f1-fec69ca7f6eb" xsi:nil="true"/>
    <Department1 xmlns="97294fa0-7ac3-4fb8-b5f1-fec69ca7f6eb">Department of Jobs Precincts and Regions</Department1>
    <Unit xmlns="97294fa0-7ac3-4fb8-b5f1-fec69ca7f6eb">Policy and Strategy</Unit>
    <FinancialYear xmlns="97294fa0-7ac3-4fb8-b5f1-fec69ca7f6eb" xsi:nil="true"/>
    <Dissemination_x0020_Limiting_x0020_Marker xmlns="97294fa0-7ac3-4fb8-b5f1-fec69ca7f6eb">Official Use Only</Dissemination_x0020_Limiting_x0020_Marker>
    <URL xmlns="http://schemas.microsoft.com/sharepoint/v3">
      <Url xsi:nil="true"/>
      <Description xsi:nil="true"/>
    </URL>
    <Review_x0020_Date xmlns="97294fa0-7ac3-4fb8-b5f1-fec69ca7f6eb" xsi:nil="true"/>
    <Originating_x0020_Author xmlns="97294fa0-7ac3-4fb8-b5f1-fec69ca7f6eb" xsi:nil="true"/>
    <TRIM_x0020_Container_x0020_Record_x0020_Number xmlns="97294fa0-7ac3-4fb8-b5f1-fec69ca7f6eb" xsi:nil="true"/>
    <Security_x0020_classification xmlns="97294fa0-7ac3-4fb8-b5f1-fec69ca7f6eb">Unclassified</Security_x0020_classification>
    <Council xmlns="97294fa0-7ac3-4fb8-b5f1-fec69ca7f6eb" xsi:nil="true"/>
    <RoutingRuleDescription xmlns="http://schemas.microsoft.com/sharepoint/v3" xsi:nil="true"/>
    <Local_x0020_Government_x0020_Authority_x0020__x0028_LGA_x0029_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TRIM_x0020_Container_x0020_Title xmlns="97294fa0-7ac3-4fb8-b5f1-fec69ca7f6eb" xsi:nil="true"/>
    <SharedWithUsers xmlns="97294fa0-7ac3-4fb8-b5f1-fec69ca7f6eb">
      <UserInfo>
        <DisplayName>Katelyn R Grima (DJPR)</DisplayName>
        <AccountId>273</AccountId>
        <AccountType/>
      </UserInfo>
      <UserInfo>
        <DisplayName>Eveline Kane (DJPR)</DisplayName>
        <AccountId>38</AccountId>
        <AccountType/>
      </UserInfo>
      <UserInfo>
        <DisplayName>Lucy C Dalton (DJPR)</DisplayName>
        <AccountId>254</AccountId>
        <AccountType/>
      </UserInfo>
    </SharedWithUsers>
    <TaxCatchAll xmlns="97294fa0-7ac3-4fb8-b5f1-fec69ca7f6eb" xsi:nil="true"/>
    <lcf76f155ced4ddcb4097134ff3c332f xmlns="c8d1b83b-6ddb-420b-821f-8e2ec402dd3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V - Policy and Strategy Team" ma:contentTypeID="0x0101008BE3B39BFA16EB44BD24442B9483E86600D5F4CE0DDD0F0C4F865B365A558555E1" ma:contentTypeVersion="34" ma:contentTypeDescription="" ma:contentTypeScope="" ma:versionID="436b8a07f0e27016cf8bbdd0023b92bc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c8d1b83b-6ddb-420b-821f-8e2ec402dd3c" targetNamespace="http://schemas.microsoft.com/office/2006/metadata/properties" ma:root="true" ma:fieldsID="c0c57b81648379e18c9158e9e02c98a3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c8d1b83b-6ddb-420b-821f-8e2ec402dd3c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Department1" minOccurs="0"/>
                <xsd:element ref="ns2:Group1" minOccurs="0"/>
                <xsd:element ref="ns2:Local_x0020_Government_x0020_Authority_x0020__x0028_LGA_x0029_" minOccurs="0"/>
                <xsd:element ref="ns2:Originating_x0020_Agency" minOccurs="0"/>
                <xsd:element ref="ns2:Originating_x0020_Author" minOccurs="0"/>
                <xsd:element ref="ns2:Security_x0020_classification" minOccurs="0"/>
                <xsd:element ref="ns2:Team" minOccurs="0"/>
                <xsd:element ref="ns2:Unit" minOccurs="0"/>
                <xsd:element ref="ns2:Year" minOccurs="0"/>
                <xsd:element ref="ns2:Council" minOccurs="0"/>
                <xsd:element ref="ns2:FinancialYear" minOccurs="0"/>
                <xsd:element ref="ns3:wic_System_Copyright" minOccurs="0"/>
                <xsd:element ref="ns2:Date_x0020_of_x0020_Original" minOccurs="0"/>
                <xsd:element ref="ns2:Dissemination_x0020_Limiting_x0020_Marke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Date_x0020_Received" minOccurs="0"/>
                <xsd:element ref="ns2:Event_x0020_Date" minOccurs="0"/>
                <xsd:element ref="ns2:Event_x0020_Name" minOccurs="0"/>
                <xsd:element ref="ns2:Entity_x0020_Name" minOccurs="0"/>
                <xsd:element ref="ns1:URL" minOccurs="0"/>
                <xsd:element ref="ns2:Grant_x0020_Name" minOccurs="0"/>
                <xsd:element ref="ns2:Project_x0020_Name" minOccurs="0"/>
                <xsd:element ref="ns2:Review_x0020_Dat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2:TaxCatchAll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3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Business Operations"/>
          <xsd:enumeration value="Digital and Customer Communications"/>
          <xsd:enumeration value="Finance"/>
          <xsd:enumeration value="Information Services"/>
          <xsd:enumeration value="Legal and Governance"/>
          <xsd:enumeration value="Local Government Victoria"/>
          <xsd:enumeration value="Office of the Deputy Secretary Local Infrastructure"/>
          <xsd:enumeration value="Strategy and Performance"/>
          <xsd:enumeration value="Waterway Programs"/>
          <xsd:enumeration value="Sector Performance and Development"/>
          <xsd:enumeration value="Policy and Planning"/>
          <xsd:enumeration value="Land Use Victoria"/>
          <xsd:enumeration value="All"/>
          <xsd:enumeration value="Catchments, Waterways, Cities and Towns"/>
          <xsd:enumeration value="Policy and Planning"/>
        </xsd:restriction>
      </xsd:simpleType>
    </xsd:element>
    <xsd:element name="Department1" ma:index="11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Group1" ma:index="12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Forest, Fire and Regions"/>
          <xsd:enumeration value="Waterway Programs"/>
        </xsd:restriction>
      </xsd:simpleType>
    </xsd:element>
    <xsd:element name="Local_x0020_Government_x0020_Authority_x0020__x0028_LGA_x0029_" ma:index="13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</xsd:restriction>
      </xsd:simpleType>
    </xsd:element>
    <xsd:element name="Originating_x0020_Agency" ma:index="14" nillable="true" ma:displayName="Originating Agency" ma:internalName="Originating_x0020_Agency" ma:readOnly="false">
      <xsd:simpleType>
        <xsd:restriction base="dms:Text">
          <xsd:maxLength value="255"/>
        </xsd:restriction>
      </xsd:simpleType>
    </xsd:element>
    <xsd:element name="Originating_x0020_Author" ma:index="15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Security_x0020_classification" ma:index="16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Team" ma:index="17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Group Business Management"/>
          <xsd:enumeration value="Local Government Victoria"/>
          <xsd:enumeration value="Strategic Integration"/>
        </xsd:restriction>
      </xsd:simpleType>
    </xsd:element>
    <xsd:element name="Unit" ma:index="18" nillable="true" ma:displayName="Unit" ma:default="Policy and Strategy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Aboriginal Inclusion Support"/>
          <xsd:enumeration value="Procurement"/>
          <xsd:enumeration value="Strategic Land Assessment ＆ Information"/>
        </xsd:restriction>
      </xsd:simpleType>
    </xsd:element>
    <xsd:element name="Year" ma:index="19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Council" ma:index="20" nillable="true" ma:displayName="Council" ma:format="Dropdown" ma:internalName="Council" ma:readOnly="false">
      <xsd:simpleType>
        <xsd:restriction base="dms:Choice">
          <xsd:enumeration value="All LGAs"/>
          <xsd:enumeration value="Brimbank"/>
          <xsd:enumeration value="Cardinia"/>
          <xsd:enumeration value="Casey"/>
          <xsd:enumeration value="Darebin"/>
          <xsd:enumeration value="Hume"/>
          <xsd:enumeration value="Melton"/>
          <xsd:enumeration value="Mitchell"/>
          <xsd:enumeration value="Moonee Valley"/>
          <xsd:enumeration value="Moreland"/>
          <xsd:enumeration value="Mornington Peninsula"/>
          <xsd:enumeration value="Nillumbik"/>
          <xsd:enumeration value="Port Phillip"/>
          <xsd:enumeration value="Whittlesea"/>
          <xsd:enumeration value="Wyndham"/>
          <xsd:enumeration value="Yarra Ranges"/>
        </xsd:restriction>
      </xsd:simpleType>
    </xsd:element>
    <xsd:element name="FinancialYear" ma:index="21" nillable="true" ma:displayName="Financial Year" ma:format="Dropdown" ma:internalName="FinancialYear" ma:readOnly="false">
      <xsd:simpleType>
        <xsd:restriction base="dms:Choice"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  <xsd:element name="Date_x0020_of_x0020_Original" ma:index="24" nillable="true" ma:displayName="Date of Original" ma:format="DateOnly" ma:internalName="Date_x0020_of_x0020_Original" ma:readOnly="false">
      <xsd:simpleType>
        <xsd:restriction base="dms:DateTime"/>
      </xsd:simpleType>
    </xsd:element>
    <xsd:element name="Dissemination_x0020_Limiting_x0020_Marker" ma:index="25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ctor Performance and Development"/>
          <xsd:enumeration value="Sensitive: Personal"/>
        </xsd:restriction>
      </xsd:simpleType>
    </xsd:element>
    <xsd:element name="TRIM_x0020_Container_x0020_Record_x0020_Number" ma:index="26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27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8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Date_x0020_Received" ma:index="29" nillable="true" ma:displayName="Date Received" ma:format="DateOnly" ma:internalName="Date_x0020_Received">
      <xsd:simpleType>
        <xsd:restriction base="dms:DateTime"/>
      </xsd:simpleType>
    </xsd:element>
    <xsd:element name="Event_x0020_Date" ma:index="30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31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Entity_x0020_Name" ma:index="32" nillable="true" ma:displayName="Entity Name" ma:internalName="Entity_x0020_Name">
      <xsd:simpleType>
        <xsd:restriction base="dms:Text">
          <xsd:maxLength value="255"/>
        </xsd:restriction>
      </xsd:simpleType>
    </xsd:element>
    <xsd:element name="Grant_x0020_Name" ma:index="35" nillable="true" ma:displayName="Grant Name" ma:internalName="Grant_x0020_Name">
      <xsd:simpleType>
        <xsd:restriction base="dms:Text">
          <xsd:maxLength value="255"/>
        </xsd:restriction>
      </xsd:simpleType>
    </xsd:element>
    <xsd:element name="Project_x0020_Name" ma:index="36" nillable="true" ma:displayName="Project Name" ma:internalName="Project_x0020_Name" ma:readOnly="false">
      <xsd:simpleType>
        <xsd:restriction base="dms:Text">
          <xsd:maxLength value="255"/>
        </xsd:restriction>
      </xsd:simpleType>
    </xsd:element>
    <xsd:element name="Review_x0020_Date" ma:index="38" nillable="true" ma:displayName="Review Date" ma:format="DateOnly" ma:internalName="Review_x0020_Date">
      <xsd:simpleType>
        <xsd:restriction base="dms:DateTime"/>
      </xsd:simpleType>
    </xsd:element>
    <xsd:element name="SharedWithUsers" ma:index="4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52" nillable="true" ma:displayName="Taxonomy Catch All Column" ma:hidden="true" ma:list="{fff129fc-da25-4673-96b4-dad016f986bc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2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1b83b-6ddb-420b-821f-8e2ec402dd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4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6" nillable="true" ma:displayName="Tags" ma:internalName="MediaServiceAutoTags" ma:readOnly="true">
      <xsd:simpleType>
        <xsd:restriction base="dms:Text"/>
      </xsd:simpleType>
    </xsd:element>
    <xsd:element name="MediaServiceOCR" ma:index="4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5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3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4" ma:displayName="Comments"/>
        <xsd:element name="keywords" minOccurs="0" maxOccurs="1" type="xsd:string" ma:index="3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2CDE8-AB67-49A1-A56A-A28D2A0CD6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1820C7-2A30-4A96-8D92-DE2CFB3516A4}">
  <ds:schemaRefs>
    <ds:schemaRef ds:uri="http://schemas.microsoft.com/office/2006/metadata/properties"/>
    <ds:schemaRef ds:uri="http://schemas.microsoft.com/office/infopath/2007/PartnerControls"/>
    <ds:schemaRef ds:uri="97294fa0-7ac3-4fb8-b5f1-fec69ca7f6eb"/>
    <ds:schemaRef ds:uri="http://schemas.microsoft.com/sharepoint/v3"/>
    <ds:schemaRef ds:uri="http://schemas.microsoft.com/sharepoint/v3/fields"/>
    <ds:schemaRef ds:uri="c8d1b83b-6ddb-420b-821f-8e2ec402dd3c"/>
  </ds:schemaRefs>
</ds:datastoreItem>
</file>

<file path=customXml/itemProps3.xml><?xml version="1.0" encoding="utf-8"?>
<ds:datastoreItem xmlns:ds="http://schemas.openxmlformats.org/officeDocument/2006/customXml" ds:itemID="{AACFA350-AD99-466D-ADA9-981A010FC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c8d1b83b-6ddb-420b-821f-8e2ec402dd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6842A4-337F-4BFE-8684-77ADF2F01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Factsheet%20A4%20Header%20Deep.dotx</Template>
  <TotalTime>0</TotalTime>
  <Pages>1</Pages>
  <Words>441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2022-07-07T07:53:00Z</dcterms:created>
  <dcterms:modified xsi:type="dcterms:W3CDTF">2022-08-08T00:34:00Z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0x0101008BE3B39BFA16EB44BD24442B9483E86600D5F4CE0DDD0F0C4F865B365A558555E1</vt:lpwstr>
  </property>
  <property fmtid="{D5CDD505-2E9C-101B-9397-08002B2CF9AE}" pid="3" name="MediaServiceImageTags">
    <vt:lpwstr/>
  </property>
  <property fmtid="{D5CDD505-2E9C-101B-9397-08002B2CF9AE}" pid="4" name="MSIP_Label_d00a4df9-c942-4b09-b23a-6c1023f6de27_Enabled">
    <vt:lpwstr>true</vt:lpwstr>
  </property>
  <property fmtid="{D5CDD505-2E9C-101B-9397-08002B2CF9AE}" pid="5" name="MSIP_Label_d00a4df9-c942-4b09-b23a-6c1023f6de27_SetDate">
    <vt:lpwstr>2022-08-08T00:34:29Z</vt:lpwstr>
  </property>
  <property fmtid="{D5CDD505-2E9C-101B-9397-08002B2CF9AE}" pid="6" name="MSIP_Label_d00a4df9-c942-4b09-b23a-6c1023f6de27_Method">
    <vt:lpwstr>Privileged</vt:lpwstr>
  </property>
  <property fmtid="{D5CDD505-2E9C-101B-9397-08002B2CF9AE}" pid="7" name="MSIP_Label_d00a4df9-c942-4b09-b23a-6c1023f6de27_Name">
    <vt:lpwstr>Official (DJPR)</vt:lpwstr>
  </property>
  <property fmtid="{D5CDD505-2E9C-101B-9397-08002B2CF9AE}" pid="8" name="MSIP_Label_d00a4df9-c942-4b09-b23a-6c1023f6de27_SiteId">
    <vt:lpwstr>722ea0be-3e1c-4b11-ad6f-9401d6856e24</vt:lpwstr>
  </property>
  <property fmtid="{D5CDD505-2E9C-101B-9397-08002B2CF9AE}" pid="9" name="MSIP_Label_d00a4df9-c942-4b09-b23a-6c1023f6de27_ActionId">
    <vt:lpwstr>59a26269-5a47-4c02-b295-ff430fc1a4bb</vt:lpwstr>
  </property>
  <property fmtid="{D5CDD505-2E9C-101B-9397-08002B2CF9AE}" pid="10" name="MSIP_Label_d00a4df9-c942-4b09-b23a-6c1023f6de27_ContentBits">
    <vt:lpwstr>3</vt:lpwstr>
  </property>
</Properties>
</file>