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115A" w14:textId="14781CE9" w:rsidR="004371F6" w:rsidRPr="00FD080B" w:rsidRDefault="00FD080B" w:rsidP="00AE2BCD">
      <w:pPr>
        <w:pStyle w:val="Heading1"/>
        <w:numPr>
          <w:ilvl w:val="0"/>
          <w:numId w:val="0"/>
        </w:numPr>
        <w:rPr>
          <w:rFonts w:ascii="Arial Nova" w:hAnsi="Arial Nova"/>
        </w:rPr>
      </w:pPr>
      <w:r w:rsidRPr="00FD080B">
        <w:rPr>
          <w:rFonts w:ascii="Arial Nova" w:hAnsi="Arial Nova"/>
        </w:rPr>
        <w:t>Summary of changes</w:t>
      </w:r>
    </w:p>
    <w:p w14:paraId="5EF9C28D" w14:textId="5D4C3F34" w:rsidR="00FD080B" w:rsidRPr="00FD080B" w:rsidRDefault="00FD080B" w:rsidP="00FD080B">
      <w:pPr>
        <w:pStyle w:val="Heading2"/>
        <w:keepLines w:val="0"/>
        <w:spacing w:before="60" w:after="0" w:line="400" w:lineRule="exact"/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</w:pP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Local Government Better Practice Guide – Performance Statement 202</w:t>
      </w:r>
      <w:r w:rsidR="003370AE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1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-2</w:t>
      </w:r>
      <w:r w:rsidR="003370AE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2</w:t>
      </w:r>
    </w:p>
    <w:p w14:paraId="795D6395" w14:textId="77CE5DDE" w:rsidR="004371F6" w:rsidRDefault="00FD080B" w:rsidP="00B63B43">
      <w:pPr>
        <w:rPr>
          <w:rFonts w:ascii="Arial Nova" w:hAnsi="Arial Nova"/>
        </w:rPr>
      </w:pPr>
      <w:r>
        <w:rPr>
          <w:rFonts w:ascii="Arial Nova" w:hAnsi="Arial Nova"/>
        </w:rPr>
        <w:t xml:space="preserve">The following </w:t>
      </w:r>
      <w:r w:rsidR="00AE2BCD">
        <w:rPr>
          <w:rFonts w:ascii="Arial Nova" w:hAnsi="Arial Nova"/>
        </w:rPr>
        <w:t xml:space="preserve">key </w:t>
      </w:r>
      <w:r>
        <w:rPr>
          <w:rFonts w:ascii="Arial Nova" w:hAnsi="Arial Nova"/>
        </w:rPr>
        <w:t>amendments have been made to the Local Government Better Practice Guide: Performance Statement 202</w:t>
      </w:r>
      <w:r w:rsidR="003370AE">
        <w:rPr>
          <w:rFonts w:ascii="Arial Nova" w:hAnsi="Arial Nova"/>
        </w:rPr>
        <w:t>1</w:t>
      </w:r>
      <w:r>
        <w:rPr>
          <w:rFonts w:ascii="Arial Nova" w:hAnsi="Arial Nova"/>
        </w:rPr>
        <w:t>-2</w:t>
      </w:r>
      <w:r w:rsidR="003370AE">
        <w:rPr>
          <w:rFonts w:ascii="Arial Nova" w:hAnsi="Arial Nova"/>
        </w:rPr>
        <w:t>2</w:t>
      </w:r>
      <w:r>
        <w:rPr>
          <w:rFonts w:ascii="Arial Nova" w:hAnsi="Arial Nova"/>
        </w:rPr>
        <w:t>.</w:t>
      </w:r>
      <w:r w:rsidR="00AE2BCD">
        <w:rPr>
          <w:rFonts w:ascii="Arial Nova" w:hAnsi="Arial Nova"/>
        </w:rPr>
        <w:t xml:space="preserve"> The overall aim</w:t>
      </w:r>
      <w:r w:rsidR="00684AA6">
        <w:rPr>
          <w:rFonts w:ascii="Arial Nova" w:hAnsi="Arial Nova"/>
        </w:rPr>
        <w:t>s</w:t>
      </w:r>
      <w:r w:rsidR="00AE2BCD">
        <w:rPr>
          <w:rFonts w:ascii="Arial Nova" w:hAnsi="Arial Nova"/>
        </w:rPr>
        <w:t xml:space="preserve"> of these changes were to:</w:t>
      </w:r>
    </w:p>
    <w:p w14:paraId="051DA793" w14:textId="42F3FD11" w:rsidR="00AE2BCD" w:rsidRDefault="00AE2BCD" w:rsidP="00AE2BCD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>Simplify the content for the users of the Better Practice Guide – Performance statement 202</w:t>
      </w:r>
      <w:r w:rsidR="003370AE">
        <w:rPr>
          <w:rFonts w:ascii="Arial Nova" w:hAnsi="Arial Nova"/>
        </w:rPr>
        <w:t>1</w:t>
      </w:r>
      <w:r>
        <w:rPr>
          <w:rFonts w:ascii="Arial Nova" w:hAnsi="Arial Nova"/>
        </w:rPr>
        <w:t>-2</w:t>
      </w:r>
      <w:r w:rsidR="003370AE">
        <w:rPr>
          <w:rFonts w:ascii="Arial Nova" w:hAnsi="Arial Nova"/>
        </w:rPr>
        <w:t>2</w:t>
      </w:r>
      <w:r>
        <w:rPr>
          <w:rFonts w:ascii="Arial Nova" w:hAnsi="Arial Nova"/>
        </w:rPr>
        <w:t>, and</w:t>
      </w:r>
    </w:p>
    <w:p w14:paraId="01BD41EF" w14:textId="6E72F916" w:rsidR="00AE2BCD" w:rsidRPr="00AE2BCD" w:rsidRDefault="00AE2BCD" w:rsidP="00AE2BCD">
      <w:pPr>
        <w:pStyle w:val="ListParagraph"/>
        <w:numPr>
          <w:ilvl w:val="0"/>
          <w:numId w:val="33"/>
        </w:numPr>
        <w:rPr>
          <w:rFonts w:ascii="Arial Nova" w:hAnsi="Arial Nova"/>
        </w:rPr>
      </w:pPr>
      <w:r>
        <w:rPr>
          <w:rFonts w:ascii="Arial Nova" w:hAnsi="Arial Nova"/>
        </w:rPr>
        <w:t xml:space="preserve">To re-align the content with the respective changes to legislation, </w:t>
      </w:r>
      <w:proofErr w:type="gramStart"/>
      <w:r>
        <w:rPr>
          <w:rFonts w:ascii="Arial Nova" w:hAnsi="Arial Nova"/>
        </w:rPr>
        <w:t>regulations</w:t>
      </w:r>
      <w:proofErr w:type="gramEnd"/>
      <w:r>
        <w:rPr>
          <w:rFonts w:ascii="Arial Nova" w:hAnsi="Arial Nova"/>
        </w:rPr>
        <w:t xml:space="preserve"> or practices. </w:t>
      </w:r>
    </w:p>
    <w:tbl>
      <w:tblPr>
        <w:tblStyle w:val="TableGrid"/>
        <w:tblW w:w="15451" w:type="dxa"/>
        <w:tblBorders>
          <w:top w:val="single" w:sz="2" w:space="0" w:color="064EA8"/>
          <w:left w:val="none" w:sz="0" w:space="0" w:color="auto"/>
          <w:bottom w:val="single" w:sz="2" w:space="0" w:color="064EA8"/>
          <w:right w:val="none" w:sz="0" w:space="0" w:color="auto"/>
          <w:insideH w:val="single" w:sz="2" w:space="0" w:color="064EA8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835"/>
        <w:gridCol w:w="709"/>
        <w:gridCol w:w="5953"/>
        <w:gridCol w:w="5954"/>
      </w:tblGrid>
      <w:tr w:rsidR="00FD080B" w:rsidRPr="00FD080B" w14:paraId="71B14B70" w14:textId="637C638C" w:rsidTr="007B70F3">
        <w:trPr>
          <w:tblHeader/>
        </w:trPr>
        <w:tc>
          <w:tcPr>
            <w:tcW w:w="2835" w:type="dxa"/>
            <w:shd w:val="clear" w:color="auto" w:fill="100249" w:themeFill="accent4"/>
          </w:tcPr>
          <w:p w14:paraId="5D46768F" w14:textId="209EE7E7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bookmarkStart w:id="0" w:name="_Toc314821339"/>
            <w:bookmarkStart w:id="1" w:name="_Toc314822261"/>
            <w:bookmarkStart w:id="2" w:name="_Toc315765091"/>
            <w:bookmarkStart w:id="3" w:name="_Toc39495217"/>
            <w:r>
              <w:rPr>
                <w:rStyle w:val="Strong"/>
                <w:rFonts w:ascii="Arial Nova" w:hAnsi="Arial Nova"/>
              </w:rPr>
              <w:t>S</w:t>
            </w:r>
            <w:r>
              <w:rPr>
                <w:rStyle w:val="Strong"/>
              </w:rPr>
              <w:t>ection</w:t>
            </w:r>
          </w:p>
        </w:tc>
        <w:tc>
          <w:tcPr>
            <w:tcW w:w="709" w:type="dxa"/>
            <w:shd w:val="clear" w:color="auto" w:fill="100249" w:themeFill="accent4"/>
          </w:tcPr>
          <w:p w14:paraId="733F2111" w14:textId="10E0DDB1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P</w:t>
            </w:r>
            <w:r>
              <w:rPr>
                <w:rStyle w:val="Strong"/>
              </w:rPr>
              <w:t>age</w:t>
            </w:r>
          </w:p>
        </w:tc>
        <w:tc>
          <w:tcPr>
            <w:tcW w:w="5953" w:type="dxa"/>
            <w:shd w:val="clear" w:color="auto" w:fill="100249" w:themeFill="accent4"/>
          </w:tcPr>
          <w:p w14:paraId="57E47033" w14:textId="4C36DED4" w:rsidR="00FD080B" w:rsidRP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O</w:t>
            </w:r>
            <w:r>
              <w:rPr>
                <w:rStyle w:val="Strong"/>
              </w:rPr>
              <w:t xml:space="preserve">riginal </w:t>
            </w:r>
            <w:r w:rsidR="00247225">
              <w:rPr>
                <w:rStyle w:val="Strong"/>
              </w:rPr>
              <w:t>content</w:t>
            </w:r>
          </w:p>
        </w:tc>
        <w:tc>
          <w:tcPr>
            <w:tcW w:w="5954" w:type="dxa"/>
            <w:shd w:val="clear" w:color="auto" w:fill="100249" w:themeFill="accent4"/>
          </w:tcPr>
          <w:p w14:paraId="3603D60A" w14:textId="6A51182D" w:rsidR="00FD080B" w:rsidRDefault="00FD080B" w:rsidP="003E6C9A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R</w:t>
            </w:r>
            <w:r>
              <w:rPr>
                <w:rStyle w:val="Strong"/>
              </w:rPr>
              <w:t xml:space="preserve">evised </w:t>
            </w:r>
            <w:r w:rsidR="00247225">
              <w:rPr>
                <w:rStyle w:val="Strong"/>
              </w:rPr>
              <w:t>content</w:t>
            </w:r>
          </w:p>
        </w:tc>
      </w:tr>
      <w:tr w:rsidR="00FD080B" w:rsidRPr="00FD080B" w14:paraId="6EB63A8A" w14:textId="4C3711DA" w:rsidTr="003E6C9A">
        <w:trPr>
          <w:trHeight w:val="358"/>
        </w:trPr>
        <w:tc>
          <w:tcPr>
            <w:tcW w:w="15451" w:type="dxa"/>
            <w:gridSpan w:val="4"/>
            <w:tcBorders>
              <w:bottom w:val="single" w:sz="4" w:space="0" w:color="100249" w:themeColor="accent4"/>
            </w:tcBorders>
          </w:tcPr>
          <w:p w14:paraId="77B4B853" w14:textId="2DDCFF64" w:rsidR="00FD080B" w:rsidRPr="00265343" w:rsidRDefault="00644290" w:rsidP="003E6C9A">
            <w:pPr>
              <w:pStyle w:val="Tabletext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Introduction</w:t>
            </w:r>
          </w:p>
        </w:tc>
      </w:tr>
      <w:tr w:rsidR="009C6710" w:rsidRPr="00FD080B" w14:paraId="3B0A89EE" w14:textId="6B104A13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FF0B1DF" w14:textId="77777777" w:rsidR="009C6710" w:rsidRPr="00FD080B" w:rsidRDefault="009C6710" w:rsidP="009C6710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FE4AE06" w14:textId="486AA679" w:rsidR="009C6710" w:rsidRPr="00FD080B" w:rsidRDefault="009C6710" w:rsidP="009C6710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2F4F93D" w14:textId="2724DA09" w:rsidR="009C6710" w:rsidRPr="00FD080B" w:rsidRDefault="009C6710" w:rsidP="009C6710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002A67">
              <w:rPr>
                <w:rFonts w:ascii="Arial Nova" w:hAnsi="Arial Nova"/>
              </w:rPr>
              <w:t>manages approximately $103.3 billion of community assets and infrastructure and spends around $9 billion on the provision of services</w:t>
            </w:r>
            <w:r>
              <w:rPr>
                <w:rFonts w:ascii="Arial Nova" w:hAnsi="Arial Nova"/>
              </w:rPr>
              <w:t>…”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AF6B9E7" w14:textId="4BCD41E4" w:rsidR="009C6710" w:rsidRPr="00FD080B" w:rsidRDefault="009C6710" w:rsidP="009C6710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124BA3">
              <w:rPr>
                <w:rFonts w:ascii="Arial Nova" w:hAnsi="Arial Nova"/>
                <w:szCs w:val="18"/>
              </w:rPr>
              <w:t>manages approximately $114.07 billion of community assets and infrastructure and spends around $9.8 billion on the provision of services</w:t>
            </w:r>
            <w:r>
              <w:rPr>
                <w:rFonts w:ascii="Arial Nova" w:hAnsi="Arial Nova"/>
                <w:szCs w:val="18"/>
              </w:rPr>
              <w:t>…”</w:t>
            </w:r>
            <w:r w:rsidRPr="00124BA3">
              <w:rPr>
                <w:rFonts w:ascii="Arial Nova" w:hAnsi="Arial Nova"/>
                <w:szCs w:val="18"/>
              </w:rPr>
              <w:t xml:space="preserve"> </w:t>
            </w:r>
          </w:p>
        </w:tc>
      </w:tr>
      <w:tr w:rsidR="00024D3A" w:rsidRPr="00FD080B" w14:paraId="7F63B092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08E4387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CC18369" w14:textId="5DD6548F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6DB263D" w14:textId="0276CBF1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Transitional provisions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056DCDB" w14:textId="227A95CC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Removed section.</w:t>
            </w:r>
          </w:p>
        </w:tc>
      </w:tr>
      <w:tr w:rsidR="00024D3A" w:rsidRPr="00FD080B" w14:paraId="1AC4EB97" w14:textId="77777777" w:rsidTr="000E2FB5"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82ABDEB" w14:textId="55C09CF5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Framework performance statement (overview) – statutory requirements</w:t>
            </w:r>
          </w:p>
        </w:tc>
      </w:tr>
      <w:tr w:rsidR="00024D3A" w:rsidRPr="00FD080B" w14:paraId="74775802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BC74B8A" w14:textId="77777777" w:rsidR="00024D3A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7A9984A" w14:textId="5FFF11F0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8B92CE7" w14:textId="77777777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References to the 1989 Act and 2014 Regulations</w:t>
            </w:r>
          </w:p>
          <w:p w14:paraId="404440B3" w14:textId="4F8CE4AE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6735476" w14:textId="77777777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Updated to the 2020 Act and 2020 Regulations</w:t>
            </w:r>
          </w:p>
          <w:p w14:paraId="1572E993" w14:textId="6144275E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Removed reference to the requirement to submit the annual report to the Minister for Local Government as per the 2020 Act.</w:t>
            </w:r>
          </w:p>
        </w:tc>
      </w:tr>
      <w:tr w:rsidR="00024D3A" w:rsidRPr="00FD080B" w14:paraId="4C8A4374" w14:textId="77777777" w:rsidTr="00F3157F"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520F601" w14:textId="703E529E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  <w:b/>
                <w:bCs/>
              </w:rPr>
              <w:t>Framework performance statement (overview) – better practice guidance</w:t>
            </w:r>
          </w:p>
        </w:tc>
      </w:tr>
      <w:tr w:rsidR="00024D3A" w:rsidRPr="00FD080B" w14:paraId="1C0328B1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4A286D2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A1AFBDB" w14:textId="24B6D5E4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83CEB08" w14:textId="4D7CED71" w:rsidR="00024D3A" w:rsidRPr="003E6C9A" w:rsidRDefault="00024D3A" w:rsidP="00024D3A">
            <w:pPr>
              <w:pStyle w:val="Tabletext"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  <w:i/>
                <w:iCs/>
              </w:rPr>
              <w:t>“…</w:t>
            </w:r>
            <w:r w:rsidRPr="00A46C81">
              <w:rPr>
                <w:rFonts w:ascii="Arial Nova" w:hAnsi="Arial Nova"/>
              </w:rPr>
              <w:t>found in the</w:t>
            </w:r>
            <w:r>
              <w:rPr>
                <w:rFonts w:ascii="Arial Nova" w:hAnsi="Arial Nova"/>
                <w:i/>
                <w:iCs/>
              </w:rPr>
              <w:t xml:space="preserve"> Local Government Performance Reporting Framework Indicator Workbook.”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4117004" w14:textId="6554893E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  <w:r w:rsidRPr="00A46C81">
              <w:rPr>
                <w:rFonts w:ascii="Arial Nova" w:hAnsi="Arial Nova"/>
              </w:rPr>
              <w:t xml:space="preserve">“…found in the </w:t>
            </w:r>
            <w:r w:rsidRPr="00A46C81">
              <w:rPr>
                <w:rFonts w:ascii="Arial Nova" w:hAnsi="Arial Nova"/>
                <w:i/>
                <w:iCs/>
              </w:rPr>
              <w:t>Local Government Performance Reporting Framework Indicator Guide</w:t>
            </w:r>
            <w:r w:rsidRPr="00A46C81">
              <w:rPr>
                <w:rFonts w:ascii="Arial Nova" w:hAnsi="Arial Nova"/>
              </w:rPr>
              <w:t>.”</w:t>
            </w:r>
          </w:p>
        </w:tc>
      </w:tr>
      <w:tr w:rsidR="00024D3A" w:rsidRPr="00FD080B" w14:paraId="61C552A3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23483CA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3B09E8C" w14:textId="77777777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9BF233F" w14:textId="77777777" w:rsidR="00024D3A" w:rsidRPr="00CA7636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CA7636">
              <w:rPr>
                <w:rFonts w:ascii="Arial Nova" w:hAnsi="Arial Nova"/>
              </w:rPr>
              <w:t>must also include the forecast results for four years based on the financial statements included in the strategic resource plan.</w:t>
            </w:r>
            <w:r>
              <w:rPr>
                <w:rFonts w:ascii="Arial Nova" w:hAnsi="Arial Nova"/>
              </w:rPr>
              <w:t>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4B7FF2E" w14:textId="77777777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“…</w:t>
            </w:r>
            <w:r w:rsidRPr="00AC60E0">
              <w:rPr>
                <w:rFonts w:ascii="Arial Nova" w:hAnsi="Arial Nova"/>
              </w:rPr>
              <w:t>must also include the forecast results for four years based on Council’s budget</w:t>
            </w:r>
            <w:r w:rsidRPr="00DB0637">
              <w:rPr>
                <w:rFonts w:ascii="Arial Nova" w:hAnsi="Arial Nova"/>
              </w:rPr>
              <w:t>.</w:t>
            </w:r>
            <w:r>
              <w:rPr>
                <w:rFonts w:ascii="Arial Nova" w:hAnsi="Arial Nova"/>
              </w:rPr>
              <w:t>”</w:t>
            </w:r>
          </w:p>
        </w:tc>
      </w:tr>
      <w:tr w:rsidR="00024D3A" w:rsidRPr="00FD080B" w14:paraId="491193A4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3D8B17A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B1D7CA5" w14:textId="601464BF" w:rsidR="00024D3A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543B249" w14:textId="6A97DBB5" w:rsidR="00024D3A" w:rsidRDefault="00024D3A" w:rsidP="00024D3A">
            <w:pPr>
              <w:pStyle w:val="Tabletext"/>
              <w:rPr>
                <w:rFonts w:ascii="Arial Nova" w:hAnsi="Arial Nova"/>
                <w:i/>
                <w:iCs/>
              </w:rPr>
            </w:pPr>
            <w:r w:rsidRPr="001A6669">
              <w:rPr>
                <w:rFonts w:ascii="Arial Nova" w:hAnsi="Arial Nova"/>
              </w:rPr>
              <w:t xml:space="preserve">“The regulations require that councils must </w:t>
            </w:r>
            <w:r>
              <w:rPr>
                <w:rFonts w:ascii="Arial Nova" w:hAnsi="Arial Nova"/>
              </w:rPr>
              <w:t>p</w:t>
            </w:r>
            <w:r w:rsidRPr="001A6669">
              <w:rPr>
                <w:rFonts w:ascii="Arial Nova" w:hAnsi="Arial Nova"/>
              </w:rPr>
              <w:t>rovide an explanation.</w:t>
            </w:r>
            <w:r>
              <w:rPr>
                <w:rFonts w:ascii="Arial Nova" w:hAnsi="Arial Nova"/>
              </w:rPr>
              <w:t>.</w:t>
            </w:r>
            <w:r w:rsidRPr="001A6669">
              <w:rPr>
                <w:rFonts w:ascii="Arial Nova" w:hAnsi="Arial Nova"/>
              </w:rPr>
              <w:t>.”</w:t>
            </w:r>
            <w:r>
              <w:rPr>
                <w:rFonts w:cs="Arial"/>
                <w:szCs w:val="18"/>
                <w:shd w:val="clear" w:color="auto" w:fill="FAF9F8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11B8D88" w14:textId="1CF06F8B" w:rsidR="00024D3A" w:rsidRPr="00A46C81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</w:t>
            </w:r>
            <w:r w:rsidRPr="00A6276E">
              <w:rPr>
                <w:rFonts w:ascii="Arial Nova" w:hAnsi="Arial Nova"/>
              </w:rPr>
              <w:t xml:space="preserve">The regulations require that councils must </w:t>
            </w:r>
            <w:r w:rsidRPr="009973E7">
              <w:rPr>
                <w:rFonts w:ascii="Arial Nova" w:hAnsi="Arial Nova"/>
              </w:rPr>
              <w:t>provide commentary and an</w:t>
            </w:r>
            <w:r>
              <w:rPr>
                <w:rFonts w:ascii="Arial Nova" w:hAnsi="Arial Nova"/>
              </w:rPr>
              <w:t xml:space="preserve"> </w:t>
            </w:r>
            <w:r w:rsidRPr="00A6276E">
              <w:rPr>
                <w:rFonts w:ascii="Arial Nova" w:hAnsi="Arial Nova"/>
              </w:rPr>
              <w:t>explanation</w:t>
            </w:r>
            <w:r>
              <w:rPr>
                <w:rFonts w:ascii="Arial Nova" w:hAnsi="Arial Nova"/>
              </w:rPr>
              <w:t>…”</w:t>
            </w:r>
          </w:p>
        </w:tc>
      </w:tr>
      <w:tr w:rsidR="00024D3A" w:rsidRPr="00FD080B" w14:paraId="15361C0F" w14:textId="77777777" w:rsidTr="00D85E63">
        <w:trPr>
          <w:trHeight w:val="511"/>
        </w:trPr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DF1EDA2" w14:textId="3268E43F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  <w:r w:rsidRPr="00D85E63">
              <w:rPr>
                <w:rFonts w:ascii="Arial Nova" w:hAnsi="Arial Nova"/>
                <w:b/>
                <w:bCs/>
              </w:rPr>
              <w:t>Preparation of the performance statement</w:t>
            </w:r>
          </w:p>
        </w:tc>
      </w:tr>
      <w:tr w:rsidR="00024D3A" w:rsidRPr="00FD080B" w14:paraId="0DFADBE6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7D3BD29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  <w:bookmarkStart w:id="4" w:name="_Hlk95223079"/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10CB12D" w14:textId="79D8E893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16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EF5D8AC" w14:textId="20310A88" w:rsidR="00024D3A" w:rsidRPr="009F5BCA" w:rsidRDefault="00024D3A" w:rsidP="00024D3A">
            <w:pPr>
              <w:pStyle w:val="Tabletext"/>
              <w:rPr>
                <w:rFonts w:ascii="Arial Nova" w:hAnsi="Arial Nova"/>
              </w:rPr>
            </w:pPr>
            <w:r w:rsidRPr="009F5BCA">
              <w:rPr>
                <w:rFonts w:ascii="Arial Nova" w:hAnsi="Arial Nova"/>
              </w:rPr>
              <w:t>“An example of a performance statement is provided at the end of this document as a guide.”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88629B5" w14:textId="092E1F15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</w:t>
            </w:r>
            <w:r w:rsidRPr="003D5C12">
              <w:rPr>
                <w:rFonts w:ascii="Arial Nova" w:hAnsi="Arial Nova"/>
              </w:rPr>
              <w:t>See The Local Government Model Performance Statement for an example of a performance statement</w:t>
            </w:r>
            <w:r>
              <w:rPr>
                <w:rFonts w:ascii="Arial Nova" w:hAnsi="Arial Nova"/>
              </w:rPr>
              <w:t>”</w:t>
            </w:r>
          </w:p>
        </w:tc>
      </w:tr>
      <w:bookmarkEnd w:id="4"/>
      <w:tr w:rsidR="00024D3A" w:rsidRPr="00FD080B" w14:paraId="10BDE824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F116230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8F0B71D" w14:textId="4935EE40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18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5AD87C3" w14:textId="6AB73BF0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</w:t>
            </w:r>
            <w:r w:rsidRPr="009F5BCA">
              <w:rPr>
                <w:rFonts w:ascii="Arial Nova" w:hAnsi="Arial Nova"/>
              </w:rPr>
              <w:t>From the 2015-16 year, councils are also required to identify whether data is to be reported for each measure</w:t>
            </w:r>
            <w:r>
              <w:rPr>
                <w:rFonts w:ascii="Arial Nova" w:hAnsi="Arial Nova"/>
              </w:rPr>
              <w:t>…”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D3E0E78" w14:textId="1D4EEC47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“C</w:t>
            </w:r>
            <w:r w:rsidRPr="009F5BCA">
              <w:rPr>
                <w:rFonts w:ascii="Arial Nova" w:hAnsi="Arial Nova"/>
              </w:rPr>
              <w:t>ouncils are also required to identify whether data is to be reported for each measure</w:t>
            </w:r>
            <w:r>
              <w:rPr>
                <w:rFonts w:ascii="Arial Nova" w:hAnsi="Arial Nova"/>
              </w:rPr>
              <w:t>…</w:t>
            </w:r>
            <w:r w:rsidRPr="00FD080B">
              <w:rPr>
                <w:rFonts w:ascii="Arial Nova" w:hAnsi="Arial Nova"/>
              </w:rPr>
              <w:t>”</w:t>
            </w:r>
          </w:p>
        </w:tc>
      </w:tr>
      <w:tr w:rsidR="00024D3A" w:rsidRPr="00FD080B" w14:paraId="5DBEFADD" w14:textId="77777777" w:rsidTr="00D85E63">
        <w:trPr>
          <w:trHeight w:val="533"/>
        </w:trPr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F759AC2" w14:textId="792F40FF" w:rsidR="00024D3A" w:rsidRPr="00AE2BCD" w:rsidRDefault="00024D3A" w:rsidP="00024D3A">
            <w:pPr>
              <w:pStyle w:val="Tabletext"/>
              <w:rPr>
                <w:rFonts w:ascii="Arial Nova" w:hAnsi="Arial Nova"/>
                <w:b/>
                <w:bCs/>
              </w:rPr>
            </w:pPr>
            <w:r w:rsidRPr="00AE2BCD">
              <w:rPr>
                <w:rFonts w:ascii="Arial Nova" w:hAnsi="Arial Nova"/>
                <w:b/>
                <w:bCs/>
              </w:rPr>
              <w:t>Performance statement (full model)</w:t>
            </w:r>
          </w:p>
        </w:tc>
      </w:tr>
      <w:tr w:rsidR="00024D3A" w:rsidRPr="00FD080B" w14:paraId="038FB78D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8D609DB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644F9FE" w14:textId="79ECC558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F373A2C" w14:textId="1D95865A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Entire model as part of the Better Practice Guide Performance Statement.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4BF8CF7" w14:textId="7BE8EEAE" w:rsidR="00024D3A" w:rsidRPr="00676083" w:rsidRDefault="00024D3A" w:rsidP="00024D3A">
            <w:pPr>
              <w:pStyle w:val="Tabletext"/>
              <w:rPr>
                <w:rFonts w:ascii="Arial Nova" w:hAnsi="Arial Nova"/>
                <w:i/>
                <w:iCs/>
              </w:rPr>
            </w:pPr>
            <w:r>
              <w:rPr>
                <w:rFonts w:ascii="Arial Nova" w:hAnsi="Arial Nova"/>
              </w:rPr>
              <w:t xml:space="preserve">The section has been moved to its own document – </w:t>
            </w:r>
            <w:r w:rsidRPr="00844E24">
              <w:rPr>
                <w:rFonts w:ascii="Arial Nova" w:hAnsi="Arial Nova"/>
                <w:i/>
                <w:iCs/>
              </w:rPr>
              <w:t xml:space="preserve">Local Government Model Performance Statement. </w:t>
            </w:r>
          </w:p>
        </w:tc>
      </w:tr>
      <w:tr w:rsidR="00024D3A" w:rsidRPr="00FD080B" w14:paraId="7ADBCDD8" w14:textId="77777777" w:rsidTr="002C4978">
        <w:tc>
          <w:tcPr>
            <w:tcW w:w="15451" w:type="dxa"/>
            <w:gridSpan w:val="4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E18DCCF" w14:textId="3E49E9B2" w:rsidR="00024D3A" w:rsidRPr="00EC58B7" w:rsidRDefault="00024D3A" w:rsidP="00024D3A">
            <w:pPr>
              <w:pStyle w:val="Tabletext"/>
              <w:rPr>
                <w:rFonts w:ascii="Arial Nova" w:hAnsi="Arial Nova"/>
                <w:b/>
                <w:bCs/>
              </w:rPr>
            </w:pPr>
            <w:r w:rsidRPr="00EC58B7">
              <w:rPr>
                <w:rFonts w:ascii="Arial Nova" w:hAnsi="Arial Nova"/>
                <w:b/>
                <w:bCs/>
              </w:rPr>
              <w:t>Sample workplan and timetable</w:t>
            </w:r>
          </w:p>
        </w:tc>
      </w:tr>
      <w:tr w:rsidR="00024D3A" w:rsidRPr="00FD080B" w14:paraId="5282E6C5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A3AE3CD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041D8C3" w14:textId="4DFD51CA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22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4925678A" w14:textId="4C9C9879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 w:rsidRPr="00D04D5D">
              <w:rPr>
                <w:rFonts w:ascii="Arial Nova" w:hAnsi="Arial Nova"/>
              </w:rPr>
              <w:t>Annual report is provided to the Minister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3B01E38A" w14:textId="792E0924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Item removed from workplan</w:t>
            </w:r>
          </w:p>
        </w:tc>
      </w:tr>
      <w:tr w:rsidR="00024D3A" w:rsidRPr="00FD080B" w14:paraId="2DAA6786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0C60C41" w14:textId="2289AF22" w:rsidR="00024D3A" w:rsidRPr="009F42C3" w:rsidRDefault="00024D3A" w:rsidP="00024D3A">
            <w:pPr>
              <w:pStyle w:val="Tabletext"/>
              <w:rPr>
                <w:rFonts w:ascii="Arial Nova" w:hAnsi="Arial Nova"/>
                <w:b/>
                <w:bCs/>
              </w:rPr>
            </w:pPr>
            <w:r w:rsidRPr="009F42C3">
              <w:rPr>
                <w:rFonts w:ascii="Arial Nova" w:hAnsi="Arial Nova"/>
                <w:b/>
                <w:bCs/>
              </w:rPr>
              <w:t>Glossary</w:t>
            </w: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28D10330" w14:textId="77777777" w:rsidR="00024D3A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75741FA7" w14:textId="77777777" w:rsidR="00024D3A" w:rsidRPr="00D04D5D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02EF33FF" w14:textId="77777777" w:rsidR="00024D3A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</w:tr>
      <w:tr w:rsidR="00024D3A" w:rsidRPr="00FD080B" w14:paraId="64C20E73" w14:textId="77777777" w:rsidTr="007B70F3">
        <w:tc>
          <w:tcPr>
            <w:tcW w:w="2835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1AF8DF7B" w14:textId="77777777" w:rsidR="00024D3A" w:rsidRPr="00FD080B" w:rsidRDefault="00024D3A" w:rsidP="00024D3A">
            <w:pPr>
              <w:pStyle w:val="Tabletext"/>
              <w:rPr>
                <w:rFonts w:ascii="Arial Nova" w:hAnsi="Arial Nova"/>
              </w:rPr>
            </w:pPr>
          </w:p>
        </w:tc>
        <w:tc>
          <w:tcPr>
            <w:tcW w:w="709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8A2315F" w14:textId="105D5C35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26</w:t>
            </w:r>
          </w:p>
        </w:tc>
        <w:tc>
          <w:tcPr>
            <w:tcW w:w="5953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614CF27C" w14:textId="1FCF3A8E" w:rsidR="00024D3A" w:rsidRPr="00D04D5D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Strategic resource plan</w:t>
            </w:r>
          </w:p>
        </w:tc>
        <w:tc>
          <w:tcPr>
            <w:tcW w:w="5954" w:type="dxa"/>
            <w:tcBorders>
              <w:top w:val="single" w:sz="4" w:space="0" w:color="100249" w:themeColor="accent4"/>
              <w:bottom w:val="single" w:sz="4" w:space="0" w:color="100249" w:themeColor="accent4"/>
            </w:tcBorders>
          </w:tcPr>
          <w:p w14:paraId="5FFF6B3E" w14:textId="702A1E7C" w:rsidR="00024D3A" w:rsidRDefault="00024D3A" w:rsidP="00024D3A">
            <w:pPr>
              <w:pStyle w:val="Tabletex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Replaced with Financial Plan</w:t>
            </w:r>
          </w:p>
        </w:tc>
      </w:tr>
    </w:tbl>
    <w:bookmarkEnd w:id="0"/>
    <w:bookmarkEnd w:id="1"/>
    <w:bookmarkEnd w:id="2"/>
    <w:bookmarkEnd w:id="3"/>
    <w:p w14:paraId="4B86AA85" w14:textId="6EDF1FF0" w:rsidR="004371F6" w:rsidRPr="00FD080B" w:rsidRDefault="003E6C9A" w:rsidP="00070516">
      <w:pPr>
        <w:pStyle w:val="Heading2"/>
        <w:rPr>
          <w:rFonts w:ascii="Arial Nova" w:hAnsi="Arial Nova"/>
        </w:rPr>
      </w:pPr>
      <w:r>
        <w:rPr>
          <w:rFonts w:ascii="Arial Nova" w:hAnsi="Arial Nova"/>
          <w:color w:val="100249" w:themeColor="accent4"/>
        </w:rPr>
        <w:t>Editorial changes</w:t>
      </w:r>
    </w:p>
    <w:p w14:paraId="0C0CE554" w14:textId="77777777" w:rsidR="003E6C9A" w:rsidRDefault="003E6C9A" w:rsidP="00B63B43">
      <w:pPr>
        <w:rPr>
          <w:rFonts w:ascii="Arial Nova" w:hAnsi="Arial Nova"/>
        </w:rPr>
      </w:pPr>
      <w:r w:rsidRPr="003E6C9A">
        <w:rPr>
          <w:rFonts w:ascii="Arial Nova" w:hAnsi="Arial Nova"/>
        </w:rPr>
        <w:t>The document has undergone minor formatting and editorial changes to provide consistency with other Local Government Better Practice Guides and ease of use. Dates have been updated where applicable.</w:t>
      </w:r>
    </w:p>
    <w:p w14:paraId="7EA9755A" w14:textId="32F69C41" w:rsidR="003E6C9A" w:rsidRDefault="003E6C9A" w:rsidP="00B63B43">
      <w:pPr>
        <w:rPr>
          <w:rFonts w:ascii="Arial Nova" w:hAnsi="Arial Nova"/>
        </w:rPr>
      </w:pPr>
      <w:r>
        <w:rPr>
          <w:rFonts w:ascii="Arial Nova" w:hAnsi="Arial Nova"/>
        </w:rPr>
        <w:t>These additional changes were made across the document:</w:t>
      </w:r>
    </w:p>
    <w:p w14:paraId="777353A6" w14:textId="54B48882" w:rsidR="003E6C9A" w:rsidRDefault="00D85E63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>Updated</w:t>
      </w:r>
      <w:r w:rsidR="003E6C9A">
        <w:rPr>
          <w:rFonts w:ascii="Arial Nova" w:hAnsi="Arial Nova"/>
        </w:rPr>
        <w:t xml:space="preserve"> reference to the relevant year: 20</w:t>
      </w:r>
      <w:r w:rsidR="00101E7B">
        <w:rPr>
          <w:rFonts w:ascii="Arial Nova" w:hAnsi="Arial Nova"/>
        </w:rPr>
        <w:t>20</w:t>
      </w:r>
      <w:r w:rsidR="003E6C9A">
        <w:rPr>
          <w:rFonts w:ascii="Arial Nova" w:hAnsi="Arial Nova"/>
        </w:rPr>
        <w:t>-2</w:t>
      </w:r>
      <w:r w:rsidR="00101E7B">
        <w:rPr>
          <w:rFonts w:ascii="Arial Nova" w:hAnsi="Arial Nova"/>
        </w:rPr>
        <w:t>1</w:t>
      </w:r>
      <w:r w:rsidR="003E6C9A">
        <w:rPr>
          <w:rFonts w:ascii="Arial Nova" w:hAnsi="Arial Nova"/>
        </w:rPr>
        <w:t xml:space="preserve"> or 202</w:t>
      </w:r>
      <w:r w:rsidR="00101E7B">
        <w:rPr>
          <w:rFonts w:ascii="Arial Nova" w:hAnsi="Arial Nova"/>
        </w:rPr>
        <w:t>1</w:t>
      </w:r>
      <w:r w:rsidR="003E6C9A">
        <w:rPr>
          <w:rFonts w:ascii="Arial Nova" w:hAnsi="Arial Nova"/>
        </w:rPr>
        <w:t>-2</w:t>
      </w:r>
      <w:r w:rsidR="00101E7B">
        <w:rPr>
          <w:rFonts w:ascii="Arial Nova" w:hAnsi="Arial Nova"/>
        </w:rPr>
        <w:t>2</w:t>
      </w:r>
      <w:r w:rsidR="003E6C9A">
        <w:rPr>
          <w:rFonts w:ascii="Arial Nova" w:hAnsi="Arial Nova"/>
        </w:rPr>
        <w:t xml:space="preserve"> where applicable</w:t>
      </w:r>
    </w:p>
    <w:p w14:paraId="05A41A91" w14:textId="0BE2DF4E" w:rsidR="00101E7B" w:rsidRDefault="00101E7B" w:rsidP="003E6C9A">
      <w:pPr>
        <w:pStyle w:val="ListParagraph"/>
        <w:numPr>
          <w:ilvl w:val="0"/>
          <w:numId w:val="32"/>
        </w:numPr>
        <w:rPr>
          <w:rFonts w:ascii="Arial Nova" w:hAnsi="Arial Nova"/>
        </w:rPr>
      </w:pPr>
      <w:r>
        <w:rPr>
          <w:rFonts w:ascii="Arial Nova" w:hAnsi="Arial Nova"/>
        </w:rPr>
        <w:t xml:space="preserve">Updated the name of the Local Government Performance </w:t>
      </w:r>
      <w:r w:rsidR="00F3686F" w:rsidRPr="00F3686F">
        <w:rPr>
          <w:rFonts w:ascii="Arial Nova" w:hAnsi="Arial Nova"/>
        </w:rPr>
        <w:t>Reporting Framework Indicator Workbook</w:t>
      </w:r>
      <w:r w:rsidR="00F3686F">
        <w:rPr>
          <w:rFonts w:ascii="Arial Nova" w:hAnsi="Arial Nova"/>
        </w:rPr>
        <w:t xml:space="preserve"> to Guide to better reflect the function of the document. </w:t>
      </w:r>
    </w:p>
    <w:p w14:paraId="36CAE0AB" w14:textId="77777777" w:rsidR="00C82C02" w:rsidRDefault="00C82C02" w:rsidP="00C82C02">
      <w:pPr>
        <w:rPr>
          <w:rFonts w:ascii="Arial Nova" w:hAnsi="Arial Nova"/>
        </w:rPr>
      </w:pPr>
    </w:p>
    <w:p w14:paraId="32F0D9A5" w14:textId="1011D974" w:rsidR="00C82C02" w:rsidRPr="00FD080B" w:rsidRDefault="00C82C02" w:rsidP="00C82C02">
      <w:pPr>
        <w:pStyle w:val="Heading2"/>
        <w:keepLines w:val="0"/>
        <w:spacing w:before="60" w:after="0" w:line="400" w:lineRule="exact"/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</w:pP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Local Government </w:t>
      </w:r>
      <w:r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Model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 xml:space="preserve"> Performance Statement 202</w:t>
      </w:r>
      <w:r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1</w:t>
      </w:r>
      <w:r w:rsidRPr="00FD080B"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-2</w:t>
      </w:r>
      <w:r>
        <w:rPr>
          <w:rFonts w:ascii="Arial Nova" w:hAnsi="Arial Nova"/>
          <w:b/>
          <w:bCs w:val="0"/>
          <w:color w:val="auto"/>
          <w:sz w:val="32"/>
          <w:szCs w:val="20"/>
          <w:lang w:eastAsia="en-AU"/>
        </w:rPr>
        <w:t>2</w:t>
      </w:r>
    </w:p>
    <w:p w14:paraId="4381AE52" w14:textId="402BF03C" w:rsidR="00C82C02" w:rsidRPr="00DE7EC5" w:rsidRDefault="00C82C02" w:rsidP="00DE7EC5">
      <w:pPr>
        <w:rPr>
          <w:rFonts w:ascii="Arial Nova" w:hAnsi="Arial Nova"/>
        </w:rPr>
      </w:pPr>
      <w:r w:rsidRPr="00DE7EC5">
        <w:rPr>
          <w:rFonts w:ascii="Arial Nova" w:hAnsi="Arial Nova"/>
        </w:rPr>
        <w:t xml:space="preserve">The following key amendments have been made to the Local Government </w:t>
      </w:r>
      <w:r w:rsidR="00B80AF9" w:rsidRPr="00DE7EC5">
        <w:rPr>
          <w:rFonts w:ascii="Arial Nova" w:hAnsi="Arial Nova"/>
        </w:rPr>
        <w:t>Model</w:t>
      </w:r>
      <w:r w:rsidRPr="00DE7EC5">
        <w:rPr>
          <w:rFonts w:ascii="Arial Nova" w:hAnsi="Arial Nova"/>
        </w:rPr>
        <w:t xml:space="preserve"> Performance Statement 2021-22. </w:t>
      </w:r>
    </w:p>
    <w:tbl>
      <w:tblPr>
        <w:tblStyle w:val="TableGrid"/>
        <w:tblW w:w="15451" w:type="dxa"/>
        <w:tblBorders>
          <w:top w:val="single" w:sz="2" w:space="0" w:color="064EA8"/>
          <w:left w:val="none" w:sz="0" w:space="0" w:color="auto"/>
          <w:bottom w:val="single" w:sz="2" w:space="0" w:color="064EA8"/>
          <w:right w:val="none" w:sz="0" w:space="0" w:color="auto"/>
          <w:insideH w:val="single" w:sz="2" w:space="0" w:color="064EA8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86"/>
        <w:gridCol w:w="1158"/>
        <w:gridCol w:w="5953"/>
        <w:gridCol w:w="5954"/>
      </w:tblGrid>
      <w:tr w:rsidR="00C82C02" w:rsidRPr="00FD080B" w14:paraId="2EA30494" w14:textId="77777777" w:rsidTr="003E24ED">
        <w:trPr>
          <w:tblHeader/>
        </w:trPr>
        <w:tc>
          <w:tcPr>
            <w:tcW w:w="2386" w:type="dxa"/>
            <w:shd w:val="clear" w:color="auto" w:fill="100249" w:themeFill="accent4"/>
          </w:tcPr>
          <w:p w14:paraId="61094DF0" w14:textId="77777777" w:rsidR="00C82C02" w:rsidRPr="00FD080B" w:rsidRDefault="00C82C02" w:rsidP="003E24ED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S</w:t>
            </w:r>
            <w:r>
              <w:rPr>
                <w:rStyle w:val="Strong"/>
              </w:rPr>
              <w:t>ection</w:t>
            </w:r>
          </w:p>
        </w:tc>
        <w:tc>
          <w:tcPr>
            <w:tcW w:w="1158" w:type="dxa"/>
            <w:shd w:val="clear" w:color="auto" w:fill="100249" w:themeFill="accent4"/>
          </w:tcPr>
          <w:p w14:paraId="3CFFDB56" w14:textId="77777777" w:rsidR="00C82C02" w:rsidRPr="00FD080B" w:rsidRDefault="00C82C02" w:rsidP="003E24ED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P</w:t>
            </w:r>
            <w:r>
              <w:rPr>
                <w:rStyle w:val="Strong"/>
              </w:rPr>
              <w:t>age</w:t>
            </w:r>
          </w:p>
        </w:tc>
        <w:tc>
          <w:tcPr>
            <w:tcW w:w="5953" w:type="dxa"/>
            <w:shd w:val="clear" w:color="auto" w:fill="100249" w:themeFill="accent4"/>
          </w:tcPr>
          <w:p w14:paraId="3E8E4257" w14:textId="77777777" w:rsidR="00C82C02" w:rsidRPr="00FD080B" w:rsidRDefault="00C82C02" w:rsidP="003E24ED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O</w:t>
            </w:r>
            <w:r>
              <w:rPr>
                <w:rStyle w:val="Strong"/>
              </w:rPr>
              <w:t>riginal content</w:t>
            </w:r>
          </w:p>
        </w:tc>
        <w:tc>
          <w:tcPr>
            <w:tcW w:w="5954" w:type="dxa"/>
            <w:shd w:val="clear" w:color="auto" w:fill="100249" w:themeFill="accent4"/>
          </w:tcPr>
          <w:p w14:paraId="7293E41C" w14:textId="77777777" w:rsidR="00C82C02" w:rsidRDefault="00C82C02" w:rsidP="003E24ED">
            <w:pPr>
              <w:pStyle w:val="Tabletitle"/>
              <w:rPr>
                <w:rStyle w:val="Strong"/>
                <w:rFonts w:ascii="Arial Nova" w:hAnsi="Arial Nova"/>
              </w:rPr>
            </w:pPr>
            <w:r>
              <w:rPr>
                <w:rStyle w:val="Strong"/>
                <w:rFonts w:ascii="Arial Nova" w:hAnsi="Arial Nova"/>
              </w:rPr>
              <w:t>R</w:t>
            </w:r>
            <w:r>
              <w:rPr>
                <w:rStyle w:val="Strong"/>
              </w:rPr>
              <w:t>evised content</w:t>
            </w:r>
          </w:p>
        </w:tc>
      </w:tr>
      <w:tr w:rsidR="00C82C02" w:rsidRPr="00FD080B" w14:paraId="1A9260BF" w14:textId="77777777" w:rsidTr="003E24ED">
        <w:trPr>
          <w:trHeight w:val="358"/>
        </w:trPr>
        <w:tc>
          <w:tcPr>
            <w:tcW w:w="15451" w:type="dxa"/>
            <w:gridSpan w:val="4"/>
            <w:tcBorders>
              <w:bottom w:val="single" w:sz="4" w:space="0" w:color="100249" w:themeColor="accent4"/>
            </w:tcBorders>
          </w:tcPr>
          <w:p w14:paraId="3EF365BA" w14:textId="4DFC2932" w:rsidR="00C82C02" w:rsidRPr="00265343" w:rsidRDefault="00D775DC" w:rsidP="009B4E19">
            <w:pPr>
              <w:pStyle w:val="Tabletext"/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New document created</w:t>
            </w:r>
            <w:r w:rsidR="009B4E19">
              <w:rPr>
                <w:rFonts w:ascii="Arial Nova" w:hAnsi="Arial Nova"/>
                <w:b/>
                <w:bCs/>
              </w:rPr>
              <w:t xml:space="preserve"> with </w:t>
            </w:r>
            <w:r w:rsidR="00CE620B">
              <w:rPr>
                <w:rFonts w:ascii="Arial Nova" w:hAnsi="Arial Nova"/>
                <w:b/>
                <w:bCs/>
              </w:rPr>
              <w:t>changes to the content reflect</w:t>
            </w:r>
            <w:r w:rsidR="009B4E19">
              <w:rPr>
                <w:rFonts w:ascii="Arial Nova" w:hAnsi="Arial Nova"/>
                <w:b/>
                <w:bCs/>
              </w:rPr>
              <w:t>ing</w:t>
            </w:r>
            <w:r w:rsidR="00CE620B">
              <w:rPr>
                <w:rFonts w:ascii="Arial Nova" w:hAnsi="Arial Nova"/>
                <w:b/>
                <w:bCs/>
              </w:rPr>
              <w:t xml:space="preserve"> the </w:t>
            </w:r>
            <w:r w:rsidR="00CE620B" w:rsidRPr="00FA3FCD">
              <w:rPr>
                <w:rFonts w:ascii="Arial Nova" w:hAnsi="Arial Nova"/>
                <w:b/>
                <w:bCs/>
                <w:i/>
                <w:iCs/>
              </w:rPr>
              <w:t>Local Government Act 2020</w:t>
            </w:r>
            <w:r w:rsidR="00CE620B">
              <w:rPr>
                <w:rFonts w:ascii="Arial Nova" w:hAnsi="Arial Nova"/>
                <w:b/>
                <w:bCs/>
              </w:rPr>
              <w:t xml:space="preserve"> and the Local Government (Planning and Reporting) Regulations 2020.</w:t>
            </w:r>
          </w:p>
        </w:tc>
      </w:tr>
    </w:tbl>
    <w:p w14:paraId="154D8389" w14:textId="77777777" w:rsidR="00FA399D" w:rsidRDefault="00FA399D" w:rsidP="00FA3FCD">
      <w:pPr>
        <w:spacing w:before="0" w:line="276" w:lineRule="auto"/>
        <w:rPr>
          <w:rFonts w:ascii="Arial Nova" w:hAnsi="Arial Nova"/>
        </w:rPr>
      </w:pPr>
    </w:p>
    <w:p w14:paraId="17E4B0E3" w14:textId="61D9EE90" w:rsidR="00FA399D" w:rsidRDefault="00FA399D" w:rsidP="00FA3FCD">
      <w:pPr>
        <w:spacing w:before="0" w:line="276" w:lineRule="auto"/>
        <w:rPr>
          <w:rFonts w:ascii="Arial Nova" w:hAnsi="Arial Nova"/>
        </w:rPr>
      </w:pPr>
      <w:r>
        <w:rPr>
          <w:rFonts w:ascii="Arial Nova" w:hAnsi="Arial Nova"/>
        </w:rPr>
        <w:t>Last updated: 24 February 2022</w:t>
      </w:r>
    </w:p>
    <w:sectPr w:rsidR="00FA399D" w:rsidSect="003513EE">
      <w:headerReference w:type="default" r:id="rId11"/>
      <w:footerReference w:type="default" r:id="rId12"/>
      <w:headerReference w:type="first" r:id="rId13"/>
      <w:footerReference w:type="first" r:id="rId14"/>
      <w:type w:val="oddPage"/>
      <w:pgSz w:w="16838" w:h="11906" w:orient="landscape" w:code="9"/>
      <w:pgMar w:top="1134" w:right="1134" w:bottom="1134" w:left="1134" w:header="709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B1C3" w14:textId="77777777" w:rsidR="00503203" w:rsidRDefault="00503203" w:rsidP="00D96C1E">
      <w:r>
        <w:separator/>
      </w:r>
    </w:p>
    <w:p w14:paraId="60F98331" w14:textId="77777777" w:rsidR="00503203" w:rsidRDefault="00503203" w:rsidP="00D96C1E"/>
  </w:endnote>
  <w:endnote w:type="continuationSeparator" w:id="0">
    <w:p w14:paraId="0C79128A" w14:textId="77777777" w:rsidR="00503203" w:rsidRDefault="00503203" w:rsidP="00D96C1E">
      <w:r>
        <w:continuationSeparator/>
      </w:r>
    </w:p>
    <w:p w14:paraId="1BC8F401" w14:textId="77777777" w:rsidR="00503203" w:rsidRDefault="00503203" w:rsidP="00D96C1E"/>
  </w:endnote>
  <w:endnote w:type="continuationNotice" w:id="1">
    <w:p w14:paraId="10BA0A1E" w14:textId="77777777" w:rsidR="00503203" w:rsidRDefault="0050320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667A" w14:textId="0CA6A47B" w:rsidR="00825C8A" w:rsidRDefault="0012705E" w:rsidP="00825C8A">
    <w:pPr>
      <w:pStyle w:val="Footer"/>
      <w:tabs>
        <w:tab w:val="clear" w:pos="14570"/>
        <w:tab w:val="left" w:pos="118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000C2F8" wp14:editId="61CC1E7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db20482e8ecf879cba3fc2ba" descr="{&quot;HashCode&quot;:-126468026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89CB28" w14:textId="5C158001" w:rsidR="0012705E" w:rsidRPr="0012705E" w:rsidRDefault="0012705E" w:rsidP="0012705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270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0C2F8" id="_x0000_t202" coordsize="21600,21600" o:spt="202" path="m,l,21600r21600,l21600,xe">
              <v:stroke joinstyle="miter"/>
              <v:path gradientshapeok="t" o:connecttype="rect"/>
            </v:shapetype>
            <v:shape id="MSIPCMdb20482e8ecf879cba3fc2ba" o:spid="_x0000_s1028" type="#_x0000_t202" alt="{&quot;HashCode&quot;:-126468026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" o:allowincell="f" filled="f" stroked="f" strokeweight=".5pt">
              <v:textbox inset=",0,,0">
                <w:txbxContent>
                  <w:p w14:paraId="6789CB28" w14:textId="5C158001" w:rsidR="0012705E" w:rsidRPr="0012705E" w:rsidRDefault="0012705E" w:rsidP="0012705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2705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5C8A">
      <w:tab/>
    </w:r>
  </w:p>
  <w:p w14:paraId="3ACC9D34" w14:textId="322C2DDE" w:rsidR="00825C8A" w:rsidRDefault="00825C8A" w:rsidP="00825C8A">
    <w:pPr>
      <w:pStyle w:val="Footer"/>
      <w:tabs>
        <w:tab w:val="clear" w:pos="14570"/>
        <w:tab w:val="left" w:pos="118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335C" w14:textId="749DDE9F" w:rsidR="0012705E" w:rsidRDefault="001270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7726522" wp14:editId="56260303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2" name="MSIPCM065942019f71807cf85029bc" descr="{&quot;HashCode&quot;:-1264680268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AEE6F2" w14:textId="021DEAEB" w:rsidR="0012705E" w:rsidRPr="0012705E" w:rsidRDefault="0012705E" w:rsidP="0012705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270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26522" id="_x0000_t202" coordsize="21600,21600" o:spt="202" path="m,l,21600r21600,l21600,xe">
              <v:stroke joinstyle="miter"/>
              <v:path gradientshapeok="t" o:connecttype="rect"/>
            </v:shapetype>
            <v:shape id="MSIPCM065942019f71807cf85029bc" o:spid="_x0000_s1030" type="#_x0000_t202" alt="{&quot;HashCode&quot;:-1264680268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" o:allowincell="f" filled="f" stroked="f" strokeweight=".5pt">
              <v:textbox inset=",0,,0">
                <w:txbxContent>
                  <w:p w14:paraId="3EAEE6F2" w14:textId="021DEAEB" w:rsidR="0012705E" w:rsidRPr="0012705E" w:rsidRDefault="0012705E" w:rsidP="0012705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2705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A8E7" w14:textId="77777777" w:rsidR="00503203" w:rsidRDefault="00503203" w:rsidP="00D96C1E">
      <w:r>
        <w:separator/>
      </w:r>
    </w:p>
    <w:p w14:paraId="35609FD4" w14:textId="77777777" w:rsidR="00503203" w:rsidRDefault="00503203" w:rsidP="00D96C1E"/>
  </w:footnote>
  <w:footnote w:type="continuationSeparator" w:id="0">
    <w:p w14:paraId="7664FF44" w14:textId="77777777" w:rsidR="00503203" w:rsidRDefault="00503203" w:rsidP="00D96C1E">
      <w:r>
        <w:continuationSeparator/>
      </w:r>
    </w:p>
    <w:p w14:paraId="1BA1CB11" w14:textId="77777777" w:rsidR="00503203" w:rsidRDefault="00503203" w:rsidP="00D96C1E"/>
  </w:footnote>
  <w:footnote w:type="continuationNotice" w:id="1">
    <w:p w14:paraId="4EFC46CD" w14:textId="77777777" w:rsidR="00503203" w:rsidRDefault="0050320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C892" w14:textId="59E0AD2F" w:rsidR="003E6C9A" w:rsidRDefault="0012705E" w:rsidP="00334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B60BFB7" wp14:editId="31FFCD8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3" name="MSIPCMab364e70ae64b067f26f13ec" descr="{&quot;HashCode&quot;:-1288817837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754609" w14:textId="215985E9" w:rsidR="0012705E" w:rsidRPr="0012705E" w:rsidRDefault="0012705E" w:rsidP="0012705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270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0BFB7" id="_x0000_t202" coordsize="21600,21600" o:spt="202" path="m,l,21600r21600,l21600,xe">
              <v:stroke joinstyle="miter"/>
              <v:path gradientshapeok="t" o:connecttype="rect"/>
            </v:shapetype>
            <v:shape id="MSIPCMab364e70ae64b067f26f13ec" o:spid="_x0000_s1027" type="#_x0000_t202" alt="{&quot;HashCode&quot;:-1288817837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" o:allowincell="f" filled="f" stroked="f" strokeweight=".5pt">
              <v:textbox inset=",0,,0">
                <w:txbxContent>
                  <w:p w14:paraId="42754609" w14:textId="215985E9" w:rsidR="0012705E" w:rsidRPr="0012705E" w:rsidRDefault="0012705E" w:rsidP="0012705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2705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C9A">
      <w:rPr>
        <w:noProof/>
      </w:rPr>
      <w:drawing>
        <wp:anchor distT="0" distB="0" distL="114300" distR="114300" simplePos="0" relativeHeight="251658241" behindDoc="1" locked="1" layoutInCell="1" allowOverlap="1" wp14:anchorId="2BC00080" wp14:editId="7FDFFB7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DDCF" w14:textId="1643DD27" w:rsidR="003E6C9A" w:rsidRDefault="0012705E" w:rsidP="00334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487DCBC" wp14:editId="5FDB9A6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4" name="MSIPCM386b4900b0513172dacd3d67" descr="{&quot;HashCode&quot;:-1288817837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2620B9" w14:textId="25D3AE2D" w:rsidR="0012705E" w:rsidRPr="0012705E" w:rsidRDefault="0012705E" w:rsidP="0012705E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2705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7DCBC" id="_x0000_t202" coordsize="21600,21600" o:spt="202" path="m,l,21600r21600,l21600,xe">
              <v:stroke joinstyle="miter"/>
              <v:path gradientshapeok="t" o:connecttype="rect"/>
            </v:shapetype>
            <v:shape id="MSIPCM386b4900b0513172dacd3d67" o:spid="_x0000_s1029" type="#_x0000_t202" alt="{&quot;HashCode&quot;:-1288817837,&quot;Height&quot;:595.0,&quot;Width&quot;:841.0,&quot;Placement&quot;:&quot;Header&quot;,&quot;Index&quot;:&quot;FirstPage&quot;,&quot;Section&quot;:1,&quot;Top&quot;:0.0,&quot;Left&quot;:0.0}" style="position:absolute;margin-left:0;margin-top:15pt;width:841.9pt;height:21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" o:allowincell="f" filled="f" stroked="f" strokeweight=".5pt">
              <v:textbox inset=",0,,0">
                <w:txbxContent>
                  <w:p w14:paraId="2F2620B9" w14:textId="25D3AE2D" w:rsidR="0012705E" w:rsidRPr="0012705E" w:rsidRDefault="0012705E" w:rsidP="0012705E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2705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C9A">
      <w:rPr>
        <w:noProof/>
      </w:rPr>
      <w:drawing>
        <wp:anchor distT="0" distB="0" distL="114300" distR="114300" simplePos="0" relativeHeight="251658240" behindDoc="1" locked="1" layoutInCell="1" allowOverlap="1" wp14:anchorId="4EBE5985" wp14:editId="777D2F2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0407600" cy="320400"/>
          <wp:effectExtent l="0" t="0" r="0" b="381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Landscape follow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7" b="1"/>
                  <a:stretch/>
                </pic:blipFill>
                <pic:spPr bwMode="auto">
                  <a:xfrm>
                    <a:off x="0" y="0"/>
                    <a:ext cx="10407600" cy="32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C74F06"/>
    <w:multiLevelType w:val="hybridMultilevel"/>
    <w:tmpl w:val="74542A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99474B"/>
    <w:multiLevelType w:val="hybridMultilevel"/>
    <w:tmpl w:val="9DB82B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BC7266"/>
    <w:multiLevelType w:val="hybridMultilevel"/>
    <w:tmpl w:val="14D0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26B10"/>
    <w:multiLevelType w:val="hybridMultilevel"/>
    <w:tmpl w:val="82A8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922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2"/>
  </w:num>
  <w:num w:numId="7">
    <w:abstractNumId w:val="29"/>
  </w:num>
  <w:num w:numId="8">
    <w:abstractNumId w:val="27"/>
  </w:num>
  <w:num w:numId="9">
    <w:abstractNumId w:val="14"/>
  </w:num>
  <w:num w:numId="10">
    <w:abstractNumId w:val="11"/>
  </w:num>
  <w:num w:numId="11">
    <w:abstractNumId w:val="12"/>
  </w:num>
  <w:num w:numId="12">
    <w:abstractNumId w:val="21"/>
  </w:num>
  <w:num w:numId="13">
    <w:abstractNumId w:val="18"/>
  </w:num>
  <w:num w:numId="14">
    <w:abstractNumId w:val="20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6"/>
  </w:num>
  <w:num w:numId="27">
    <w:abstractNumId w:val="17"/>
  </w:num>
  <w:num w:numId="28">
    <w:abstractNumId w:val="23"/>
  </w:num>
  <w:num w:numId="29">
    <w:abstractNumId w:val="28"/>
  </w:num>
  <w:num w:numId="30">
    <w:abstractNumId w:val="24"/>
  </w:num>
  <w:num w:numId="31">
    <w:abstractNumId w:val="26"/>
  </w:num>
  <w:num w:numId="32">
    <w:abstractNumId w:val="19"/>
  </w:num>
  <w:num w:numId="33">
    <w:abstractNumId w:val="1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B"/>
    <w:rsid w:val="0000762E"/>
    <w:rsid w:val="00011722"/>
    <w:rsid w:val="00014D5A"/>
    <w:rsid w:val="00017C04"/>
    <w:rsid w:val="00022869"/>
    <w:rsid w:val="00024D3A"/>
    <w:rsid w:val="00034053"/>
    <w:rsid w:val="0004322F"/>
    <w:rsid w:val="00043BBD"/>
    <w:rsid w:val="000441F4"/>
    <w:rsid w:val="00044DC5"/>
    <w:rsid w:val="000532D2"/>
    <w:rsid w:val="00060302"/>
    <w:rsid w:val="000634C9"/>
    <w:rsid w:val="000636CE"/>
    <w:rsid w:val="000664EC"/>
    <w:rsid w:val="00070516"/>
    <w:rsid w:val="000809CD"/>
    <w:rsid w:val="00083F3A"/>
    <w:rsid w:val="000955C1"/>
    <w:rsid w:val="000B2BD7"/>
    <w:rsid w:val="000B5CE2"/>
    <w:rsid w:val="000B7105"/>
    <w:rsid w:val="000C46ED"/>
    <w:rsid w:val="000E39A7"/>
    <w:rsid w:val="000F0296"/>
    <w:rsid w:val="000F7643"/>
    <w:rsid w:val="000F7CBD"/>
    <w:rsid w:val="00101E7B"/>
    <w:rsid w:val="00106B24"/>
    <w:rsid w:val="00115D30"/>
    <w:rsid w:val="001266CB"/>
    <w:rsid w:val="0012705E"/>
    <w:rsid w:val="00133F06"/>
    <w:rsid w:val="00135B6F"/>
    <w:rsid w:val="001410ED"/>
    <w:rsid w:val="001417FE"/>
    <w:rsid w:val="001441F4"/>
    <w:rsid w:val="00152EB9"/>
    <w:rsid w:val="001575E7"/>
    <w:rsid w:val="00162799"/>
    <w:rsid w:val="00162CEF"/>
    <w:rsid w:val="00164024"/>
    <w:rsid w:val="00164461"/>
    <w:rsid w:val="00164987"/>
    <w:rsid w:val="00166869"/>
    <w:rsid w:val="00167CD4"/>
    <w:rsid w:val="001774D2"/>
    <w:rsid w:val="00181199"/>
    <w:rsid w:val="0018168B"/>
    <w:rsid w:val="001858C2"/>
    <w:rsid w:val="00186B61"/>
    <w:rsid w:val="00187CBA"/>
    <w:rsid w:val="00190A16"/>
    <w:rsid w:val="00195F54"/>
    <w:rsid w:val="001A653B"/>
    <w:rsid w:val="001A6669"/>
    <w:rsid w:val="001B4481"/>
    <w:rsid w:val="001C4BEC"/>
    <w:rsid w:val="001F0A49"/>
    <w:rsid w:val="001F3D55"/>
    <w:rsid w:val="001F76F6"/>
    <w:rsid w:val="001F7FE5"/>
    <w:rsid w:val="0021262D"/>
    <w:rsid w:val="00213285"/>
    <w:rsid w:val="00214165"/>
    <w:rsid w:val="00214962"/>
    <w:rsid w:val="0022061D"/>
    <w:rsid w:val="00221925"/>
    <w:rsid w:val="00240644"/>
    <w:rsid w:val="00247225"/>
    <w:rsid w:val="00247333"/>
    <w:rsid w:val="002541E8"/>
    <w:rsid w:val="00265343"/>
    <w:rsid w:val="00270CB2"/>
    <w:rsid w:val="00275C41"/>
    <w:rsid w:val="00277A1E"/>
    <w:rsid w:val="002848F0"/>
    <w:rsid w:val="00292061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1F76"/>
    <w:rsid w:val="002E04F8"/>
    <w:rsid w:val="002E3C2C"/>
    <w:rsid w:val="00300D80"/>
    <w:rsid w:val="00311E13"/>
    <w:rsid w:val="003219ED"/>
    <w:rsid w:val="00322AE7"/>
    <w:rsid w:val="00323D71"/>
    <w:rsid w:val="00331077"/>
    <w:rsid w:val="00334843"/>
    <w:rsid w:val="003370AE"/>
    <w:rsid w:val="0034620F"/>
    <w:rsid w:val="003513EE"/>
    <w:rsid w:val="00351DCC"/>
    <w:rsid w:val="00353D57"/>
    <w:rsid w:val="00355C6C"/>
    <w:rsid w:val="003603BD"/>
    <w:rsid w:val="003628E3"/>
    <w:rsid w:val="00375F08"/>
    <w:rsid w:val="0038297E"/>
    <w:rsid w:val="00391A43"/>
    <w:rsid w:val="003B0708"/>
    <w:rsid w:val="003B093E"/>
    <w:rsid w:val="003B31C0"/>
    <w:rsid w:val="003B37BD"/>
    <w:rsid w:val="003B4F2D"/>
    <w:rsid w:val="003D44AD"/>
    <w:rsid w:val="003E55B0"/>
    <w:rsid w:val="003E690A"/>
    <w:rsid w:val="003E6C9A"/>
    <w:rsid w:val="003E746F"/>
    <w:rsid w:val="00404C94"/>
    <w:rsid w:val="00412227"/>
    <w:rsid w:val="00421E8D"/>
    <w:rsid w:val="00422F1C"/>
    <w:rsid w:val="00431CED"/>
    <w:rsid w:val="00435FCF"/>
    <w:rsid w:val="004368D2"/>
    <w:rsid w:val="004371F6"/>
    <w:rsid w:val="00440DF0"/>
    <w:rsid w:val="004464C4"/>
    <w:rsid w:val="004477B6"/>
    <w:rsid w:val="004501F8"/>
    <w:rsid w:val="00456170"/>
    <w:rsid w:val="004602BE"/>
    <w:rsid w:val="004621A0"/>
    <w:rsid w:val="0047003A"/>
    <w:rsid w:val="004A147F"/>
    <w:rsid w:val="004B3C74"/>
    <w:rsid w:val="004B3FC2"/>
    <w:rsid w:val="004C5942"/>
    <w:rsid w:val="004D653B"/>
    <w:rsid w:val="004E4C95"/>
    <w:rsid w:val="004E616C"/>
    <w:rsid w:val="004F10C7"/>
    <w:rsid w:val="004F1E91"/>
    <w:rsid w:val="005001F0"/>
    <w:rsid w:val="00503203"/>
    <w:rsid w:val="00506A93"/>
    <w:rsid w:val="005104E6"/>
    <w:rsid w:val="005163FE"/>
    <w:rsid w:val="005257C6"/>
    <w:rsid w:val="005276EB"/>
    <w:rsid w:val="00535D6A"/>
    <w:rsid w:val="00537F3D"/>
    <w:rsid w:val="005656A1"/>
    <w:rsid w:val="005723C8"/>
    <w:rsid w:val="00572582"/>
    <w:rsid w:val="00585115"/>
    <w:rsid w:val="00591895"/>
    <w:rsid w:val="00593311"/>
    <w:rsid w:val="005A474D"/>
    <w:rsid w:val="005A6D9F"/>
    <w:rsid w:val="005B0813"/>
    <w:rsid w:val="005D4B13"/>
    <w:rsid w:val="005E284D"/>
    <w:rsid w:val="005F655D"/>
    <w:rsid w:val="005F66C6"/>
    <w:rsid w:val="005F6CE7"/>
    <w:rsid w:val="00604D7C"/>
    <w:rsid w:val="0060555E"/>
    <w:rsid w:val="00606B6E"/>
    <w:rsid w:val="00607F8D"/>
    <w:rsid w:val="006202B7"/>
    <w:rsid w:val="00625114"/>
    <w:rsid w:val="0063428D"/>
    <w:rsid w:val="00644290"/>
    <w:rsid w:val="00644924"/>
    <w:rsid w:val="0064636E"/>
    <w:rsid w:val="006664B6"/>
    <w:rsid w:val="00676083"/>
    <w:rsid w:val="00677E57"/>
    <w:rsid w:val="00684AA6"/>
    <w:rsid w:val="00687148"/>
    <w:rsid w:val="00687E64"/>
    <w:rsid w:val="006905F9"/>
    <w:rsid w:val="00696044"/>
    <w:rsid w:val="00696640"/>
    <w:rsid w:val="006A2FFA"/>
    <w:rsid w:val="006A4825"/>
    <w:rsid w:val="006A6607"/>
    <w:rsid w:val="006B778A"/>
    <w:rsid w:val="006C0F74"/>
    <w:rsid w:val="006C2668"/>
    <w:rsid w:val="006C7DEC"/>
    <w:rsid w:val="006E6885"/>
    <w:rsid w:val="006F01F2"/>
    <w:rsid w:val="006F0E7E"/>
    <w:rsid w:val="006F0ECE"/>
    <w:rsid w:val="006F1AA2"/>
    <w:rsid w:val="006F6135"/>
    <w:rsid w:val="006F6E52"/>
    <w:rsid w:val="00700B64"/>
    <w:rsid w:val="00704AF9"/>
    <w:rsid w:val="00707F05"/>
    <w:rsid w:val="00710763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646AA"/>
    <w:rsid w:val="00770803"/>
    <w:rsid w:val="00771777"/>
    <w:rsid w:val="00782C92"/>
    <w:rsid w:val="007B4719"/>
    <w:rsid w:val="007B70F3"/>
    <w:rsid w:val="007C1287"/>
    <w:rsid w:val="007D40B8"/>
    <w:rsid w:val="007D589D"/>
    <w:rsid w:val="007E01B3"/>
    <w:rsid w:val="008027EC"/>
    <w:rsid w:val="00805E7C"/>
    <w:rsid w:val="00814984"/>
    <w:rsid w:val="008151D9"/>
    <w:rsid w:val="00821D06"/>
    <w:rsid w:val="00825C8A"/>
    <w:rsid w:val="00830467"/>
    <w:rsid w:val="00844E24"/>
    <w:rsid w:val="00854053"/>
    <w:rsid w:val="00855D60"/>
    <w:rsid w:val="008571B4"/>
    <w:rsid w:val="00864B2F"/>
    <w:rsid w:val="0086526A"/>
    <w:rsid w:val="0087121B"/>
    <w:rsid w:val="008730BD"/>
    <w:rsid w:val="00875C35"/>
    <w:rsid w:val="00892F06"/>
    <w:rsid w:val="008A0C33"/>
    <w:rsid w:val="008D2EAA"/>
    <w:rsid w:val="008D72D6"/>
    <w:rsid w:val="008E34C0"/>
    <w:rsid w:val="008E45EE"/>
    <w:rsid w:val="008E4A82"/>
    <w:rsid w:val="008F6252"/>
    <w:rsid w:val="00907F21"/>
    <w:rsid w:val="00913117"/>
    <w:rsid w:val="00914E64"/>
    <w:rsid w:val="00921A00"/>
    <w:rsid w:val="0093205D"/>
    <w:rsid w:val="00942086"/>
    <w:rsid w:val="00961C45"/>
    <w:rsid w:val="00961E35"/>
    <w:rsid w:val="00965A99"/>
    <w:rsid w:val="00965E6E"/>
    <w:rsid w:val="00967A24"/>
    <w:rsid w:val="00974135"/>
    <w:rsid w:val="009749A5"/>
    <w:rsid w:val="00974A72"/>
    <w:rsid w:val="00975F0E"/>
    <w:rsid w:val="00983FCB"/>
    <w:rsid w:val="009960AA"/>
    <w:rsid w:val="009973E7"/>
    <w:rsid w:val="009B079D"/>
    <w:rsid w:val="009B4E19"/>
    <w:rsid w:val="009C2EAA"/>
    <w:rsid w:val="009C43F6"/>
    <w:rsid w:val="009C6710"/>
    <w:rsid w:val="009D44FC"/>
    <w:rsid w:val="009E0B3D"/>
    <w:rsid w:val="009E2D7A"/>
    <w:rsid w:val="009E52E6"/>
    <w:rsid w:val="009E692C"/>
    <w:rsid w:val="009F42C3"/>
    <w:rsid w:val="009F5BCA"/>
    <w:rsid w:val="00A013D3"/>
    <w:rsid w:val="00A0687D"/>
    <w:rsid w:val="00A11752"/>
    <w:rsid w:val="00A1590C"/>
    <w:rsid w:val="00A17119"/>
    <w:rsid w:val="00A22F97"/>
    <w:rsid w:val="00A34096"/>
    <w:rsid w:val="00A40738"/>
    <w:rsid w:val="00A41A0F"/>
    <w:rsid w:val="00A465E3"/>
    <w:rsid w:val="00A46C81"/>
    <w:rsid w:val="00A52815"/>
    <w:rsid w:val="00A529EA"/>
    <w:rsid w:val="00A6196F"/>
    <w:rsid w:val="00A81570"/>
    <w:rsid w:val="00A94CD5"/>
    <w:rsid w:val="00A95776"/>
    <w:rsid w:val="00AA44D7"/>
    <w:rsid w:val="00AB03C5"/>
    <w:rsid w:val="00AB1D65"/>
    <w:rsid w:val="00AB2E25"/>
    <w:rsid w:val="00AC60E0"/>
    <w:rsid w:val="00AD211E"/>
    <w:rsid w:val="00AD7309"/>
    <w:rsid w:val="00AE2BCD"/>
    <w:rsid w:val="00AE6758"/>
    <w:rsid w:val="00AF152C"/>
    <w:rsid w:val="00B14DDB"/>
    <w:rsid w:val="00B17704"/>
    <w:rsid w:val="00B271F0"/>
    <w:rsid w:val="00B33D08"/>
    <w:rsid w:val="00B349EC"/>
    <w:rsid w:val="00B5046E"/>
    <w:rsid w:val="00B62A2A"/>
    <w:rsid w:val="00B63B43"/>
    <w:rsid w:val="00B71016"/>
    <w:rsid w:val="00B80AF9"/>
    <w:rsid w:val="00B83FEC"/>
    <w:rsid w:val="00B863CD"/>
    <w:rsid w:val="00B91729"/>
    <w:rsid w:val="00B938A7"/>
    <w:rsid w:val="00B93FD6"/>
    <w:rsid w:val="00B97001"/>
    <w:rsid w:val="00B973EE"/>
    <w:rsid w:val="00BA390F"/>
    <w:rsid w:val="00BA70A6"/>
    <w:rsid w:val="00BA7718"/>
    <w:rsid w:val="00BC4ABE"/>
    <w:rsid w:val="00BC4B89"/>
    <w:rsid w:val="00BD14D6"/>
    <w:rsid w:val="00BE131F"/>
    <w:rsid w:val="00BF1E2F"/>
    <w:rsid w:val="00BF2BA6"/>
    <w:rsid w:val="00BF533D"/>
    <w:rsid w:val="00C003C2"/>
    <w:rsid w:val="00C0457E"/>
    <w:rsid w:val="00C122E4"/>
    <w:rsid w:val="00C13487"/>
    <w:rsid w:val="00C61F44"/>
    <w:rsid w:val="00C63BDC"/>
    <w:rsid w:val="00C73282"/>
    <w:rsid w:val="00C80E10"/>
    <w:rsid w:val="00C829C6"/>
    <w:rsid w:val="00C82C02"/>
    <w:rsid w:val="00C83E7A"/>
    <w:rsid w:val="00C87AF8"/>
    <w:rsid w:val="00C96407"/>
    <w:rsid w:val="00CA59D5"/>
    <w:rsid w:val="00CA7636"/>
    <w:rsid w:val="00CB4A0F"/>
    <w:rsid w:val="00CB73CA"/>
    <w:rsid w:val="00CC0A76"/>
    <w:rsid w:val="00CC523E"/>
    <w:rsid w:val="00CC727D"/>
    <w:rsid w:val="00CC72D9"/>
    <w:rsid w:val="00CD7E6A"/>
    <w:rsid w:val="00CE23FF"/>
    <w:rsid w:val="00CE520B"/>
    <w:rsid w:val="00CE620B"/>
    <w:rsid w:val="00CF3770"/>
    <w:rsid w:val="00CF6EB4"/>
    <w:rsid w:val="00D04D5D"/>
    <w:rsid w:val="00D06F85"/>
    <w:rsid w:val="00D120F8"/>
    <w:rsid w:val="00D243CC"/>
    <w:rsid w:val="00D308D4"/>
    <w:rsid w:val="00D6079C"/>
    <w:rsid w:val="00D651F4"/>
    <w:rsid w:val="00D729FA"/>
    <w:rsid w:val="00D76844"/>
    <w:rsid w:val="00D775DC"/>
    <w:rsid w:val="00D8542D"/>
    <w:rsid w:val="00D85E63"/>
    <w:rsid w:val="00D96C1E"/>
    <w:rsid w:val="00D97507"/>
    <w:rsid w:val="00DA0941"/>
    <w:rsid w:val="00DA6EFC"/>
    <w:rsid w:val="00DB0637"/>
    <w:rsid w:val="00DB0DED"/>
    <w:rsid w:val="00DB1E27"/>
    <w:rsid w:val="00DB26D5"/>
    <w:rsid w:val="00DC4912"/>
    <w:rsid w:val="00DD6894"/>
    <w:rsid w:val="00DE5D59"/>
    <w:rsid w:val="00DE623C"/>
    <w:rsid w:val="00DE7EC5"/>
    <w:rsid w:val="00DF6190"/>
    <w:rsid w:val="00DF7534"/>
    <w:rsid w:val="00E017A7"/>
    <w:rsid w:val="00E02831"/>
    <w:rsid w:val="00E06D21"/>
    <w:rsid w:val="00E10C62"/>
    <w:rsid w:val="00E2142B"/>
    <w:rsid w:val="00E22A18"/>
    <w:rsid w:val="00E25444"/>
    <w:rsid w:val="00E31E09"/>
    <w:rsid w:val="00E354A3"/>
    <w:rsid w:val="00E42772"/>
    <w:rsid w:val="00E45D83"/>
    <w:rsid w:val="00E522A8"/>
    <w:rsid w:val="00E5567F"/>
    <w:rsid w:val="00E57C8F"/>
    <w:rsid w:val="00E60CE0"/>
    <w:rsid w:val="00E72A0D"/>
    <w:rsid w:val="00E806E9"/>
    <w:rsid w:val="00E85CDC"/>
    <w:rsid w:val="00EB1F33"/>
    <w:rsid w:val="00EB2544"/>
    <w:rsid w:val="00EB5CE6"/>
    <w:rsid w:val="00EC479E"/>
    <w:rsid w:val="00EC58B7"/>
    <w:rsid w:val="00ED5C66"/>
    <w:rsid w:val="00ED7FC5"/>
    <w:rsid w:val="00EE00A0"/>
    <w:rsid w:val="00EE1BC7"/>
    <w:rsid w:val="00F036F9"/>
    <w:rsid w:val="00F06025"/>
    <w:rsid w:val="00F21656"/>
    <w:rsid w:val="00F3686F"/>
    <w:rsid w:val="00F4526C"/>
    <w:rsid w:val="00F45D9E"/>
    <w:rsid w:val="00F67529"/>
    <w:rsid w:val="00F732CD"/>
    <w:rsid w:val="00F824C0"/>
    <w:rsid w:val="00F82CEB"/>
    <w:rsid w:val="00F9423E"/>
    <w:rsid w:val="00F973F3"/>
    <w:rsid w:val="00FA2EDF"/>
    <w:rsid w:val="00FA399D"/>
    <w:rsid w:val="00FA3FCD"/>
    <w:rsid w:val="00FB0DEA"/>
    <w:rsid w:val="00FB11D1"/>
    <w:rsid w:val="00FB5F7E"/>
    <w:rsid w:val="00FD080B"/>
    <w:rsid w:val="00FE0570"/>
    <w:rsid w:val="00FE13BF"/>
    <w:rsid w:val="00FF03FE"/>
    <w:rsid w:val="00FF2D2B"/>
    <w:rsid w:val="00FF688B"/>
    <w:rsid w:val="00FF7628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E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772"/>
    <w:pPr>
      <w:spacing w:before="120" w:line="240" w:lineRule="auto"/>
    </w:pPr>
    <w:rPr>
      <w:rFonts w:ascii="Arial" w:eastAsia="Times New Roman" w:hAnsi="Arial" w:cs="Times New Roman"/>
      <w:color w:val="53565A" w:themeColor="accent2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5E7"/>
    <w:pPr>
      <w:keepNext/>
      <w:keepLines/>
      <w:pageBreakBefore/>
      <w:numPr>
        <w:numId w:val="8"/>
      </w:numPr>
      <w:spacing w:before="520" w:after="480"/>
      <w:ind w:left="431" w:hanging="431"/>
      <w:outlineLvl w:val="0"/>
    </w:pPr>
    <w:rPr>
      <w:b/>
      <w:bCs/>
      <w:color w:val="100249" w:themeColor="accent4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E42772"/>
    <w:pPr>
      <w:keepNext/>
      <w:keepLines/>
      <w:spacing w:before="400"/>
      <w:outlineLvl w:val="1"/>
    </w:pPr>
    <w:rPr>
      <w:bCs/>
      <w:color w:val="62BB46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4024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color w:val="100249" w:themeColor="accent4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4024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  <w:color w:val="100249" w:themeColor="accent4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B0D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5E7"/>
    <w:rPr>
      <w:rFonts w:ascii="Arial" w:eastAsia="Times New Roman" w:hAnsi="Arial" w:cs="Times New Roman"/>
      <w:b/>
      <w:bCs/>
      <w:color w:val="100249" w:themeColor="accent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2772"/>
    <w:rPr>
      <w:rFonts w:ascii="Arial" w:eastAsia="Times New Roman" w:hAnsi="Arial" w:cs="Times New Roman"/>
      <w:bCs/>
      <w:color w:val="62BB46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024"/>
    <w:rPr>
      <w:rFonts w:ascii="Arial" w:eastAsia="Times New Roman" w:hAnsi="Arial" w:cs="Times New Roman"/>
      <w:b/>
      <w:bCs/>
      <w:color w:val="100249" w:themeColor="accent4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FB0DEA"/>
    <w:pPr>
      <w:tabs>
        <w:tab w:val="right" w:pos="14570"/>
      </w:tabs>
    </w:pPr>
    <w:rPr>
      <w:color w:val="201547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B0DEA"/>
    <w:rPr>
      <w:rFonts w:ascii="Arial" w:eastAsia="Times New Roman" w:hAnsi="Arial" w:cs="Times New Roman"/>
      <w:color w:val="201547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4024"/>
    <w:rPr>
      <w:color w:val="201547" w:themeColor="text2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164024"/>
    <w:rPr>
      <w:rFonts w:ascii="Arial" w:eastAsiaTheme="majorEastAsia" w:hAnsi="Arial" w:cstheme="majorBidi"/>
      <w:b/>
      <w:bCs/>
      <w:iCs/>
      <w:color w:val="100249" w:themeColor="accent4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B1D65"/>
    <w:pPr>
      <w:spacing w:before="0" w:after="400"/>
    </w:pPr>
    <w:rPr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DED"/>
    <w:rPr>
      <w:rFonts w:asciiTheme="majorHAnsi" w:eastAsiaTheme="majorEastAsia" w:hAnsiTheme="majorHAnsi" w:cstheme="majorBidi"/>
      <w:i/>
      <w:iCs/>
      <w:color w:val="0F0A23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86526A"/>
    <w:pPr>
      <w:tabs>
        <w:tab w:val="left" w:pos="600"/>
        <w:tab w:val="left" w:leader="dot" w:pos="14175"/>
      </w:tabs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2772"/>
    <w:pPr>
      <w:tabs>
        <w:tab w:val="left" w:pos="567"/>
        <w:tab w:val="left" w:pos="1134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E42772"/>
    <w:pPr>
      <w:tabs>
        <w:tab w:val="left" w:pos="1134"/>
        <w:tab w:val="left" w:pos="170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E42772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87E64"/>
    <w:pPr>
      <w:spacing w:before="0" w:line="420" w:lineRule="exact"/>
    </w:pPr>
    <w:rPr>
      <w:noProof/>
      <w:color w:val="FFFFFF"/>
      <w:sz w:val="44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87E64"/>
    <w:rPr>
      <w:rFonts w:ascii="Arial" w:eastAsia="Times New Roman" w:hAnsi="Arial" w:cs="Times New Roman"/>
      <w:noProof/>
      <w:color w:val="FFFFFF"/>
      <w:sz w:val="44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3B093E"/>
    <w:pPr>
      <w:spacing w:before="180"/>
    </w:pPr>
    <w:rPr>
      <w:caps/>
      <w:color w:val="FFFFFF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093E"/>
    <w:rPr>
      <w:rFonts w:ascii="Arial" w:eastAsia="Times New Roman" w:hAnsi="Arial" w:cs="Times New Roman"/>
      <w:caps/>
      <w:color w:val="FFFFFF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CA59D5"/>
    <w:rPr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1441F4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customStyle="1" w:styleId="iinstructions">
    <w:name w:val="# iinstructions"/>
    <w:basedOn w:val="Normal"/>
    <w:link w:val="iinstructionsChar"/>
    <w:qFormat/>
    <w:locked/>
    <w:rsid w:val="00854053"/>
    <w:pPr>
      <w:spacing w:before="60" w:after="120"/>
    </w:pPr>
    <w:rPr>
      <w:color w:val="auto"/>
    </w:rPr>
  </w:style>
  <w:style w:type="character" w:customStyle="1" w:styleId="iinstructionsChar">
    <w:name w:val="# iinstructions Char"/>
    <w:basedOn w:val="DefaultParagraphFont"/>
    <w:link w:val="iinstructions"/>
    <w:rsid w:val="00854053"/>
    <w:rPr>
      <w:rFonts w:ascii="Arial" w:eastAsia="Times New Roman" w:hAnsi="Arial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DF7534"/>
    <w:rPr>
      <w:bCs/>
      <w:color w:val="FFFFFF" w:themeColor="background1"/>
      <w:sz w:val="44"/>
    </w:rPr>
  </w:style>
  <w:style w:type="paragraph" w:customStyle="1" w:styleId="Tabletitle">
    <w:name w:val="Table title"/>
    <w:basedOn w:val="Normal"/>
    <w:qFormat/>
    <w:rsid w:val="001575E7"/>
    <w:pPr>
      <w:spacing w:before="60" w:after="60"/>
    </w:pPr>
    <w:rPr>
      <w:color w:val="FFFFFF" w:themeColor="background1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1575E7"/>
    <w:pPr>
      <w:spacing w:after="200"/>
    </w:pPr>
  </w:style>
  <w:style w:type="paragraph" w:customStyle="1" w:styleId="ListBullet1">
    <w:name w:val="List Bullet 1"/>
    <w:basedOn w:val="ListBullet"/>
    <w:qFormat/>
    <w:rsid w:val="001575E7"/>
  </w:style>
  <w:style w:type="paragraph" w:styleId="ListParagraph">
    <w:name w:val="List Paragraph"/>
    <w:basedOn w:val="Normal"/>
    <w:uiPriority w:val="34"/>
    <w:qFormat/>
    <w:locked/>
    <w:rsid w:val="003E6C9A"/>
    <w:pPr>
      <w:ind w:left="720"/>
      <w:contextualSpacing/>
    </w:pPr>
  </w:style>
  <w:style w:type="paragraph" w:customStyle="1" w:styleId="FooterOdd">
    <w:name w:val="Footer Odd"/>
    <w:next w:val="Footer"/>
    <w:rsid w:val="00BA7718"/>
    <w:pPr>
      <w:spacing w:after="0" w:line="200" w:lineRule="atLeast"/>
      <w:jc w:val="right"/>
    </w:pPr>
    <w:rPr>
      <w:rFonts w:eastAsia="Times New Roman" w:cs="Arial"/>
      <w:color w:val="000000" w:themeColor="text1"/>
      <w:spacing w:val="2"/>
      <w:sz w:val="16"/>
      <w:szCs w:val="20"/>
      <w:lang w:eastAsia="en-AU"/>
    </w:rPr>
  </w:style>
  <w:style w:type="paragraph" w:customStyle="1" w:styleId="FooterOddPageNumber">
    <w:name w:val="Footer Odd Page Number"/>
    <w:basedOn w:val="FooterOdd"/>
    <w:rsid w:val="00BA7718"/>
    <w:pPr>
      <w:ind w:right="28"/>
    </w:pPr>
    <w:rPr>
      <w:b/>
      <w:color w:val="201547" w:themeColor="accent1"/>
    </w:rPr>
  </w:style>
  <w:style w:type="table" w:customStyle="1" w:styleId="TableAsPlaceholder">
    <w:name w:val="Table As Placeholder"/>
    <w:basedOn w:val="TableNormal"/>
    <w:uiPriority w:val="99"/>
    <w:qFormat/>
    <w:rsid w:val="00BA7718"/>
    <w:pPr>
      <w:spacing w:after="0" w:line="240" w:lineRule="atLeast"/>
    </w:pPr>
    <w:rPr>
      <w:rFonts w:eastAsia="Times New Roman" w:cs="Arial"/>
      <w:color w:val="000000" w:themeColor="text1"/>
      <w:sz w:val="20"/>
      <w:szCs w:val="20"/>
      <w:lang w:eastAsia="en-A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xhe7\Downloads\Report-A4-Landscape.dotx" TargetMode="External"/></Relationships>
</file>

<file path=word/theme/theme1.xml><?xml version="1.0" encoding="utf-8"?>
<a:theme xmlns:a="http://schemas.openxmlformats.org/drawingml/2006/main" name="Office Theme">
  <a:themeElements>
    <a:clrScheme name="DJPR 1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201547"/>
      </a:accent1>
      <a:accent2>
        <a:srgbClr val="53565A"/>
      </a:accent2>
      <a:accent3>
        <a:srgbClr val="62BB46"/>
      </a:accent3>
      <a:accent4>
        <a:srgbClr val="100249"/>
      </a:accent4>
      <a:accent5>
        <a:srgbClr val="0090DA"/>
      </a:accent5>
      <a:accent6>
        <a:srgbClr val="E35205"/>
      </a:accent6>
      <a:hlink>
        <a:srgbClr val="0563C1"/>
      </a:hlink>
      <a:folHlink>
        <a:srgbClr val="954F72"/>
      </a:folHlink>
    </a:clrScheme>
    <a:fontScheme name="DJP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GV - Innovation and Performance" ma:contentTypeID="0x010100831AB7F96AEF13458F043989706E7E3E00523315F8C2379042993FED9FBDED4778" ma:contentTypeVersion="48" ma:contentTypeDescription="" ma:contentTypeScope="" ma:versionID="4227606d462f700d4d533f5aa83662e5">
  <xsd:schema xmlns:xsd="http://www.w3.org/2001/XMLSchema" xmlns:xs="http://www.w3.org/2001/XMLSchema" xmlns:p="http://schemas.microsoft.com/office/2006/metadata/properties" xmlns:ns1="http://schemas.microsoft.com/sharepoint/v3" xmlns:ns2="97294fa0-7ac3-4fb8-b5f1-fec69ca7f6eb" xmlns:ns3="http://schemas.microsoft.com/sharepoint/v3/fields" xmlns:ns4="7be4c3ab-4cbe-437f-bec2-943f9cac8f5d" targetNamespace="http://schemas.microsoft.com/office/2006/metadata/properties" ma:root="true" ma:fieldsID="3802110a71f53e3b1cfda4863a39457d" ns1:_="" ns2:_="" ns3:_="" ns4:_="">
    <xsd:import namespace="http://schemas.microsoft.com/sharepoint/v3"/>
    <xsd:import namespace="97294fa0-7ac3-4fb8-b5f1-fec69ca7f6eb"/>
    <xsd:import namespace="http://schemas.microsoft.com/sharepoint/v3/fields"/>
    <xsd:import namespace="7be4c3ab-4cbe-437f-bec2-943f9cac8f5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ELWP_x0020_Document_x0020_ID" minOccurs="0"/>
                <xsd:element ref="ns2:Branch" minOccurs="0"/>
                <xsd:element ref="ns2:Group1" minOccurs="0"/>
                <xsd:element ref="ns2:Department1" minOccurs="0"/>
                <xsd:element ref="ns2:Unit" minOccurs="0"/>
                <xsd:element ref="ns2:Dissemination_x0020_Limiting_x0020_Marker" minOccurs="0"/>
                <xsd:element ref="ns2:Security_x0020_classification" minOccurs="0"/>
                <xsd:element ref="ns2:FinancialYear" minOccurs="0"/>
                <xsd:element ref="ns2:Year" minOccurs="0"/>
                <xsd:element ref="ns2:TRIM_x0020_Container_x0020_Record_x0020_Number" minOccurs="0"/>
                <xsd:element ref="ns2:TRIM_x0020_Container_x0020_Title" minOccurs="0"/>
                <xsd:element ref="ns2:Trim_x0020_notes" minOccurs="0"/>
                <xsd:element ref="ns2:Team" minOccurs="0"/>
                <xsd:element ref="ns2:Reference_x0020_Number" minOccurs="0"/>
                <xsd:element ref="ns2:Meeting_x0020_Template" minOccurs="0"/>
                <xsd:element ref="ns2:Date_x0020_Received" minOccurs="0"/>
                <xsd:element ref="ns2:Date_x0020_of_x0020_Original" minOccurs="0"/>
                <xsd:element ref="ns2:Originating_x0020_Author" minOccurs="0"/>
                <xsd:element ref="ns2:Local_x0020_Government_x0020_Authority_x0020__x0028_LGA_x0029_" minOccurs="0"/>
                <xsd:element ref="ns2:Event_x0020_Date" minOccurs="0"/>
                <xsd:element ref="ns2:Event_x0020_Name" minOccurs="0"/>
                <xsd:element ref="ns3:wic_System_Copyright" minOccurs="0"/>
                <xsd:element ref="ns2:File_x0020_Number" minOccurs="0"/>
                <xsd:element ref="ns2:Review_x0020_Date" minOccurs="0"/>
                <xsd:element ref="ns2:Country" minOccurs="0"/>
                <xsd:element ref="ns2:Non_x0020_DELWP_x0020_Region" minOccurs="0"/>
                <xsd:element ref="ns2:Resolution" minOccurs="0"/>
                <xsd:element ref="ns2:Stakeholders-Delivery_x0020_Partners" minOccurs="0"/>
                <xsd:element ref="ns2:Policy_x0020_Area" minOccurs="0"/>
                <xsd:element ref="ns2:Project_x0020_Stage" minOccurs="0"/>
                <xsd:element ref="ns2:Project" minOccurs="0"/>
                <xsd:element ref="ns2:Region" minOccurs="0"/>
                <xsd:element ref="ns2:CCSFP_x0020_Program" minOccurs="0"/>
                <xsd:element ref="ns2:LGI_x0020_Topic" minOccurs="0"/>
                <xsd:element ref="ns1:URL" minOccurs="0"/>
                <xsd:element ref="ns2:Category1" minOccurs="0"/>
                <xsd:element ref="ns2:Date1" minOccurs="0"/>
                <xsd:element ref="ns2:KpiDescription1" minOccurs="0"/>
                <xsd:element ref="ns2:KpiDescription1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URL" ma:index="4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4fa0-7ac3-4fb8-b5f1-fec69ca7f6eb" elementFormDefault="qualified">
    <xsd:import namespace="http://schemas.microsoft.com/office/2006/documentManagement/types"/>
    <xsd:import namespace="http://schemas.microsoft.com/office/infopath/2007/PartnerControls"/>
    <xsd:element name="DELWP_x0020_Document_x0020_ID" ma:index="9" nillable="true" ma:displayName="DELWP Document ID" ma:hidden="true" ma:internalName="DELWP_x0020_Document_x0020_ID" ma:readOnly="false">
      <xsd:simpleType>
        <xsd:restriction base="dms:Text">
          <xsd:maxLength value="255"/>
        </xsd:restriction>
      </xsd:simpleType>
    </xsd:element>
    <xsd:element name="Branch" ma:index="10" nillable="true" ma:displayName="Branch" ma:default="Local Government Victoria" ma:format="Dropdown" ma:internalName="Branch" ma:readOnly="false">
      <xsd:simpleType>
        <xsd:restriction base="dms:Choice">
          <xsd:enumeration value="Local Government Victoria"/>
          <xsd:enumeration value="Business Operations"/>
          <xsd:enumeration value="Digital and Customer Communications"/>
          <xsd:enumeration value="Finance"/>
          <xsd:enumeration value="Climate Change"/>
          <xsd:enumeration value="Local Infrastructure"/>
          <xsd:enumeration value="Information Services"/>
          <xsd:enumeration value="Legal and Governance"/>
          <xsd:enumeration value="Office of the Deputy Secretary Local Infrastructure"/>
          <xsd:enumeration value="Strategy and Performance"/>
          <xsd:enumeration value="Suburban Development"/>
          <xsd:enumeration value="Waterway Programs"/>
          <xsd:enumeration value="Waste and Recycling"/>
          <xsd:enumeration value="Office for Suburban Development"/>
          <xsd:enumeration value="All"/>
          <xsd:enumeration value="Office of The Secretary"/>
          <xsd:enumeration value="Office of the Deputy Secretary Planning"/>
          <xsd:enumeration value="Office of the Deputy Secretary Corporate Services"/>
          <xsd:enumeration value="Business Executive and Ministerial Services"/>
          <xsd:enumeration value="Group Business Management"/>
          <xsd:enumeration value="People and Culture"/>
          <xsd:enumeration value="Forward Policy and Business Strategy"/>
          <xsd:enumeration value="Governance and Programs"/>
          <xsd:enumeration value="Sector Performance and Development"/>
          <xsd:enumeration value="Sector Development"/>
        </xsd:restriction>
      </xsd:simpleType>
    </xsd:element>
    <xsd:element name="Group1" ma:index="11" nillable="true" ma:displayName="Group" ma:default="Local Government and suburban development" ma:format="Dropdown" ma:internalName="Group1" ma:readOnly="false">
      <xsd:simpleType>
        <xsd:restriction base="dms:Choice">
          <xsd:enumeration value="Local Government and suburban development"/>
          <xsd:enumeration value="Local Infrastructure"/>
          <xsd:enumeration value="Corporate Services"/>
          <xsd:enumeration value="Catchments, Waterways, Cities and Towns"/>
          <xsd:enumeration value="Local Infrastructure"/>
          <xsd:enumeration value="Energy, Environment and Climate Change"/>
          <xsd:enumeration value="Environment and Climate Change"/>
          <xsd:enumeration value="All Groups"/>
          <xsd:enumeration value="Local Government Victoria"/>
          <xsd:enumeration value="All"/>
          <xsd:enumeration value="Office of The Secretary"/>
          <xsd:enumeration value="Planning"/>
          <xsd:enumeration value="Sector Performance and Development"/>
        </xsd:restriction>
      </xsd:simpleType>
    </xsd:element>
    <xsd:element name="Department1" ma:index="12" nillable="true" ma:displayName="Department" ma:default="Department of Jobs Precincts and Regions" ma:format="Dropdown" ma:internalName="Department1" ma:readOnly="false">
      <xsd:simpleType>
        <xsd:restriction base="dms:Choice">
          <xsd:enumeration value="Department of Jobs Precincts and Regions"/>
          <xsd:enumeration value="Department of Environment, Land, Water and Planning"/>
          <xsd:enumeration value="Other Organisation"/>
          <xsd:enumeration value="Local Government Victoria"/>
        </xsd:restriction>
      </xsd:simpleType>
    </xsd:element>
    <xsd:element name="Unit" ma:index="13" nillable="true" ma:displayName="Unit" ma:default="All" ma:format="Dropdown" ma:internalName="Unit" ma:readOnly="false">
      <xsd:simpleType>
        <xsd:restriction base="dms:Choice">
          <xsd:enumeration value="Office of the Executive Director"/>
          <xsd:enumeration value="Policy and Strategy"/>
          <xsd:enumeration value="Sector Investment"/>
          <xsd:enumeration value="Sector Innovation Performance and Resilience"/>
          <xsd:enumeration value="All"/>
          <xsd:enumeration value="Audit and Performance"/>
          <xsd:enumeration value="Budget Initiative Office"/>
          <xsd:enumeration value="Community Programs"/>
          <xsd:enumeration value="Divisional Business Management"/>
          <xsd:enumeration value="Economics, Governance and Waste"/>
          <xsd:enumeration value="Governance and Programs"/>
          <xsd:enumeration value="Group Business Management"/>
          <xsd:enumeration value="Integrated Investment"/>
          <xsd:enumeration value="Local Infrastructure Projects"/>
          <xsd:enumeration value="Ministerial Services"/>
          <xsd:enumeration value="Policy and Legislation"/>
          <xsd:enumeration value="Policy and Strategy"/>
          <xsd:enumeration value="Policy and Strategy Development"/>
          <xsd:enumeration value="Project Services"/>
          <xsd:enumeration value="Sector Performance and Development"/>
          <xsd:enumeration value="Water and Catchments"/>
          <xsd:enumeration value="Cabinet Services"/>
          <xsd:enumeration value="Business Management"/>
          <xsd:enumeration value="Office of The Secretary"/>
          <xsd:enumeration value="Legislation"/>
          <xsd:enumeration value="Budget and Planning"/>
          <xsd:enumeration value="Business Operations"/>
          <xsd:enumeration value="Strategy, Governance and Performance Improvement"/>
          <xsd:enumeration value="Office of the Deputy Secretary Local Infrastructure"/>
          <xsd:enumeration value="Strategy and Policy Integration"/>
          <xsd:enumeration value="People and Culture Operations"/>
          <xsd:enumeration value="Smart Planning"/>
          <xsd:enumeration value="Procurement"/>
          <xsd:enumeration value="Funding Program"/>
          <xsd:enumeration value="Funding Programs"/>
          <xsd:enumeration value="Strategy, Innovation and Engagement"/>
        </xsd:restriction>
      </xsd:simpleType>
    </xsd:element>
    <xsd:element name="Dissemination_x0020_Limiting_x0020_Marker" ma:index="14" nillable="true" ma:displayName="Dissemination Limiting Marker" ma:default="Official Use Only" ma:format="Dropdown" ma:internalName="Dissemination_x0020_Limiting_x0020_Marker" ma:readOnly="false">
      <xsd:simpleType>
        <xsd:restriction base="dms:Choice">
          <xsd:enumeration value="Official Use Only"/>
          <xsd:enumeration value="Unclassified"/>
          <xsd:enumeration value="None"/>
          <xsd:enumeration value="FOUO"/>
          <xsd:enumeration value="Cabinet-in-Confidence"/>
          <xsd:enumeration value="Sensitive"/>
          <xsd:enumeration value="Sensitive: Personal"/>
          <xsd:enumeration value="Sector Performance and Development"/>
        </xsd:restriction>
      </xsd:simpleType>
    </xsd:element>
    <xsd:element name="Security_x0020_classification" ma:index="15" nillable="true" ma:displayName="Security Classification" ma:default="Unclassified" ma:format="Dropdown" ma:internalName="Security_x0020_classification" ma:readOnly="false">
      <xsd:simpleType>
        <xsd:restriction base="dms:Choice">
          <xsd:enumeration value="Unclassified"/>
          <xsd:enumeration value="Public"/>
          <xsd:enumeration value="FOUO"/>
        </xsd:restriction>
      </xsd:simpleType>
    </xsd:element>
    <xsd:element name="FinancialYear" ma:index="16" nillable="true" ma:displayName="Financial Year" ma:internalName="FinancialYea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22-23"/>
                        <xsd:enumeration value="2021-22"/>
                        <xsd:enumeration value="2020-21"/>
                        <xsd:enumeration value="2019-20"/>
                        <xsd:enumeration value="2018-19"/>
                        <xsd:enumeration value="2017-18"/>
                        <xsd:enumeration value="2016-17"/>
                        <xsd:enumeration value="2015-16"/>
                        <xsd:enumeration value="2014-15"/>
                        <xsd:enumeration value="2013-14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Year" ma:index="17" nillable="true" ma:displayName="Year" ma:format="Dropdown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TRIM_x0020_Container_x0020_Record_x0020_Number" ma:index="18" nillable="true" ma:displayName="TRIM Container Record Number" ma:internalName="TRIM_x0020_Container_x0020_Record_x0020_Number" ma:readOnly="false">
      <xsd:simpleType>
        <xsd:restriction base="dms:Text">
          <xsd:maxLength value="255"/>
        </xsd:restriction>
      </xsd:simpleType>
    </xsd:element>
    <xsd:element name="TRIM_x0020_Container_x0020_Title" ma:index="19" nillable="true" ma:displayName="TRIM Container Title" ma:internalName="TRIM_x0020_Container_x0020_Title" ma:readOnly="false">
      <xsd:simpleType>
        <xsd:restriction base="dms:Text">
          <xsd:maxLength value="255"/>
        </xsd:restriction>
      </xsd:simpleType>
    </xsd:element>
    <xsd:element name="Trim_x0020_notes" ma:index="20" nillable="true" ma:displayName="Trim notes" ma:internalName="Trim_x0020_notes" ma:readOnly="false">
      <xsd:simpleType>
        <xsd:restriction base="dms:Note">
          <xsd:maxLength value="255"/>
        </xsd:restriction>
      </xsd:simpleType>
    </xsd:element>
    <xsd:element name="Team" ma:index="21" nillable="true" ma:displayName="Team" ma:default="All" ma:format="Dropdown" ma:internalName="Team" ma:readOnly="false">
      <xsd:simpleType>
        <xsd:restriction base="dms:Choice">
          <xsd:enumeration value="All"/>
          <xsd:enumeration value="Funding Programs"/>
          <xsd:enumeration value="Governance and Legislation"/>
          <xsd:enumeration value="Policy and Legislation"/>
          <xsd:enumeration value="Policy and Strategy"/>
          <xsd:enumeration value="Portfolio Strategy"/>
          <xsd:enumeration value="Sourcing and Contracts"/>
          <xsd:enumeration value="Waterway Health"/>
          <xsd:enumeration value="Victoria Grants Commission"/>
          <xsd:enumeration value="Project Management Office"/>
          <xsd:enumeration value="Group Business Management"/>
          <xsd:enumeration value="Local Government Victoria"/>
          <xsd:enumeration value="Strategic Integration"/>
          <xsd:enumeration value="Local Infrastructure"/>
        </xsd:restriction>
      </xsd:simpleType>
    </xsd:element>
    <xsd:element name="Reference_x0020_Number" ma:index="2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Meeting_x0020_Template" ma:index="23" nillable="true" ma:displayName="Meeting Template" ma:format="Dropdown" ma:internalName="Meeting_x0020_Template">
      <xsd:simpleType>
        <xsd:restriction base="dms:Choice">
          <xsd:enumeration value="LGMAP"/>
          <xsd:enumeration value="LGPro"/>
          <xsd:enumeration value="MAV"/>
          <xsd:enumeration value="Meeting Templates"/>
          <xsd:enumeration value="VLGA"/>
        </xsd:restriction>
      </xsd:simple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Date_x0020_of_x0020_Original" ma:index="25" nillable="true" ma:displayName="Date of Original" ma:format="DateOnly" ma:internalName="Date_x0020_of_x0020_Original" ma:readOnly="false">
      <xsd:simpleType>
        <xsd:restriction base="dms:DateTime"/>
      </xsd:simpleType>
    </xsd:element>
    <xsd:element name="Originating_x0020_Author" ma:index="26" nillable="true" ma:displayName="Originating Author" ma:internalName="Originating_x0020_Author" ma:readOnly="false">
      <xsd:simpleType>
        <xsd:restriction base="dms:Text">
          <xsd:maxLength value="255"/>
        </xsd:restriction>
      </xsd:simpleType>
    </xsd:element>
    <xsd:element name="Local_x0020_Government_x0020_Authority_x0020__x0028_LGA_x0029_" ma:index="27" nillable="true" ma:displayName="Local Government Authority (LGA)" ma:format="Dropdown" ma:internalName="Local_x0020_Government_x0020_Authority_x0020__x0028_LGA_x0029_" ma:readOnly="false">
      <xsd:simpleType>
        <xsd:restriction base="dms:Choice">
          <xsd:enumeration value="Alpine"/>
          <xsd:enumeration value="Ararat"/>
          <xsd:enumeration value="Ballarat"/>
          <xsd:enumeration value="Banyule"/>
          <xsd:enumeration value="Bass Coast"/>
          <xsd:enumeration value="Baw Baw"/>
          <xsd:enumeration value="Bayside"/>
          <xsd:enumeration value="Benalla"/>
          <xsd:enumeration value="Boroondara"/>
          <xsd:enumeration value="Brimbank"/>
          <xsd:enumeration value="Buloke"/>
          <xsd:enumeration value="Campaspe"/>
          <xsd:enumeration value="Cardinia"/>
          <xsd:enumeration value="Casey"/>
          <xsd:enumeration value="Central Goldfields"/>
          <xsd:enumeration value="Colac-Otway"/>
          <xsd:enumeration value="Corangamite"/>
          <xsd:enumeration value="Darebin"/>
          <xsd:enumeration value="East Gippsland"/>
          <xsd:enumeration value="Frankston"/>
          <xsd:enumeration value="Gannawarra"/>
          <xsd:enumeration value="Glen Eira"/>
          <xsd:enumeration value="Glenelg"/>
          <xsd:enumeration value="Golden Plains"/>
          <xsd:enumeration value="Greater Bendigo"/>
          <xsd:enumeration value="Greater Dandenong"/>
          <xsd:enumeration value="Greater Geelong"/>
          <xsd:enumeration value="Greater Shepparton"/>
          <xsd:enumeration value="Hepburn"/>
          <xsd:enumeration value="Hindmarsh"/>
          <xsd:enumeration value="Hobsons Bay"/>
          <xsd:enumeration value="Horsham"/>
          <xsd:enumeration value="Hume"/>
          <xsd:enumeration value="Indigo"/>
          <xsd:enumeration value="Kingston"/>
          <xsd:enumeration value="Knox"/>
          <xsd:enumeration value="Latrobe"/>
          <xsd:enumeration value="Loddon"/>
          <xsd:enumeration value="Macedon Ranges"/>
          <xsd:enumeration value="Manningham"/>
          <xsd:enumeration value="Mansfield"/>
          <xsd:enumeration value="Maribyrnong"/>
          <xsd:enumeration value="Maroondah"/>
          <xsd:enumeration value="Melbourne"/>
          <xsd:enumeration value="Melton"/>
          <xsd:enumeration value="Mildura"/>
          <xsd:enumeration value="Mitchell"/>
          <xsd:enumeration value="Moira"/>
          <xsd:enumeration value="Monash"/>
          <xsd:enumeration value="Moonee Valley"/>
          <xsd:enumeration value="Moorabool"/>
          <xsd:enumeration value="Moreland"/>
          <xsd:enumeration value="Mornington Peninsula"/>
          <xsd:enumeration value="Mount Alexander"/>
          <xsd:enumeration value="Moyne"/>
          <xsd:enumeration value="Murrindindi"/>
          <xsd:enumeration value="Nillumbik"/>
          <xsd:enumeration value="Northern Grampians"/>
          <xsd:enumeration value="Port Phillip"/>
          <xsd:enumeration value="Pyrenees"/>
          <xsd:enumeration value="Queenscliff"/>
          <xsd:enumeration value="South Gippsland"/>
          <xsd:enumeration value="Southern Grampians"/>
          <xsd:enumeration value="Stonnington"/>
          <xsd:enumeration value="Strathbogie"/>
          <xsd:enumeration value="Surf Coast"/>
          <xsd:enumeration value="Swan Hill"/>
          <xsd:enumeration value="Towong"/>
          <xsd:enumeration value="Wangaratta"/>
          <xsd:enumeration value="Warrnambool"/>
          <xsd:enumeration value="Wellington"/>
          <xsd:enumeration value="West Wimmera"/>
          <xsd:enumeration value="Whitehorse"/>
          <xsd:enumeration value="Whittlesea"/>
          <xsd:enumeration value="Wodonga"/>
          <xsd:enumeration value="Wyndham"/>
          <xsd:enumeration value="Yarra"/>
          <xsd:enumeration value="Yarra Ranges"/>
          <xsd:enumeration value="Yarriambiack"/>
          <xsd:enumeration value="All LGAs"/>
          <xsd:enumeration value="All Non-Metro LGAs"/>
        </xsd:restriction>
      </xsd:simpleType>
    </xsd:element>
    <xsd:element name="Event_x0020_Date" ma:index="28" nillable="true" ma:displayName="Event Date" ma:format="DateOnly" ma:internalName="Event_x0020_Date" ma:readOnly="false">
      <xsd:simpleType>
        <xsd:restriction base="dms:DateTime"/>
      </xsd:simpleType>
    </xsd:element>
    <xsd:element name="Event_x0020_Name" ma:index="29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File_x0020_Number" ma:index="3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Review_x0020_Date" ma:index="32" nillable="true" ma:displayName="Review Date" ma:format="DateOnly" ma:internalName="Review_x0020_Date">
      <xsd:simpleType>
        <xsd:restriction base="dms:DateTime"/>
      </xsd:simpleType>
    </xsd:element>
    <xsd:element name="Country" ma:index="33" nillable="true" ma:displayName="Country" ma:internalName="Country">
      <xsd:simpleType>
        <xsd:restriction base="dms:Text">
          <xsd:maxLength value="255"/>
        </xsd:restriction>
      </xsd:simpleType>
    </xsd:element>
    <xsd:element name="Non_x0020_DELWP_x0020_Region" ma:index="34" nillable="true" ma:displayName="Non DELWP Region" ma:internalName="Non_x0020_DELWP_x0020_Region">
      <xsd:simpleType>
        <xsd:restriction base="dms:Text">
          <xsd:maxLength value="255"/>
        </xsd:restriction>
      </xsd:simpleType>
    </xsd:element>
    <xsd:element name="Resolution" ma:index="35" nillable="true" ma:displayName="Resolution" ma:internalName="Resolution" ma:readOnly="false">
      <xsd:simpleType>
        <xsd:restriction base="dms:Text">
          <xsd:maxLength value="255"/>
        </xsd:restriction>
      </xsd:simpleType>
    </xsd:element>
    <xsd:element name="Stakeholders-Delivery_x0020_Partners" ma:index="36" nillable="true" ma:displayName="LGV Stakeholders-Delivery Partners" ma:description="List containing individual stakeholders and delivery partner names that may be tagged for retrieval purposes, relevant to Local Government Victoria and managed by Inter- Governmental Relations" ma:list="{fd6acfcf-590b-4c99-bab7-fb4120d611ba}" ma:internalName="Stakeholders_x002d_Delivery_x0020_Partners" ma:readOnly="false" ma:showField="Title" ma:web="97294fa0-7ac3-4fb8-b5f1-fec69ca7f6eb">
      <xsd:simpleType>
        <xsd:restriction base="dms:Lookup"/>
      </xsd:simpleType>
    </xsd:element>
    <xsd:element name="Policy_x0020_Area" ma:index="37" nillable="true" ma:displayName="Policy Area" ma:list="{6d905eed-cd79-4daa-8247-e12acf6a4ca0}" ma:internalName="Policy_x0020_Area" ma:showField="Title" ma:web="97294fa0-7ac3-4fb8-b5f1-fec69ca7f6eb">
      <xsd:simpleType>
        <xsd:restriction base="dms:Lookup"/>
      </xsd:simpleType>
    </xsd:element>
    <xsd:element name="Project_x0020_Stage" ma:index="38" nillable="true" ma:displayName="Project Stage" ma:list="{af140a15-93d6-478c-a00f-e7d745df1995}" ma:internalName="Project_x0020_Stage" ma:readOnly="false" ma:showField="Title" ma:web="97294fa0-7ac3-4fb8-b5f1-fec69ca7f6eb">
      <xsd:simpleType>
        <xsd:restriction base="dms:Lookup"/>
      </xsd:simpleType>
    </xsd:element>
    <xsd:element name="Project" ma:index="39" nillable="true" ma:displayName="Project" ma:list="{511a8ee2-c403-42a0-944d-868aac6d377d}" ma:internalName="Project" ma:readOnly="false" ma:showField="Title" ma:web="97294fa0-7ac3-4fb8-b5f1-fec69ca7f6eb">
      <xsd:simpleType>
        <xsd:restriction base="dms:Lookup"/>
      </xsd:simpleType>
    </xsd:element>
    <xsd:element name="Region" ma:index="40" nillable="true" ma:displayName="Region" ma:default="All" ma:format="Dropdown" ma:internalName="Region" ma:readOnly="false">
      <xsd:simpleType>
        <xsd:restriction base="dms:Choice">
          <xsd:enumeration value="All"/>
          <xsd:enumeration value="Barwon South West"/>
          <xsd:enumeration value="Eastern Metropolitan"/>
          <xsd:enumeration value="Gippsland"/>
          <xsd:enumeration value="Grampians"/>
          <xsd:enumeration value="Hume"/>
          <xsd:enumeration value="Loddon Mallee"/>
          <xsd:enumeration value="North West Metropolitan"/>
          <xsd:enumeration value="Port Phillip"/>
          <xsd:enumeration value="Southern Metropolitan"/>
        </xsd:restriction>
      </xsd:simpleType>
    </xsd:element>
    <xsd:element name="CCSFP_x0020_Program" ma:index="41" nillable="true" ma:displayName="CCSFP Program" ma:format="Dropdown" ma:internalName="CCSFP_x0020_Program" ma:readOnly="false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</xsd:restriction>
      </xsd:simpleType>
    </xsd:element>
    <xsd:element name="LGI_x0020_Topic" ma:index="42" nillable="true" ma:displayName="LGI Topic" ma:format="Dropdown" ma:internalName="LGI_x0020_Topic">
      <xsd:simpleType>
        <xsd:restriction base="dms:Choice">
          <xsd:enumeration value="Collaborative Councils Sustainability Fund Partnership Program"/>
          <xsd:enumeration value="Rural Council transformation Program"/>
          <xsd:enumeration value="innovation (General)"/>
          <xsd:enumeration value="Rural Council transformation Program"/>
        </xsd:restriction>
      </xsd:simpleType>
    </xsd:element>
    <xsd:element name="Category1" ma:index="44" nillable="true" ma:displayName="Category" ma:default="Capital works" ma:format="Dropdown" ma:internalName="Category1" ma:readOnly="false">
      <xsd:simpleType>
        <xsd:restriction base="dms:Choice">
          <xsd:enumeration value="Capital works"/>
        </xsd:restriction>
      </xsd:simpleType>
    </xsd:element>
    <xsd:element name="Date1" ma:index="45" nillable="true" ma:displayName="Date" ma:format="DateOnly" ma:internalName="Date1">
      <xsd:simpleType>
        <xsd:restriction base="dms:DateTime"/>
      </xsd:simpleType>
    </xsd:element>
    <xsd:element name="KpiDescription1" ma:index="46" nillable="true" ma:displayName="KpiDescription" ma:internalName="KpiDescription1">
      <xsd:simpleType>
        <xsd:restriction base="dms:Text">
          <xsd:maxLength value="255"/>
        </xsd:restriction>
      </xsd:simpleType>
    </xsd:element>
    <xsd:element name="KpiDescription12" ma:index="47" nillable="true" ma:displayName="KpiDescription" ma:internalName="KpiDescription12">
      <xsd:simpleType>
        <xsd:restriction base="dms:Text">
          <xsd:maxLength value="255"/>
        </xsd:restriction>
      </xsd:simpleType>
    </xsd:element>
    <xsd:element name="SharedWithUsers" ma:index="5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0" nillable="true" ma:displayName="Copyright" ma:default="State of Victoria" ma:internalName="wic_System_Copyr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c3ab-4cbe-437f-bec2-943f9cac8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3" nillable="true" ma:displayName="Tags" ma:internalName="MediaServiceAutoTags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notes xmlns="97294fa0-7ac3-4fb8-b5f1-fec69ca7f6eb" xsi:nil="true"/>
    <File_x0020_Number xmlns="97294fa0-7ac3-4fb8-b5f1-fec69ca7f6eb" xsi:nil="true"/>
    <Year xmlns="97294fa0-7ac3-4fb8-b5f1-fec69ca7f6eb" xsi:nil="true"/>
    <Event_x0020_Date xmlns="97294fa0-7ac3-4fb8-b5f1-fec69ca7f6eb" xsi:nil="true"/>
    <Category1 xmlns="97294fa0-7ac3-4fb8-b5f1-fec69ca7f6eb">Capital works</Category1>
    <KpiDescription12 xmlns="97294fa0-7ac3-4fb8-b5f1-fec69ca7f6eb" xsi:nil="true"/>
    <Project xmlns="97294fa0-7ac3-4fb8-b5f1-fec69ca7f6eb" xsi:nil="true"/>
    <Region xmlns="97294fa0-7ac3-4fb8-b5f1-fec69ca7f6eb">All</Region>
    <Project_x0020_Stage xmlns="97294fa0-7ac3-4fb8-b5f1-fec69ca7f6eb" xsi:nil="true"/>
    <Group1 xmlns="97294fa0-7ac3-4fb8-b5f1-fec69ca7f6eb">Local Government and suburban development</Group1>
    <Date_x0020_Received xmlns="97294fa0-7ac3-4fb8-b5f1-fec69ca7f6eb" xsi:nil="true"/>
    <Event_x0020_Name xmlns="97294fa0-7ac3-4fb8-b5f1-fec69ca7f6eb" xsi:nil="true"/>
    <DELWP_x0020_Document_x0020_ID xmlns="97294fa0-7ac3-4fb8-b5f1-fec69ca7f6eb" xsi:nil="true"/>
    <Date_x0020_of_x0020_Original xmlns="97294fa0-7ac3-4fb8-b5f1-fec69ca7f6eb" xsi:nil="true"/>
    <Team xmlns="97294fa0-7ac3-4fb8-b5f1-fec69ca7f6eb">All</Team>
    <Department1 xmlns="97294fa0-7ac3-4fb8-b5f1-fec69ca7f6eb">Department of Jobs Precincts and Regions</Department1>
    <Unit xmlns="97294fa0-7ac3-4fb8-b5f1-fec69ca7f6eb">All</Unit>
    <Dissemination_x0020_Limiting_x0020_Marker xmlns="97294fa0-7ac3-4fb8-b5f1-fec69ca7f6eb">Official Use Only</Dissemination_x0020_Limiting_x0020_Marker>
    <FinancialYear xmlns="97294fa0-7ac3-4fb8-b5f1-fec69ca7f6eb"/>
    <URL xmlns="http://schemas.microsoft.com/sharepoint/v3">
      <Url xsi:nil="true"/>
      <Description xsi:nil="true"/>
    </URL>
    <Review_x0020_Date xmlns="97294fa0-7ac3-4fb8-b5f1-fec69ca7f6eb" xsi:nil="true"/>
    <Country xmlns="97294fa0-7ac3-4fb8-b5f1-fec69ca7f6eb" xsi:nil="true"/>
    <TRIM_x0020_Container_x0020_Record_x0020_Number xmlns="97294fa0-7ac3-4fb8-b5f1-fec69ca7f6eb" xsi:nil="true"/>
    <Originating_x0020_Author xmlns="97294fa0-7ac3-4fb8-b5f1-fec69ca7f6eb" xsi:nil="true"/>
    <Non_x0020_DELWP_x0020_Region xmlns="97294fa0-7ac3-4fb8-b5f1-fec69ca7f6eb" xsi:nil="true"/>
    <Security_x0020_classification xmlns="97294fa0-7ac3-4fb8-b5f1-fec69ca7f6eb">Unclassified</Security_x0020_classification>
    <RoutingRuleDescription xmlns="http://schemas.microsoft.com/sharepoint/v3" xsi:nil="true"/>
    <Local_x0020_Government_x0020_Authority_x0020__x0028_LGA_x0029_ xmlns="97294fa0-7ac3-4fb8-b5f1-fec69ca7f6eb" xsi:nil="true"/>
    <Reference_x0020_Number xmlns="97294fa0-7ac3-4fb8-b5f1-fec69ca7f6eb" xsi:nil="true"/>
    <Policy_x0020_Area xmlns="97294fa0-7ac3-4fb8-b5f1-fec69ca7f6eb" xsi:nil="true"/>
    <Stakeholders-Delivery_x0020_Partners xmlns="97294fa0-7ac3-4fb8-b5f1-fec69ca7f6eb" xsi:nil="true"/>
    <Date1 xmlns="97294fa0-7ac3-4fb8-b5f1-fec69ca7f6eb" xsi:nil="true"/>
    <Branch xmlns="97294fa0-7ac3-4fb8-b5f1-fec69ca7f6eb">Local Government Victoria</Branch>
    <wic_System_Copyright xmlns="http://schemas.microsoft.com/sharepoint/v3/fields">State of Victoria</wic_System_Copyright>
    <CCSFP_x0020_Program xmlns="97294fa0-7ac3-4fb8-b5f1-fec69ca7f6eb" xsi:nil="true"/>
    <TRIM_x0020_Container_x0020_Title xmlns="97294fa0-7ac3-4fb8-b5f1-fec69ca7f6eb" xsi:nil="true"/>
    <Meeting_x0020_Template xmlns="97294fa0-7ac3-4fb8-b5f1-fec69ca7f6eb" xsi:nil="true"/>
    <KpiDescription1 xmlns="97294fa0-7ac3-4fb8-b5f1-fec69ca7f6eb" xsi:nil="true"/>
    <Resolution xmlns="97294fa0-7ac3-4fb8-b5f1-fec69ca7f6eb" xsi:nil="true"/>
    <LGI_x0020_Topic xmlns="97294fa0-7ac3-4fb8-b5f1-fec69ca7f6eb" xsi:nil="true"/>
  </documentManagement>
</p:properties>
</file>

<file path=customXml/itemProps1.xml><?xml version="1.0" encoding="utf-8"?>
<ds:datastoreItem xmlns:ds="http://schemas.openxmlformats.org/officeDocument/2006/customXml" ds:itemID="{A8301A6E-3467-477C-B216-D8F94619EE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AA7F6-BB07-4AC7-B6CF-6A96F18A7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94fa0-7ac3-4fb8-b5f1-fec69ca7f6eb"/>
    <ds:schemaRef ds:uri="http://schemas.microsoft.com/sharepoint/v3/fields"/>
    <ds:schemaRef ds:uri="7be4c3ab-4cbe-437f-bec2-943f9cac8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4F585-6083-4CAF-9F55-6FC4EC0F04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44C3CE-AACE-4C6F-9169-E261726C5076}">
  <ds:schemaRefs>
    <ds:schemaRef ds:uri="http://schemas.microsoft.com/office/2006/metadata/properties"/>
    <ds:schemaRef ds:uri="http://schemas.microsoft.com/office/infopath/2007/PartnerControls"/>
    <ds:schemaRef ds:uri="97294fa0-7ac3-4fb8-b5f1-fec69ca7f6eb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Report-A4-Landscape.dotx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2022-02-08T03:24:00Z</dcterms:created>
  <dcterms:modified xsi:type="dcterms:W3CDTF">2022-02-23T01:29:00Z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0x010100831AB7F96AEF13458F043989706E7E3E00523315F8C2379042993FED9FBDED4778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2022-02-23T01:29:43Z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f28ef5ca-12cf-4963-ad1f-05d06fe3675e</vt:lpwstr>
  </property>
  <property fmtid="{D5CDD505-2E9C-101B-9397-08002B2CF9AE}" pid="9" name="MSIP_Label_d00a4df9-c942-4b09-b23a-6c1023f6de27_ContentBits">
    <vt:lpwstr>3</vt:lpwstr>
  </property>
</Properties>
</file>