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0E8CE" w14:textId="3F01F5DC" w:rsidR="005A2A5D" w:rsidRDefault="00403A1C" w:rsidP="00395688">
      <w:pPr>
        <w:pStyle w:val="CaptionImageorFigure"/>
      </w:pPr>
      <w:r w:rsidRPr="00D55628">
        <w:rPr>
          <w:noProof/>
        </w:rPr>
        <mc:AlternateContent>
          <mc:Choice Requires="wps">
            <w:drawing>
              <wp:anchor distT="0" distB="0" distL="114300" distR="114300" simplePos="1" relativeHeight="251694592" behindDoc="0" locked="1" layoutInCell="1" allowOverlap="1" wp14:anchorId="276BA745" wp14:editId="5E3F4D0C">
                <wp:simplePos x="3542030" y="7106285"/>
                <wp:positionH relativeFrom="page">
                  <wp:posOffset>3542030</wp:posOffset>
                </wp:positionH>
                <wp:positionV relativeFrom="page">
                  <wp:posOffset>7106285</wp:posOffset>
                </wp:positionV>
                <wp:extent cx="1890000" cy="1994400"/>
                <wp:effectExtent l="0" t="0" r="0" b="0"/>
                <wp:wrapNone/>
                <wp:docPr id="47"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C3BA8" id="TriangleBottomSolar" o:spid="_x0000_s1026" style="position:absolute;margin-left:278.9pt;margin-top:559.55pt;width:148.8pt;height:157.05pt;z-index:2516945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E1wVfw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IAAAAABBQACSUT/2wCEAAICAgICAgICAgIDAgICAwQDAwMDBAUEBAQEBAUF&#10;BQUFBQUFBQUHCAgIBwUJCgoKCgkMDAwMDAwMDAwMDAwMDAwBAwICAwMDBwUFBw0LCQsNDw0NDQ0P&#10;DwwMDAwMDw8MDAwMDAwPDA4ODg4ODBEREREREREREREREREREREREREREf/AABEIAdwBwgMBEQAC&#10;EQEDEQH/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" path="m1745,3697l,,3496,,1745,3697xe" stroked="f">
                <v:fill r:id="rId14" o:title="" recolor="t" rotate="t" type="frame"/>
                <v:path arrowok="t" o:connecttype="custom" o:connectlocs="943378,1994400;0,0;1890000,0;943378,1994400" o:connectangles="0,0,0,0"/>
                <w10:wrap anchorx="page" anchory="page"/>
                <w10:anchorlock/>
              </v:shape>
            </w:pict>
          </mc:Fallback>
        </mc:AlternateContent>
      </w:r>
      <w:r w:rsidR="0039720E" w:rsidRPr="00395688">
        <w:rPr>
          <w:noProof/>
        </w:rPr>
        <mc:AlternateContent>
          <mc:Choice Requires="wps">
            <w:drawing>
              <wp:anchor distT="0" distB="0" distL="114300" distR="114300" simplePos="0" relativeHeight="251648512" behindDoc="0" locked="1" layoutInCell="1" allowOverlap="1" wp14:anchorId="52E173D7" wp14:editId="2E25DABF">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9F112"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sidRPr="00395688">
        <w:rPr>
          <w:noProof/>
        </w:rPr>
        <mc:AlternateContent>
          <mc:Choice Requires="wps">
            <w:drawing>
              <wp:anchor distT="0" distB="0" distL="114300" distR="114300" simplePos="0" relativeHeight="251664896" behindDoc="0" locked="1" layoutInCell="1" allowOverlap="1" wp14:anchorId="7D458A7B" wp14:editId="6FDE7A4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58792"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sidRPr="00395688">
        <w:rPr>
          <w:noProof/>
        </w:rPr>
        <mc:AlternateContent>
          <mc:Choice Requires="wps">
            <w:drawing>
              <wp:anchor distT="0" distB="0" distL="114300" distR="114300" simplePos="0" relativeHeight="251663872" behindDoc="0" locked="1" layoutInCell="1" allowOverlap="1" wp14:anchorId="45050D45" wp14:editId="6DDADB1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C2A5C"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395688">
        <w:rPr>
          <w:noProof/>
        </w:rPr>
        <mc:AlternateContent>
          <mc:Choice Requires="wps">
            <w:drawing>
              <wp:anchor distT="0" distB="0" distL="114300" distR="114300" simplePos="0" relativeHeight="251714048" behindDoc="0" locked="1" layoutInCell="1" allowOverlap="1" wp14:anchorId="00131490" wp14:editId="429F7146">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BDB00" id="Multi2" o:spid="_x0000_s1026" style="position:absolute;margin-left:278.9pt;margin-top:185.35pt;width:4in;height:374.45pt;z-index:251714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sidRPr="00395688">
        <w:rPr>
          <w:noProof/>
        </w:rPr>
        <mc:AlternateContent>
          <mc:Choice Requires="wps">
            <w:drawing>
              <wp:anchor distT="0" distB="0" distL="114300" distR="114300" simplePos="0" relativeHeight="251713024" behindDoc="0" locked="1" layoutInCell="1" allowOverlap="1" wp14:anchorId="1F6304FD" wp14:editId="06F14C7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0D7CE" id="Multi1" o:spid="_x0000_s1026" style="position:absolute;margin-left:28.6pt;margin-top:185.35pt;width:250.6pt;height:374.45pt;z-index:251713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bookmarkStart w:id="0" w:name="ReturnHere"/>
      <w:r w:rsidR="00AD391C" w:rsidRPr="00395688">
        <w:rPr>
          <w:noProof/>
        </w:rPr>
        <mc:AlternateContent>
          <mc:Choice Requires="wps">
            <w:drawing>
              <wp:anchor distT="0" distB="0" distL="114300" distR="114300" simplePos="0" relativeHeight="251715072" behindDoc="0" locked="1" layoutInCell="1" allowOverlap="1" wp14:anchorId="3B760984" wp14:editId="094C190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2BAA4" id="OverlayLeft" o:spid="_x0000_s1026" style="position:absolute;margin-left:28.6pt;margin-top:185.35pt;width:250.6pt;height:374.4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bookmarkEnd w:id="0"/>
      <w:r w:rsidR="00CA2A66" w:rsidRPr="00395688">
        <w:rPr>
          <w:noProof/>
        </w:rPr>
        <mc:AlternateContent>
          <mc:Choice Requires="wps">
            <w:drawing>
              <wp:anchor distT="0" distB="0" distL="114300" distR="114300" simplePos="0" relativeHeight="251716096" behindDoc="0" locked="1" layoutInCell="1" allowOverlap="1" wp14:anchorId="57CDDBF8" wp14:editId="4C6E50C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63931" id="OverlayRight" o:spid="_x0000_s1026" style="position:absolute;margin-left:278.9pt;margin-top:185.35pt;width:4in;height:374.4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001172B9" w:rsidRPr="00395688">
        <w:rPr>
          <w:noProof/>
        </w:rPr>
        <mc:AlternateContent>
          <mc:Choice Requires="wps">
            <w:drawing>
              <wp:anchor distT="0" distB="0" distL="114300" distR="114300" simplePos="1" relativeHeight="251667968" behindDoc="0" locked="1" layoutInCell="1" allowOverlap="1" wp14:anchorId="3D5C3B9D" wp14:editId="699644A1">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B30B8"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395688">
        <w:rPr>
          <w:noProof/>
        </w:rPr>
        <mc:AlternateContent>
          <mc:Choice Requires="wps">
            <w:drawing>
              <wp:anchor distT="0" distB="0" distL="114300" distR="114300" simplePos="0" relativeHeight="251712000" behindDoc="0" locked="1" layoutInCell="1" allowOverlap="1" wp14:anchorId="24123EEA" wp14:editId="63D06F1C">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C7AEB" id="TriangleBottomACI" o:spid="_x0000_s1026" style="position:absolute;margin-left:278.9pt;margin-top:559.55pt;width:148.8pt;height:157.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395688">
        <w:rPr>
          <w:noProof/>
        </w:rPr>
        <mc:AlternateContent>
          <mc:Choice Requires="wps">
            <w:drawing>
              <wp:anchor distT="0" distB="0" distL="114300" distR="114300" simplePos="1" relativeHeight="251659776" behindDoc="0" locked="1" layoutInCell="1" allowOverlap="1" wp14:anchorId="24084AE7" wp14:editId="53407D70">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2FBEE"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395688">
        <w:rPr>
          <w:noProof/>
        </w:rPr>
        <mc:AlternateContent>
          <mc:Choice Requires="wps">
            <w:drawing>
              <wp:anchor distT="0" distB="0" distL="114300" distR="114300" simplePos="0" relativeHeight="251655680" behindDoc="0" locked="1" layoutInCell="1" allowOverlap="1" wp14:anchorId="242550F2" wp14:editId="48C492E5">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78EE0"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395688">
        <w:rPr>
          <w:noProof/>
        </w:rPr>
        <mc:AlternateContent>
          <mc:Choice Requires="wps">
            <w:drawing>
              <wp:anchor distT="0" distB="0" distL="114300" distR="114300" simplePos="0" relativeHeight="251654656" behindDoc="0" locked="1" layoutInCell="1" allowOverlap="1" wp14:anchorId="6246A6D2" wp14:editId="518564A7">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E050F" w14:textId="77777777" w:rsidR="00556EE1" w:rsidRPr="009F69FA" w:rsidRDefault="00556EE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6A6D2"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7D3E050F" w14:textId="77777777" w:rsidR="00556EE1" w:rsidRPr="009F69FA" w:rsidRDefault="00556EE1" w:rsidP="00606CDD">
                      <w:pPr>
                        <w:pStyle w:val="xWebCoverPage"/>
                      </w:pPr>
                      <w:r w:rsidRPr="009F69FA">
                        <w:t>de</w:t>
                      </w:r>
                      <w:r>
                        <w:t>lw</w:t>
                      </w:r>
                      <w:r w:rsidRPr="009F69FA">
                        <w:t>p.vic.gov.au</w:t>
                      </w:r>
                    </w:p>
                  </w:txbxContent>
                </v:textbox>
                <w10:wrap anchorx="page" anchory="page"/>
                <w10:anchorlock/>
              </v:shape>
            </w:pict>
          </mc:Fallback>
        </mc:AlternateContent>
      </w:r>
      <w:r w:rsidR="003D5476" w:rsidRPr="00395688">
        <w:rPr>
          <w:noProof/>
        </w:rPr>
        <mc:AlternateContent>
          <mc:Choice Requires="wps">
            <w:drawing>
              <wp:anchor distT="0" distB="0" distL="114300" distR="114300" simplePos="0" relativeHeight="251646463" behindDoc="1" locked="1" layoutInCell="1" allowOverlap="1" wp14:anchorId="3C240F3A" wp14:editId="3D7BA79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5AF87" w14:textId="77777777" w:rsidR="00556EE1" w:rsidRPr="00271B90" w:rsidRDefault="00556EE1"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0F3A"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0A05AF87" w14:textId="77777777" w:rsidR="00556EE1" w:rsidRPr="00271B90" w:rsidRDefault="00556EE1"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395688">
        <w:rPr>
          <w:noProof/>
        </w:rPr>
        <mc:AlternateContent>
          <mc:Choice Requires="wps">
            <w:drawing>
              <wp:anchor distT="0" distB="0" distL="114300" distR="114300" simplePos="0" relativeHeight="251708928" behindDoc="0" locked="1" layoutInCell="1" allowOverlap="1" wp14:anchorId="2CF8A449" wp14:editId="3D8D05AA">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B196C" w14:textId="77777777" w:rsidR="00556EE1" w:rsidRPr="00455A7E" w:rsidRDefault="00556EE1"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A449" id="CoverProjectBar" o:spid="_x0000_s1028" type="#_x0000_t202" alt="Title: Decorative Cover Shape" style="position:absolute;margin-left:28.3pt;margin-top:716.55pt;width:538.6pt;height:3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7E2B196C" w14:textId="77777777" w:rsidR="00556EE1" w:rsidRPr="00455A7E" w:rsidRDefault="00556EE1" w:rsidP="00455A7E">
                      <w:pPr>
                        <w:pStyle w:val="TitleBarText"/>
                      </w:pPr>
                    </w:p>
                  </w:txbxContent>
                </v:textbox>
                <w10:wrap anchorx="page" anchory="page"/>
                <w10:anchorlock/>
              </v:shape>
            </w:pict>
          </mc:Fallback>
        </mc:AlternateContent>
      </w:r>
      <w:r w:rsidR="007A2C14" w:rsidRPr="00395688">
        <w:rPr>
          <w:noProof/>
        </w:rPr>
        <mc:AlternateContent>
          <mc:Choice Requires="wps">
            <w:drawing>
              <wp:anchor distT="0" distB="0" distL="114300" distR="114300" simplePos="0" relativeHeight="251665920" behindDoc="1" locked="1" layoutInCell="1" allowOverlap="1" wp14:anchorId="3205BAC6" wp14:editId="20DB13E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6B87"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6" o:title="Cover Image" recolor="t" rotate="t" type="frame"/>
                <w10:wrap anchorx="page" anchory="page"/>
                <w10:anchorlock/>
              </v:rect>
            </w:pict>
          </mc:Fallback>
        </mc:AlternateContent>
      </w:r>
      <w:r w:rsidR="00A56B1E" w:rsidRPr="00395688">
        <w:rPr>
          <w:noProof/>
        </w:rPr>
        <mc:AlternateContent>
          <mc:Choice Requires="wps">
            <w:drawing>
              <wp:anchor distT="0" distB="0" distL="114300" distR="114300" simplePos="0" relativeHeight="251710463" behindDoc="0" locked="1" layoutInCell="1" allowOverlap="1" wp14:anchorId="0F9638F7" wp14:editId="6587FB55">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E697D" id="PicSingle" o:spid="_x0000_s1026" alt="Title: Cover Image - Description: Cover Image" style="position:absolute;margin-left:28.35pt;margin-top:185.35pt;width:538.6pt;height:374.15pt;z-index:251710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" fillcolor="white [3201]" stroked="f" strokeweight="2pt">
                <w10:wrap anchorx="page" anchory="page"/>
                <w10:anchorlock/>
              </v:rect>
            </w:pict>
          </mc:Fallback>
        </mc:AlternateContent>
      </w:r>
      <w:r w:rsidR="005A2A5D" w:rsidRPr="00395688">
        <w:rPr>
          <w:noProof/>
        </w:rPr>
        <mc:AlternateContent>
          <mc:Choice Requires="wps">
            <w:drawing>
              <wp:anchor distT="0" distB="0" distL="114300" distR="114300" simplePos="0" relativeHeight="251649536" behindDoc="1" locked="1" layoutInCell="1" allowOverlap="1" wp14:anchorId="4CE54FE7" wp14:editId="6CCA53AB">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23E59"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r w:rsidR="00227C4F">
        <w:rPr>
          <w:noProof/>
        </w:rPr>
        <w:drawing>
          <wp:inline distT="0" distB="0" distL="0" distR="0" wp14:anchorId="0963359A" wp14:editId="02CAF412">
            <wp:extent cx="3316605" cy="23774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6605" cy="2377440"/>
                    </a:xfrm>
                    <a:prstGeom prst="rect">
                      <a:avLst/>
                    </a:prstGeom>
                    <a:noFill/>
                  </pic:spPr>
                </pic:pic>
              </a:graphicData>
            </a:graphic>
          </wp:inline>
        </w:drawing>
      </w:r>
    </w:p>
    <w:p w14:paraId="7F1E9EB4" w14:textId="77777777" w:rsidR="00395688" w:rsidRPr="00395688" w:rsidRDefault="00395688" w:rsidP="00395688">
      <w:pPr>
        <w:pStyle w:val="CaptionImageorFigure"/>
      </w:pPr>
    </w:p>
    <w:p w14:paraId="2EAFE91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A8175B5" w14:textId="77777777" w:rsidTr="003A5FAB">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069B7DAFFEE542B3A10C1BF1FFB91A9B"/>
              </w:placeholder>
            </w:sdtPr>
            <w:sdtEndPr/>
            <w:sdtContent>
              <w:p w14:paraId="2D8D4742" w14:textId="77777777" w:rsidR="008229F2" w:rsidRDefault="008229F2" w:rsidP="008229F2">
                <w:pPr>
                  <w:pStyle w:val="Title"/>
                </w:pPr>
                <w:r>
                  <w:t xml:space="preserve">Report on 2018-19 Council Budgets </w:t>
                </w:r>
              </w:p>
              <w:p w14:paraId="1FF38226" w14:textId="77777777" w:rsidR="008229F2" w:rsidRDefault="008229F2" w:rsidP="008229F2">
                <w:pPr>
                  <w:pStyle w:val="Subtitle"/>
                </w:pPr>
                <w:r>
                  <w:t>Local Government Victoria</w:t>
                </w:r>
              </w:p>
              <w:p w14:paraId="5BD4B71B" w14:textId="77777777" w:rsidR="00512DFB" w:rsidRPr="00CB1FB7" w:rsidRDefault="00B60150" w:rsidP="00CD4964">
                <w:pPr>
                  <w:pStyle w:val="Subtitle"/>
                </w:pPr>
              </w:p>
            </w:sdtContent>
          </w:sdt>
        </w:tc>
      </w:tr>
    </w:tbl>
    <w:p w14:paraId="238D4DA3" w14:textId="77777777" w:rsidR="00D73B6C" w:rsidRDefault="00D73B6C"/>
    <w:p w14:paraId="7EE8387C"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25C60B40" wp14:editId="39AA6274">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56EE1" w:rsidRPr="00AB780B" w14:paraId="57006867" w14:textId="77777777" w:rsidTr="00AA4BE4">
                              <w:trPr>
                                <w:trHeight w:hRule="exact" w:val="964"/>
                                <w:tblCellSpacing w:w="71" w:type="dxa"/>
                              </w:trPr>
                              <w:tc>
                                <w:tcPr>
                                  <w:tcW w:w="1204" w:type="dxa"/>
                                  <w:vAlign w:val="bottom"/>
                                </w:tcPr>
                                <w:p w14:paraId="4ECFD2F5" w14:textId="77777777" w:rsidR="00556EE1" w:rsidRPr="00D55628" w:rsidRDefault="00556EE1" w:rsidP="00D55628">
                                  <w:r w:rsidRPr="00D55628">
                                    <w:rPr>
                                      <w:noProof/>
                                    </w:rPr>
                                    <w:drawing>
                                      <wp:inline distT="0" distB="0" distL="0" distR="0" wp14:anchorId="3F8D4614" wp14:editId="29C634D3">
                                        <wp:extent cx="762000" cy="51368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5DCE9C2" w14:textId="77777777" w:rsidR="00556EE1" w:rsidRPr="00D55628" w:rsidRDefault="00556EE1" w:rsidP="00D55628">
                                  <w:r w:rsidRPr="00D55628">
                                    <w:rPr>
                                      <w:noProof/>
                                    </w:rPr>
                                    <w:drawing>
                                      <wp:inline distT="0" distB="0" distL="0" distR="0" wp14:anchorId="33E54809" wp14:editId="7E0962BF">
                                        <wp:extent cx="2011680" cy="542544"/>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5B228B6" w14:textId="77777777" w:rsidR="00556EE1" w:rsidRDefault="00556EE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0B40"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56EE1" w:rsidRPr="00AB780B" w14:paraId="57006867" w14:textId="77777777" w:rsidTr="00AA4BE4">
                        <w:trPr>
                          <w:trHeight w:hRule="exact" w:val="964"/>
                          <w:tblCellSpacing w:w="71" w:type="dxa"/>
                        </w:trPr>
                        <w:tc>
                          <w:tcPr>
                            <w:tcW w:w="1204" w:type="dxa"/>
                            <w:vAlign w:val="bottom"/>
                          </w:tcPr>
                          <w:p w14:paraId="4ECFD2F5" w14:textId="77777777" w:rsidR="00556EE1" w:rsidRPr="00D55628" w:rsidRDefault="00556EE1" w:rsidP="00D55628">
                            <w:r w:rsidRPr="00D55628">
                              <w:rPr>
                                <w:noProof/>
                              </w:rPr>
                              <w:drawing>
                                <wp:inline distT="0" distB="0" distL="0" distR="0" wp14:anchorId="3F8D4614" wp14:editId="29C634D3">
                                  <wp:extent cx="762000" cy="51368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5DCE9C2" w14:textId="77777777" w:rsidR="00556EE1" w:rsidRPr="00D55628" w:rsidRDefault="00556EE1" w:rsidP="00D55628">
                            <w:r w:rsidRPr="00D55628">
                              <w:rPr>
                                <w:noProof/>
                              </w:rPr>
                              <w:drawing>
                                <wp:inline distT="0" distB="0" distL="0" distR="0" wp14:anchorId="33E54809" wp14:editId="7E0962BF">
                                  <wp:extent cx="2011680" cy="542544"/>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5B228B6" w14:textId="77777777" w:rsidR="00556EE1" w:rsidRDefault="00556EE1"/>
                  </w:txbxContent>
                </v:textbox>
                <w10:wrap anchorx="page" anchory="page"/>
              </v:shape>
            </w:pict>
          </mc:Fallback>
        </mc:AlternateContent>
      </w:r>
    </w:p>
    <w:p w14:paraId="2DCBD7D2" w14:textId="77777777" w:rsidR="00D73B6C" w:rsidRPr="00D55628" w:rsidRDefault="00D73B6C">
      <w:pPr>
        <w:sectPr w:rsidR="00D73B6C" w:rsidRPr="00D55628" w:rsidSect="005E59CF">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002366FD" w14:textId="77777777" w:rsidR="003C4209" w:rsidRPr="006D0741" w:rsidRDefault="006D0741" w:rsidP="006D0741">
      <w:pPr>
        <w:rPr>
          <w:sz w:val="12"/>
          <w:szCs w:val="12"/>
        </w:rPr>
      </w:pPr>
      <w:r w:rsidRPr="006D0741">
        <w:rPr>
          <w:sz w:val="12"/>
          <w:szCs w:val="12"/>
        </w:rPr>
        <w:lastRenderedPageBreak/>
        <w:t xml:space="preserve">  </w:t>
      </w:r>
    </w:p>
    <w:p w14:paraId="6932A743" w14:textId="77777777" w:rsidR="00AB780B" w:rsidRPr="00810C40" w:rsidRDefault="00AB780B" w:rsidP="00810C40">
      <w:pPr>
        <w:pStyle w:val="SmallBodyText"/>
      </w:pPr>
    </w:p>
    <w:p w14:paraId="5747ADC0" w14:textId="77777777" w:rsidR="00AB780B" w:rsidRDefault="00AB780B" w:rsidP="00446920">
      <w:pPr>
        <w:pStyle w:val="SmallHeading"/>
      </w:pPr>
      <w:r>
        <w:t>Author</w:t>
      </w:r>
    </w:p>
    <w:p w14:paraId="73E18300" w14:textId="77777777" w:rsidR="008229F2" w:rsidRDefault="008229F2" w:rsidP="00446920">
      <w:pPr>
        <w:pStyle w:val="SmallBodyText"/>
      </w:pPr>
      <w:r>
        <w:t>Local Government Victoria</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14:paraId="00E7DD29" w14:textId="77777777" w:rsidTr="00A13568">
        <w:tc>
          <w:tcPr>
            <w:tcW w:w="5000" w:type="pct"/>
            <w:shd w:val="clear" w:color="auto" w:fill="E5F7F6"/>
            <w:tcMar>
              <w:right w:w="0" w:type="dxa"/>
            </w:tcMar>
          </w:tcPr>
          <w:p w14:paraId="2D6B988D" w14:textId="77777777" w:rsidR="00DF7CB7" w:rsidRPr="00035BAD" w:rsidRDefault="001E00AD" w:rsidP="00035BAD">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61824" behindDoc="0" locked="1" layoutInCell="1" allowOverlap="1" wp14:anchorId="0D5E64A6" wp14:editId="3F1D7EC4">
                  <wp:simplePos x="0" y="0"/>
                  <wp:positionH relativeFrom="margin">
                    <wp:align>right</wp:align>
                  </wp:positionH>
                  <wp:positionV relativeFrom="margin">
                    <wp:align>bottom</wp:align>
                  </wp:positionV>
                  <wp:extent cx="2408129" cy="1603387"/>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13C83550"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2B1FA9C" w14:textId="77777777"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78BC881" w14:textId="77777777" w:rsidTr="00F12357">
        <w:tc>
          <w:tcPr>
            <w:tcW w:w="5000" w:type="pct"/>
            <w:tcMar>
              <w:top w:w="227" w:type="dxa"/>
            </w:tcMar>
            <w:vAlign w:val="bottom"/>
          </w:tcPr>
          <w:p w14:paraId="5A1C20FF" w14:textId="77777777" w:rsidR="009E7150" w:rsidRPr="00D55628" w:rsidRDefault="009E7150" w:rsidP="00DF7CB7">
            <w:pPr>
              <w:pStyle w:val="xDisclaimertext3"/>
            </w:pPr>
            <w:r>
              <w:t xml:space="preserve">© The State of Victoria Department of Environment, Land, Water and Planning </w:t>
            </w:r>
            <w:r w:rsidR="00921F26">
              <w:t>2019</w:t>
            </w:r>
          </w:p>
          <w:p w14:paraId="042AC2D5" w14:textId="77777777"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3CC75F25" wp14:editId="4799F55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48141B32" w14:textId="77777777" w:rsidR="00640E27" w:rsidRDefault="00640E27" w:rsidP="00640E27">
            <w:pPr>
              <w:pStyle w:val="xDisclaimertext3"/>
            </w:pPr>
          </w:p>
          <w:p w14:paraId="34817D99" w14:textId="63A737FB" w:rsidR="009E7150" w:rsidRPr="00556EE1" w:rsidRDefault="009E7150" w:rsidP="00640E27">
            <w:pPr>
              <w:pStyle w:val="xDisclaimertext3"/>
            </w:pPr>
            <w:r w:rsidRPr="00556EE1">
              <w:t xml:space="preserve">ISBN </w:t>
            </w:r>
            <w:r w:rsidR="00041A2D" w:rsidRPr="00556EE1">
              <w:t>978-1-76077-907-8</w:t>
            </w:r>
            <w:r w:rsidRPr="00556EE1">
              <w:t xml:space="preserve"> (p</w:t>
            </w:r>
            <w:r w:rsidR="00E77E91" w:rsidRPr="00556EE1">
              <w:t>df/</w:t>
            </w:r>
            <w:r w:rsidR="00640E27" w:rsidRPr="00556EE1">
              <w:t>online/MS Word)</w:t>
            </w:r>
          </w:p>
          <w:p w14:paraId="66BC2A0D" w14:textId="77777777" w:rsidR="009E7150" w:rsidRPr="00D55628" w:rsidRDefault="009E7150" w:rsidP="00DF7CB7">
            <w:pPr>
              <w:pStyle w:val="xDisclaimerHeading"/>
            </w:pPr>
            <w:r>
              <w:t>Disclaimer</w:t>
            </w:r>
          </w:p>
          <w:p w14:paraId="5BA61BE6"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8924F8" w14:textId="77777777" w:rsidR="009E7150" w:rsidRPr="00D55628" w:rsidRDefault="009E7150" w:rsidP="00DF7CB7">
            <w:pPr>
              <w:pStyle w:val="xAccessibilityHeading"/>
            </w:pPr>
            <w:r w:rsidRPr="0084503F">
              <w:t>Accessibility</w:t>
            </w:r>
          </w:p>
          <w:p w14:paraId="3E5BEC7A" w14:textId="0CD5D988" w:rsidR="004D2591" w:rsidRPr="00D55628" w:rsidRDefault="009E7150" w:rsidP="00DF7CB7">
            <w:pPr>
              <w:pStyle w:val="xAccessibilityText"/>
            </w:pPr>
            <w:r>
              <w:t>If you would like to receive this publication in an alternative format, please teleph</w:t>
            </w:r>
            <w:r w:rsidRPr="00D55628">
              <w:t>one the DELWP Customer Service Centre on 136186,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7897E1F0" w14:textId="77777777" w:rsidR="00AB780B" w:rsidRDefault="00AB780B"/>
    <w:p w14:paraId="75C3B5A9" w14:textId="77777777" w:rsidR="004561E6" w:rsidRDefault="004561E6">
      <w:pPr>
        <w:sectPr w:rsidR="004561E6" w:rsidSect="005E59CF">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p w14:paraId="701D0FCC" w14:textId="77777777" w:rsidR="00004237" w:rsidRPr="00C4364B" w:rsidRDefault="00FB5D61" w:rsidP="00C4364B">
      <w:pPr>
        <w:pStyle w:val="TOCHeading"/>
        <w:framePr w:wrap="around"/>
      </w:pPr>
      <w:r w:rsidRPr="00C4364B">
        <w:lastRenderedPageBreak/>
        <w:t>Contents</w:t>
      </w:r>
      <w:bookmarkStart w:id="3" w:name="_TOCMarker"/>
      <w:bookmarkEnd w:id="3"/>
    </w:p>
    <w:p w14:paraId="0DA135AD" w14:textId="77777777" w:rsidR="008F4D3D" w:rsidRPr="00B86420" w:rsidRDefault="008F4D3D" w:rsidP="00B86420">
      <w:pPr>
        <w:pStyle w:val="TOC1"/>
        <w:rPr>
          <w:rFonts w:eastAsiaTheme="minorEastAsia" w:cstheme="minorBidi"/>
          <w:b w:val="0"/>
          <w:color w:val="auto"/>
          <w:sz w:val="22"/>
          <w:szCs w:val="22"/>
        </w:rPr>
      </w:pPr>
    </w:p>
    <w:p w14:paraId="6D93300F" w14:textId="77777777" w:rsidR="00444873" w:rsidRDefault="00DB2F5C" w:rsidP="00162B86">
      <w:r>
        <w:t xml:space="preserve"> </w:t>
      </w:r>
    </w:p>
    <w:sdt>
      <w:sdtPr>
        <w:rPr>
          <w:b w:val="0"/>
          <w:color w:val="363534" w:themeColor="text1"/>
          <w:sz w:val="20"/>
          <w:szCs w:val="20"/>
        </w:rPr>
        <w:id w:val="474961822"/>
        <w:docPartObj>
          <w:docPartGallery w:val="Table of Contents"/>
          <w:docPartUnique/>
        </w:docPartObj>
      </w:sdtPr>
      <w:sdtEndPr>
        <w:rPr>
          <w:bCs/>
          <w:noProof/>
        </w:rPr>
      </w:sdtEndPr>
      <w:sdtContent>
        <w:p w14:paraId="42A7986D" w14:textId="6CC64A93" w:rsidR="00444873" w:rsidRDefault="00444873">
          <w:pPr>
            <w:pStyle w:val="TOCHeading"/>
            <w:framePr w:wrap="around"/>
          </w:pPr>
          <w:r>
            <w:t>Contents</w:t>
          </w:r>
        </w:p>
        <w:p w14:paraId="3057958B" w14:textId="30AE130F" w:rsidR="00646C23" w:rsidRDefault="00444873">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5654285" w:history="1">
            <w:r w:rsidR="00646C23" w:rsidRPr="00A35A5D">
              <w:rPr>
                <w:rStyle w:val="Hyperlink"/>
              </w:rPr>
              <w:t>Report on 2018-19 Council Budgets</w:t>
            </w:r>
            <w:r w:rsidR="00646C23">
              <w:rPr>
                <w:webHidden/>
              </w:rPr>
              <w:tab/>
            </w:r>
            <w:r w:rsidR="00646C23">
              <w:rPr>
                <w:webHidden/>
              </w:rPr>
              <w:fldChar w:fldCharType="begin"/>
            </w:r>
            <w:r w:rsidR="00646C23">
              <w:rPr>
                <w:webHidden/>
              </w:rPr>
              <w:instrText xml:space="preserve"> PAGEREF _Toc15654285 \h </w:instrText>
            </w:r>
            <w:r w:rsidR="00646C23">
              <w:rPr>
                <w:webHidden/>
              </w:rPr>
            </w:r>
            <w:r w:rsidR="00646C23">
              <w:rPr>
                <w:webHidden/>
              </w:rPr>
              <w:fldChar w:fldCharType="separate"/>
            </w:r>
            <w:r w:rsidR="00556EE1">
              <w:rPr>
                <w:webHidden/>
              </w:rPr>
              <w:t>2</w:t>
            </w:r>
            <w:r w:rsidR="00646C23">
              <w:rPr>
                <w:webHidden/>
              </w:rPr>
              <w:fldChar w:fldCharType="end"/>
            </w:r>
          </w:hyperlink>
        </w:p>
        <w:p w14:paraId="2B10BEC7" w14:textId="440ECFA8" w:rsidR="00646C23" w:rsidRDefault="00B60150">
          <w:pPr>
            <w:pStyle w:val="TOC2"/>
            <w:rPr>
              <w:rFonts w:eastAsiaTheme="minorEastAsia" w:cstheme="minorBidi"/>
              <w:b w:val="0"/>
              <w:color w:val="auto"/>
              <w:sz w:val="22"/>
              <w:szCs w:val="22"/>
            </w:rPr>
          </w:pPr>
          <w:hyperlink w:anchor="_Toc15654286" w:history="1">
            <w:r w:rsidR="00646C23" w:rsidRPr="00A35A5D">
              <w:rPr>
                <w:rStyle w:val="Hyperlink"/>
              </w:rPr>
              <w:t>Executive summary</w:t>
            </w:r>
            <w:r w:rsidR="00646C23">
              <w:rPr>
                <w:webHidden/>
              </w:rPr>
              <w:tab/>
            </w:r>
            <w:r w:rsidR="00646C23">
              <w:rPr>
                <w:webHidden/>
              </w:rPr>
              <w:fldChar w:fldCharType="begin"/>
            </w:r>
            <w:r w:rsidR="00646C23">
              <w:rPr>
                <w:webHidden/>
              </w:rPr>
              <w:instrText xml:space="preserve"> PAGEREF _Toc15654286 \h </w:instrText>
            </w:r>
            <w:r w:rsidR="00646C23">
              <w:rPr>
                <w:webHidden/>
              </w:rPr>
            </w:r>
            <w:r w:rsidR="00646C23">
              <w:rPr>
                <w:webHidden/>
              </w:rPr>
              <w:fldChar w:fldCharType="separate"/>
            </w:r>
            <w:r w:rsidR="00556EE1">
              <w:rPr>
                <w:webHidden/>
              </w:rPr>
              <w:t>2</w:t>
            </w:r>
            <w:r w:rsidR="00646C23">
              <w:rPr>
                <w:webHidden/>
              </w:rPr>
              <w:fldChar w:fldCharType="end"/>
            </w:r>
          </w:hyperlink>
        </w:p>
        <w:p w14:paraId="3C73A47F" w14:textId="6B2DDF00" w:rsidR="00646C23" w:rsidRDefault="00B60150">
          <w:pPr>
            <w:pStyle w:val="TOC1"/>
            <w:rPr>
              <w:rFonts w:eastAsiaTheme="minorEastAsia" w:cstheme="minorBidi"/>
              <w:b w:val="0"/>
              <w:color w:val="auto"/>
              <w:sz w:val="22"/>
              <w:szCs w:val="22"/>
            </w:rPr>
          </w:pPr>
          <w:hyperlink w:anchor="_Toc15654287" w:history="1">
            <w:r w:rsidR="00646C23" w:rsidRPr="00A35A5D">
              <w:rPr>
                <w:rStyle w:val="Hyperlink"/>
              </w:rPr>
              <w:t>Analysis</w:t>
            </w:r>
            <w:r w:rsidR="00646C23">
              <w:rPr>
                <w:webHidden/>
              </w:rPr>
              <w:tab/>
            </w:r>
            <w:r w:rsidR="00646C23">
              <w:rPr>
                <w:webHidden/>
              </w:rPr>
              <w:fldChar w:fldCharType="begin"/>
            </w:r>
            <w:r w:rsidR="00646C23">
              <w:rPr>
                <w:webHidden/>
              </w:rPr>
              <w:instrText xml:space="preserve"> PAGEREF _Toc15654287 \h </w:instrText>
            </w:r>
            <w:r w:rsidR="00646C23">
              <w:rPr>
                <w:webHidden/>
              </w:rPr>
            </w:r>
            <w:r w:rsidR="00646C23">
              <w:rPr>
                <w:webHidden/>
              </w:rPr>
              <w:fldChar w:fldCharType="separate"/>
            </w:r>
            <w:r w:rsidR="00556EE1">
              <w:rPr>
                <w:webHidden/>
              </w:rPr>
              <w:t>3</w:t>
            </w:r>
            <w:r w:rsidR="00646C23">
              <w:rPr>
                <w:webHidden/>
              </w:rPr>
              <w:fldChar w:fldCharType="end"/>
            </w:r>
          </w:hyperlink>
        </w:p>
        <w:p w14:paraId="3B7A6B90" w14:textId="42C25038" w:rsidR="00646C23" w:rsidRDefault="00B60150">
          <w:pPr>
            <w:pStyle w:val="TOC2"/>
            <w:rPr>
              <w:rFonts w:eastAsiaTheme="minorEastAsia" w:cstheme="minorBidi"/>
              <w:b w:val="0"/>
              <w:color w:val="auto"/>
              <w:sz w:val="22"/>
              <w:szCs w:val="22"/>
            </w:rPr>
          </w:pPr>
          <w:hyperlink w:anchor="_Toc15654288" w:history="1">
            <w:r w:rsidR="00646C23" w:rsidRPr="00A35A5D">
              <w:rPr>
                <w:rStyle w:val="Hyperlink"/>
              </w:rPr>
              <w:t>Revenue</w:t>
            </w:r>
            <w:r w:rsidR="00646C23">
              <w:rPr>
                <w:webHidden/>
              </w:rPr>
              <w:tab/>
            </w:r>
            <w:r w:rsidR="00646C23">
              <w:rPr>
                <w:webHidden/>
              </w:rPr>
              <w:fldChar w:fldCharType="begin"/>
            </w:r>
            <w:r w:rsidR="00646C23">
              <w:rPr>
                <w:webHidden/>
              </w:rPr>
              <w:instrText xml:space="preserve"> PAGEREF _Toc15654288 \h </w:instrText>
            </w:r>
            <w:r w:rsidR="00646C23">
              <w:rPr>
                <w:webHidden/>
              </w:rPr>
            </w:r>
            <w:r w:rsidR="00646C23">
              <w:rPr>
                <w:webHidden/>
              </w:rPr>
              <w:fldChar w:fldCharType="separate"/>
            </w:r>
            <w:r w:rsidR="00556EE1">
              <w:rPr>
                <w:webHidden/>
              </w:rPr>
              <w:t>3</w:t>
            </w:r>
            <w:r w:rsidR="00646C23">
              <w:rPr>
                <w:webHidden/>
              </w:rPr>
              <w:fldChar w:fldCharType="end"/>
            </w:r>
          </w:hyperlink>
        </w:p>
        <w:p w14:paraId="627D3B77" w14:textId="2B3834E0" w:rsidR="00646C23" w:rsidRDefault="00B60150">
          <w:pPr>
            <w:pStyle w:val="TOC3"/>
            <w:rPr>
              <w:b w:val="0"/>
              <w:color w:val="auto"/>
              <w:sz w:val="22"/>
              <w:szCs w:val="22"/>
            </w:rPr>
          </w:pPr>
          <w:hyperlink w:anchor="_Toc15654289" w:history="1">
            <w:r w:rsidR="00646C23" w:rsidRPr="00A35A5D">
              <w:rPr>
                <w:rStyle w:val="Hyperlink"/>
              </w:rPr>
              <w:t>Rates and Charges</w:t>
            </w:r>
            <w:r w:rsidR="00646C23">
              <w:rPr>
                <w:webHidden/>
              </w:rPr>
              <w:tab/>
            </w:r>
            <w:r w:rsidR="00646C23">
              <w:rPr>
                <w:webHidden/>
              </w:rPr>
              <w:fldChar w:fldCharType="begin"/>
            </w:r>
            <w:r w:rsidR="00646C23">
              <w:rPr>
                <w:webHidden/>
              </w:rPr>
              <w:instrText xml:space="preserve"> PAGEREF _Toc15654289 \h </w:instrText>
            </w:r>
            <w:r w:rsidR="00646C23">
              <w:rPr>
                <w:webHidden/>
              </w:rPr>
            </w:r>
            <w:r w:rsidR="00646C23">
              <w:rPr>
                <w:webHidden/>
              </w:rPr>
              <w:fldChar w:fldCharType="separate"/>
            </w:r>
            <w:r w:rsidR="00556EE1">
              <w:rPr>
                <w:webHidden/>
              </w:rPr>
              <w:t>4</w:t>
            </w:r>
            <w:r w:rsidR="00646C23">
              <w:rPr>
                <w:webHidden/>
              </w:rPr>
              <w:fldChar w:fldCharType="end"/>
            </w:r>
          </w:hyperlink>
        </w:p>
        <w:p w14:paraId="795F415C" w14:textId="1398D95C" w:rsidR="00646C23" w:rsidRDefault="00B60150">
          <w:pPr>
            <w:pStyle w:val="TOC3"/>
            <w:rPr>
              <w:b w:val="0"/>
              <w:color w:val="auto"/>
              <w:sz w:val="22"/>
              <w:szCs w:val="22"/>
            </w:rPr>
          </w:pPr>
          <w:hyperlink w:anchor="_Toc15654290" w:history="1">
            <w:r w:rsidR="00646C23" w:rsidRPr="00A35A5D">
              <w:rPr>
                <w:rStyle w:val="Hyperlink"/>
              </w:rPr>
              <w:t>Grants</w:t>
            </w:r>
            <w:r w:rsidR="00646C23">
              <w:rPr>
                <w:webHidden/>
              </w:rPr>
              <w:tab/>
            </w:r>
            <w:r w:rsidR="00646C23">
              <w:rPr>
                <w:webHidden/>
              </w:rPr>
              <w:fldChar w:fldCharType="begin"/>
            </w:r>
            <w:r w:rsidR="00646C23">
              <w:rPr>
                <w:webHidden/>
              </w:rPr>
              <w:instrText xml:space="preserve"> PAGEREF _Toc15654290 \h </w:instrText>
            </w:r>
            <w:r w:rsidR="00646C23">
              <w:rPr>
                <w:webHidden/>
              </w:rPr>
            </w:r>
            <w:r w:rsidR="00646C23">
              <w:rPr>
                <w:webHidden/>
              </w:rPr>
              <w:fldChar w:fldCharType="separate"/>
            </w:r>
            <w:r w:rsidR="00556EE1">
              <w:rPr>
                <w:webHidden/>
              </w:rPr>
              <w:t>10</w:t>
            </w:r>
            <w:r w:rsidR="00646C23">
              <w:rPr>
                <w:webHidden/>
              </w:rPr>
              <w:fldChar w:fldCharType="end"/>
            </w:r>
          </w:hyperlink>
        </w:p>
        <w:p w14:paraId="565B4D4C" w14:textId="06E339E8" w:rsidR="00646C23" w:rsidRDefault="00B60150">
          <w:pPr>
            <w:pStyle w:val="TOC2"/>
            <w:rPr>
              <w:rFonts w:eastAsiaTheme="minorEastAsia" w:cstheme="minorBidi"/>
              <w:b w:val="0"/>
              <w:color w:val="auto"/>
              <w:sz w:val="22"/>
              <w:szCs w:val="22"/>
            </w:rPr>
          </w:pPr>
          <w:hyperlink w:anchor="_Toc15654291" w:history="1">
            <w:r w:rsidR="00646C23" w:rsidRPr="00A35A5D">
              <w:rPr>
                <w:rStyle w:val="Hyperlink"/>
              </w:rPr>
              <w:t>Expenditure</w:t>
            </w:r>
            <w:r w:rsidR="00646C23">
              <w:rPr>
                <w:webHidden/>
              </w:rPr>
              <w:tab/>
            </w:r>
            <w:r w:rsidR="00646C23">
              <w:rPr>
                <w:webHidden/>
              </w:rPr>
              <w:fldChar w:fldCharType="begin"/>
            </w:r>
            <w:r w:rsidR="00646C23">
              <w:rPr>
                <w:webHidden/>
              </w:rPr>
              <w:instrText xml:space="preserve"> PAGEREF _Toc15654291 \h </w:instrText>
            </w:r>
            <w:r w:rsidR="00646C23">
              <w:rPr>
                <w:webHidden/>
              </w:rPr>
            </w:r>
            <w:r w:rsidR="00646C23">
              <w:rPr>
                <w:webHidden/>
              </w:rPr>
              <w:fldChar w:fldCharType="separate"/>
            </w:r>
            <w:r w:rsidR="00556EE1">
              <w:rPr>
                <w:webHidden/>
              </w:rPr>
              <w:t>12</w:t>
            </w:r>
            <w:r w:rsidR="00646C23">
              <w:rPr>
                <w:webHidden/>
              </w:rPr>
              <w:fldChar w:fldCharType="end"/>
            </w:r>
          </w:hyperlink>
        </w:p>
        <w:p w14:paraId="07B14596" w14:textId="3A382180" w:rsidR="00646C23" w:rsidRDefault="00B60150">
          <w:pPr>
            <w:pStyle w:val="TOC3"/>
            <w:rPr>
              <w:b w:val="0"/>
              <w:color w:val="auto"/>
              <w:sz w:val="22"/>
              <w:szCs w:val="22"/>
            </w:rPr>
          </w:pPr>
          <w:hyperlink w:anchor="_Toc15654292" w:history="1">
            <w:r w:rsidR="00646C23" w:rsidRPr="00A35A5D">
              <w:rPr>
                <w:rStyle w:val="Hyperlink"/>
              </w:rPr>
              <w:t>Capital Works</w:t>
            </w:r>
            <w:r w:rsidR="00646C23">
              <w:rPr>
                <w:webHidden/>
              </w:rPr>
              <w:tab/>
            </w:r>
            <w:r w:rsidR="00646C23">
              <w:rPr>
                <w:webHidden/>
              </w:rPr>
              <w:fldChar w:fldCharType="begin"/>
            </w:r>
            <w:r w:rsidR="00646C23">
              <w:rPr>
                <w:webHidden/>
              </w:rPr>
              <w:instrText xml:space="preserve"> PAGEREF _Toc15654292 \h </w:instrText>
            </w:r>
            <w:r w:rsidR="00646C23">
              <w:rPr>
                <w:webHidden/>
              </w:rPr>
            </w:r>
            <w:r w:rsidR="00646C23">
              <w:rPr>
                <w:webHidden/>
              </w:rPr>
              <w:fldChar w:fldCharType="separate"/>
            </w:r>
            <w:r w:rsidR="00556EE1">
              <w:rPr>
                <w:webHidden/>
              </w:rPr>
              <w:t>13</w:t>
            </w:r>
            <w:r w:rsidR="00646C23">
              <w:rPr>
                <w:webHidden/>
              </w:rPr>
              <w:fldChar w:fldCharType="end"/>
            </w:r>
          </w:hyperlink>
        </w:p>
        <w:p w14:paraId="36C75154" w14:textId="79A6EB71" w:rsidR="00646C23" w:rsidRDefault="00B60150">
          <w:pPr>
            <w:pStyle w:val="TOC3"/>
            <w:rPr>
              <w:b w:val="0"/>
              <w:color w:val="auto"/>
              <w:sz w:val="22"/>
              <w:szCs w:val="22"/>
            </w:rPr>
          </w:pPr>
          <w:hyperlink w:anchor="_Toc15654293" w:history="1">
            <w:r w:rsidR="00646C23" w:rsidRPr="00A35A5D">
              <w:rPr>
                <w:rStyle w:val="Hyperlink"/>
              </w:rPr>
              <w:t>Staff expenditure</w:t>
            </w:r>
            <w:r w:rsidR="00646C23">
              <w:rPr>
                <w:webHidden/>
              </w:rPr>
              <w:tab/>
            </w:r>
            <w:r w:rsidR="00646C23">
              <w:rPr>
                <w:webHidden/>
              </w:rPr>
              <w:fldChar w:fldCharType="begin"/>
            </w:r>
            <w:r w:rsidR="00646C23">
              <w:rPr>
                <w:webHidden/>
              </w:rPr>
              <w:instrText xml:space="preserve"> PAGEREF _Toc15654293 \h </w:instrText>
            </w:r>
            <w:r w:rsidR="00646C23">
              <w:rPr>
                <w:webHidden/>
              </w:rPr>
            </w:r>
            <w:r w:rsidR="00646C23">
              <w:rPr>
                <w:webHidden/>
              </w:rPr>
              <w:fldChar w:fldCharType="separate"/>
            </w:r>
            <w:r w:rsidR="00556EE1">
              <w:rPr>
                <w:webHidden/>
              </w:rPr>
              <w:t>15</w:t>
            </w:r>
            <w:r w:rsidR="00646C23">
              <w:rPr>
                <w:webHidden/>
              </w:rPr>
              <w:fldChar w:fldCharType="end"/>
            </w:r>
          </w:hyperlink>
        </w:p>
        <w:p w14:paraId="1787C215" w14:textId="7A48CD6E" w:rsidR="00646C23" w:rsidRDefault="00B60150">
          <w:pPr>
            <w:pStyle w:val="TOC2"/>
            <w:rPr>
              <w:rFonts w:eastAsiaTheme="minorEastAsia" w:cstheme="minorBidi"/>
              <w:b w:val="0"/>
              <w:color w:val="auto"/>
              <w:sz w:val="22"/>
              <w:szCs w:val="22"/>
            </w:rPr>
          </w:pPr>
          <w:hyperlink w:anchor="_Toc15654294" w:history="1">
            <w:r w:rsidR="00646C23" w:rsidRPr="00A35A5D">
              <w:rPr>
                <w:rStyle w:val="Hyperlink"/>
              </w:rPr>
              <w:t>Financial performance and position</w:t>
            </w:r>
            <w:r w:rsidR="00646C23">
              <w:rPr>
                <w:webHidden/>
              </w:rPr>
              <w:tab/>
            </w:r>
            <w:r w:rsidR="00646C23">
              <w:rPr>
                <w:webHidden/>
              </w:rPr>
              <w:fldChar w:fldCharType="begin"/>
            </w:r>
            <w:r w:rsidR="00646C23">
              <w:rPr>
                <w:webHidden/>
              </w:rPr>
              <w:instrText xml:space="preserve"> PAGEREF _Toc15654294 \h </w:instrText>
            </w:r>
            <w:r w:rsidR="00646C23">
              <w:rPr>
                <w:webHidden/>
              </w:rPr>
            </w:r>
            <w:r w:rsidR="00646C23">
              <w:rPr>
                <w:webHidden/>
              </w:rPr>
              <w:fldChar w:fldCharType="separate"/>
            </w:r>
            <w:r w:rsidR="00556EE1">
              <w:rPr>
                <w:webHidden/>
              </w:rPr>
              <w:t>16</w:t>
            </w:r>
            <w:r w:rsidR="00646C23">
              <w:rPr>
                <w:webHidden/>
              </w:rPr>
              <w:fldChar w:fldCharType="end"/>
            </w:r>
          </w:hyperlink>
        </w:p>
        <w:p w14:paraId="4E2D6CCE" w14:textId="094BCE40" w:rsidR="00646C23" w:rsidRDefault="00B60150">
          <w:pPr>
            <w:pStyle w:val="TOC2"/>
            <w:rPr>
              <w:rFonts w:eastAsiaTheme="minorEastAsia" w:cstheme="minorBidi"/>
              <w:b w:val="0"/>
              <w:color w:val="auto"/>
              <w:sz w:val="22"/>
              <w:szCs w:val="22"/>
            </w:rPr>
          </w:pPr>
          <w:hyperlink w:anchor="_Toc15654295" w:history="1">
            <w:r w:rsidR="00646C23" w:rsidRPr="00A35A5D">
              <w:rPr>
                <w:rStyle w:val="Hyperlink"/>
              </w:rPr>
              <w:t>Cash and debt</w:t>
            </w:r>
            <w:r w:rsidR="00646C23">
              <w:rPr>
                <w:webHidden/>
              </w:rPr>
              <w:tab/>
            </w:r>
            <w:r w:rsidR="00646C23">
              <w:rPr>
                <w:webHidden/>
              </w:rPr>
              <w:fldChar w:fldCharType="begin"/>
            </w:r>
            <w:r w:rsidR="00646C23">
              <w:rPr>
                <w:webHidden/>
              </w:rPr>
              <w:instrText xml:space="preserve"> PAGEREF _Toc15654295 \h </w:instrText>
            </w:r>
            <w:r w:rsidR="00646C23">
              <w:rPr>
                <w:webHidden/>
              </w:rPr>
            </w:r>
            <w:r w:rsidR="00646C23">
              <w:rPr>
                <w:webHidden/>
              </w:rPr>
              <w:fldChar w:fldCharType="separate"/>
            </w:r>
            <w:r w:rsidR="00556EE1">
              <w:rPr>
                <w:webHidden/>
              </w:rPr>
              <w:t>17</w:t>
            </w:r>
            <w:r w:rsidR="00646C23">
              <w:rPr>
                <w:webHidden/>
              </w:rPr>
              <w:fldChar w:fldCharType="end"/>
            </w:r>
          </w:hyperlink>
        </w:p>
        <w:p w14:paraId="3FB3F81F" w14:textId="35937FDB" w:rsidR="00646C23" w:rsidRDefault="00B60150">
          <w:pPr>
            <w:pStyle w:val="TOC1"/>
            <w:rPr>
              <w:rFonts w:eastAsiaTheme="minorEastAsia" w:cstheme="minorBidi"/>
              <w:b w:val="0"/>
              <w:color w:val="auto"/>
              <w:sz w:val="22"/>
              <w:szCs w:val="22"/>
            </w:rPr>
          </w:pPr>
          <w:hyperlink w:anchor="_Toc15654296" w:history="1">
            <w:r w:rsidR="00646C23" w:rsidRPr="00A35A5D">
              <w:rPr>
                <w:rStyle w:val="Hyperlink"/>
              </w:rPr>
              <w:t>Appendices</w:t>
            </w:r>
            <w:r w:rsidR="00646C23">
              <w:rPr>
                <w:webHidden/>
              </w:rPr>
              <w:tab/>
            </w:r>
            <w:r w:rsidR="00646C23">
              <w:rPr>
                <w:webHidden/>
              </w:rPr>
              <w:fldChar w:fldCharType="begin"/>
            </w:r>
            <w:r w:rsidR="00646C23">
              <w:rPr>
                <w:webHidden/>
              </w:rPr>
              <w:instrText xml:space="preserve"> PAGEREF _Toc15654296 \h </w:instrText>
            </w:r>
            <w:r w:rsidR="00646C23">
              <w:rPr>
                <w:webHidden/>
              </w:rPr>
            </w:r>
            <w:r w:rsidR="00646C23">
              <w:rPr>
                <w:webHidden/>
              </w:rPr>
              <w:fldChar w:fldCharType="separate"/>
            </w:r>
            <w:r w:rsidR="00556EE1">
              <w:rPr>
                <w:webHidden/>
              </w:rPr>
              <w:t>19</w:t>
            </w:r>
            <w:r w:rsidR="00646C23">
              <w:rPr>
                <w:webHidden/>
              </w:rPr>
              <w:fldChar w:fldCharType="end"/>
            </w:r>
          </w:hyperlink>
        </w:p>
        <w:p w14:paraId="76429C91" w14:textId="7961C851" w:rsidR="00646C23" w:rsidRDefault="00B60150">
          <w:pPr>
            <w:pStyle w:val="TOC1"/>
            <w:rPr>
              <w:rFonts w:eastAsiaTheme="minorEastAsia" w:cstheme="minorBidi"/>
              <w:b w:val="0"/>
              <w:color w:val="auto"/>
              <w:sz w:val="22"/>
              <w:szCs w:val="22"/>
            </w:rPr>
          </w:pPr>
          <w:hyperlink w:anchor="_Toc15654297" w:history="1">
            <w:r w:rsidR="00646C23" w:rsidRPr="00A35A5D">
              <w:rPr>
                <w:rStyle w:val="Hyperlink"/>
              </w:rPr>
              <w:t>Appendix A  Council Cohorts</w:t>
            </w:r>
            <w:r w:rsidR="00646C23">
              <w:rPr>
                <w:webHidden/>
              </w:rPr>
              <w:tab/>
            </w:r>
            <w:r w:rsidR="00646C23">
              <w:rPr>
                <w:webHidden/>
              </w:rPr>
              <w:fldChar w:fldCharType="begin"/>
            </w:r>
            <w:r w:rsidR="00646C23">
              <w:rPr>
                <w:webHidden/>
              </w:rPr>
              <w:instrText xml:space="preserve"> PAGEREF _Toc15654297 \h </w:instrText>
            </w:r>
            <w:r w:rsidR="00646C23">
              <w:rPr>
                <w:webHidden/>
              </w:rPr>
            </w:r>
            <w:r w:rsidR="00646C23">
              <w:rPr>
                <w:webHidden/>
              </w:rPr>
              <w:fldChar w:fldCharType="separate"/>
            </w:r>
            <w:r w:rsidR="00556EE1">
              <w:rPr>
                <w:webHidden/>
              </w:rPr>
              <w:t>20</w:t>
            </w:r>
            <w:r w:rsidR="00646C23">
              <w:rPr>
                <w:webHidden/>
              </w:rPr>
              <w:fldChar w:fldCharType="end"/>
            </w:r>
          </w:hyperlink>
        </w:p>
        <w:p w14:paraId="328F5382" w14:textId="576A9EB6" w:rsidR="00444873" w:rsidRDefault="00444873">
          <w:r>
            <w:rPr>
              <w:b/>
              <w:bCs/>
              <w:noProof/>
            </w:rPr>
            <w:fldChar w:fldCharType="end"/>
          </w:r>
        </w:p>
      </w:sdtContent>
    </w:sdt>
    <w:p w14:paraId="7C94D69B" w14:textId="2E5C262A" w:rsidR="00797E89" w:rsidRDefault="00797E89" w:rsidP="00162B86">
      <w:pPr>
        <w:sectPr w:rsidR="00797E89" w:rsidSect="008229F2">
          <w:headerReference w:type="even" r:id="rId44"/>
          <w:headerReference w:type="default" r:id="rId45"/>
          <w:footerReference w:type="even" r:id="rId46"/>
          <w:footerReference w:type="default" r:id="rId47"/>
          <w:pgSz w:w="11907" w:h="16840" w:code="9"/>
          <w:pgMar w:top="2268" w:right="1134" w:bottom="1134" w:left="1134" w:header="284" w:footer="284" w:gutter="0"/>
          <w:pgNumType w:start="1"/>
          <w:cols w:space="708"/>
          <w:docGrid w:linePitch="360"/>
        </w:sectPr>
      </w:pPr>
    </w:p>
    <w:p w14:paraId="74F9F151" w14:textId="70C679ED" w:rsidR="00B83743" w:rsidRPr="00E23746" w:rsidRDefault="008326F8" w:rsidP="00E23746">
      <w:pPr>
        <w:pStyle w:val="Heading1TopofPage"/>
        <w:framePr w:wrap="around"/>
      </w:pPr>
      <w:bookmarkStart w:id="4" w:name="_Toc15652906"/>
      <w:bookmarkStart w:id="5" w:name="_Toc15654285"/>
      <w:r>
        <w:lastRenderedPageBreak/>
        <w:t>Report on 2018-19 Council Budgets</w:t>
      </w:r>
      <w:bookmarkEnd w:id="4"/>
      <w:bookmarkEnd w:id="5"/>
    </w:p>
    <w:p w14:paraId="2C0D4D2E" w14:textId="77777777" w:rsidR="007432D2" w:rsidRDefault="007432D2" w:rsidP="00E23746">
      <w:pPr>
        <w:pStyle w:val="IntroFeatureText"/>
      </w:pPr>
      <w:r w:rsidRPr="007432D2">
        <w:t xml:space="preserve">Section 127 of </w:t>
      </w:r>
      <w:r w:rsidRPr="007432D2">
        <w:rPr>
          <w:i/>
        </w:rPr>
        <w:t xml:space="preserve">the Local Government Act 1989 </w:t>
      </w:r>
      <w:r w:rsidRPr="007432D2">
        <w:t>(the Act)</w:t>
      </w:r>
      <w:r w:rsidRPr="007432D2">
        <w:rPr>
          <w:i/>
        </w:rPr>
        <w:t xml:space="preserve"> </w:t>
      </w:r>
      <w:r w:rsidRPr="007432D2">
        <w:t>requires that councils prepare a budget for each financial year that contains financial statements, a description of the services and initiatives to be funded, and information about rates and charges.</w:t>
      </w:r>
      <w:r w:rsidRPr="00395688">
        <w:rPr>
          <w:rStyle w:val="FootnoteReference"/>
        </w:rPr>
        <w:footnoteReference w:id="2"/>
      </w:r>
      <w:r w:rsidRPr="007432D2">
        <w:t xml:space="preserve"> The budget is council’s key resource planning document for the next financial year (short term), and commonly includes forecasts for the next four financial years from the strategic resource plan (medium term).</w:t>
      </w:r>
    </w:p>
    <w:p w14:paraId="393A0000" w14:textId="77777777" w:rsidR="007432D2" w:rsidRDefault="007432D2" w:rsidP="008326F8">
      <w:pPr>
        <w:pStyle w:val="IntroFeatureText"/>
        <w:jc w:val="right"/>
      </w:pPr>
    </w:p>
    <w:p w14:paraId="2BBA9F28" w14:textId="77777777" w:rsidR="008326F8" w:rsidRPr="00050253" w:rsidRDefault="008326F8" w:rsidP="008326F8">
      <w:pPr>
        <w:pStyle w:val="Heading2"/>
        <w:spacing w:line="260" w:lineRule="exact"/>
      </w:pPr>
      <w:bookmarkStart w:id="6" w:name="_Toc501630281"/>
      <w:bookmarkStart w:id="7" w:name="_Toc15652907"/>
      <w:bookmarkStart w:id="8" w:name="_Toc15654286"/>
      <w:bookmarkStart w:id="9" w:name="_Toc480840153"/>
      <w:bookmarkStart w:id="10" w:name="_Toc480840216"/>
      <w:bookmarkStart w:id="11" w:name="_Toc11666885"/>
      <w:r>
        <w:t>Executive summary</w:t>
      </w:r>
      <w:bookmarkEnd w:id="6"/>
      <w:bookmarkEnd w:id="7"/>
      <w:bookmarkEnd w:id="8"/>
    </w:p>
    <w:p w14:paraId="31787D7A" w14:textId="77777777" w:rsidR="008326F8" w:rsidRDefault="008326F8" w:rsidP="008326F8">
      <w:pPr>
        <w:pStyle w:val="BodyText"/>
      </w:pPr>
      <w:r>
        <w:t>Each year Victorian councils must develop a proposed budget for consideration by their community.</w:t>
      </w:r>
      <w:r w:rsidRPr="00395688">
        <w:rPr>
          <w:rStyle w:val="FootnoteReference"/>
        </w:rPr>
        <w:footnoteReference w:id="3"/>
      </w:r>
      <w:r>
        <w:t xml:space="preserve"> After complying with the relevant legislative requirements, including giving public notice and considering any submissions on the proposed budget, a council may adopt their budget.</w:t>
      </w:r>
      <w:r w:rsidRPr="00395688">
        <w:rPr>
          <w:rStyle w:val="FootnoteReference"/>
        </w:rPr>
        <w:footnoteReference w:id="4"/>
      </w:r>
      <w:r>
        <w:t xml:space="preserve"> </w:t>
      </w:r>
    </w:p>
    <w:p w14:paraId="767270C8" w14:textId="24D74A23" w:rsidR="008326F8" w:rsidRDefault="008326F8" w:rsidP="008326F8">
      <w:pPr>
        <w:pStyle w:val="BodyText"/>
      </w:pPr>
      <w:r>
        <w:t>Local Government Victoria (LGV) have reviewed and analysed the information available in the 79 adopted council budgets for 201</w:t>
      </w:r>
      <w:r w:rsidR="007E2ECC">
        <w:t>8</w:t>
      </w:r>
      <w:r>
        <w:t>-1</w:t>
      </w:r>
      <w:r w:rsidR="007E2ECC">
        <w:t>9</w:t>
      </w:r>
      <w:r>
        <w:t>. Collectively, these documents set out the budgeted financial performance and position of the sector for the next financial year. Key points are:</w:t>
      </w:r>
    </w:p>
    <w:p w14:paraId="1F5DA317" w14:textId="5D221451" w:rsidR="008326F8" w:rsidRPr="00506534" w:rsidRDefault="008326F8" w:rsidP="008326F8">
      <w:pPr>
        <w:pStyle w:val="BodyText"/>
        <w:numPr>
          <w:ilvl w:val="0"/>
          <w:numId w:val="45"/>
        </w:numPr>
      </w:pPr>
      <w:r w:rsidRPr="00506534">
        <w:t>Collectively, Victorian councils are budgeting to generate an operating surplus of $1.</w:t>
      </w:r>
      <w:r w:rsidR="002E664F">
        <w:t>5</w:t>
      </w:r>
      <w:r w:rsidRPr="00506534">
        <w:t xml:space="preserve"> billion in 201</w:t>
      </w:r>
      <w:r w:rsidR="002E664F">
        <w:t>8</w:t>
      </w:r>
      <w:r w:rsidRPr="00506534">
        <w:t>-1</w:t>
      </w:r>
      <w:r w:rsidR="002E664F">
        <w:t>9</w:t>
      </w:r>
      <w:r w:rsidRPr="00506534">
        <w:t xml:space="preserve">; </w:t>
      </w:r>
    </w:p>
    <w:p w14:paraId="66467BB3" w14:textId="03EFAF89" w:rsidR="008326F8" w:rsidRPr="00506534" w:rsidRDefault="008326F8" w:rsidP="008326F8">
      <w:pPr>
        <w:pStyle w:val="BodyText"/>
        <w:numPr>
          <w:ilvl w:val="0"/>
          <w:numId w:val="45"/>
        </w:numPr>
      </w:pPr>
      <w:r w:rsidRPr="00506534">
        <w:t>The sector is budgeting to hold cash and investments worth $3.</w:t>
      </w:r>
      <w:r w:rsidR="002E664F">
        <w:t>8</w:t>
      </w:r>
      <w:r w:rsidRPr="00506534">
        <w:t xml:space="preserve"> billion and have borrowings of $1.29 billion as at 30 June 201</w:t>
      </w:r>
      <w:r w:rsidR="002E664F">
        <w:t>9</w:t>
      </w:r>
      <w:r w:rsidRPr="00506534">
        <w:t xml:space="preserve">; </w:t>
      </w:r>
    </w:p>
    <w:p w14:paraId="390473C5" w14:textId="64DD1AF0" w:rsidR="008326F8" w:rsidRPr="00506534" w:rsidRDefault="008326F8" w:rsidP="008326F8">
      <w:pPr>
        <w:pStyle w:val="BodyText"/>
        <w:numPr>
          <w:ilvl w:val="0"/>
          <w:numId w:val="45"/>
        </w:numPr>
      </w:pPr>
      <w:r w:rsidRPr="00506534">
        <w:t>Sector-wide capital works expenditure of $</w:t>
      </w:r>
      <w:r w:rsidR="002E664F">
        <w:t>3</w:t>
      </w:r>
      <w:r w:rsidRPr="00506534">
        <w:t>.</w:t>
      </w:r>
      <w:r w:rsidR="002E664F">
        <w:t>12</w:t>
      </w:r>
      <w:r w:rsidRPr="00506534">
        <w:t xml:space="preserve"> billion is budgeted for 201</w:t>
      </w:r>
      <w:r w:rsidR="002E664F">
        <w:t>8</w:t>
      </w:r>
      <w:r w:rsidRPr="00506534">
        <w:t>-1</w:t>
      </w:r>
      <w:r w:rsidR="002E664F">
        <w:t>9</w:t>
      </w:r>
      <w:r w:rsidRPr="00506534">
        <w:t>;</w:t>
      </w:r>
    </w:p>
    <w:p w14:paraId="7ADA1C10" w14:textId="357869AF" w:rsidR="008326F8" w:rsidRPr="00506534" w:rsidRDefault="008326F8" w:rsidP="008326F8">
      <w:pPr>
        <w:pStyle w:val="BodyText"/>
        <w:numPr>
          <w:ilvl w:val="0"/>
          <w:numId w:val="45"/>
        </w:numPr>
      </w:pPr>
      <w:r w:rsidRPr="00506534">
        <w:t>Councils are budgeting to employ 36,</w:t>
      </w:r>
      <w:r w:rsidR="002E664F">
        <w:t>944</w:t>
      </w:r>
      <w:r w:rsidRPr="00506534">
        <w:t xml:space="preserve"> full time equivalent staff members at 30 June 201</w:t>
      </w:r>
      <w:r w:rsidR="002E664F">
        <w:t>9</w:t>
      </w:r>
      <w:r w:rsidRPr="00506534">
        <w:t>;</w:t>
      </w:r>
    </w:p>
    <w:p w14:paraId="1C73874D" w14:textId="50B04992" w:rsidR="008326F8" w:rsidRPr="00506534" w:rsidRDefault="008326F8" w:rsidP="008326F8">
      <w:pPr>
        <w:pStyle w:val="BodyText"/>
        <w:numPr>
          <w:ilvl w:val="0"/>
          <w:numId w:val="45"/>
        </w:numPr>
      </w:pPr>
      <w:r w:rsidRPr="00506534">
        <w:t>The average general rate increase publicised by councils for the 201</w:t>
      </w:r>
      <w:r w:rsidR="002E664F">
        <w:t>8</w:t>
      </w:r>
      <w:r w:rsidRPr="00506534">
        <w:t>-1</w:t>
      </w:r>
      <w:r w:rsidR="002E664F">
        <w:t>9</w:t>
      </w:r>
      <w:r w:rsidRPr="00506534">
        <w:t xml:space="preserve"> year is 2.</w:t>
      </w:r>
      <w:r w:rsidR="002E664F">
        <w:t>24</w:t>
      </w:r>
      <w:r w:rsidRPr="00506534">
        <w:t>% (2.</w:t>
      </w:r>
      <w:r w:rsidR="002E664F">
        <w:t>1</w:t>
      </w:r>
      <w:r w:rsidRPr="00506534">
        <w:t>% in 201</w:t>
      </w:r>
      <w:r w:rsidR="002E664F">
        <w:t>7</w:t>
      </w:r>
      <w:r w:rsidRPr="00506534">
        <w:t>-1</w:t>
      </w:r>
      <w:r w:rsidR="002E664F">
        <w:t>8</w:t>
      </w:r>
      <w:r w:rsidRPr="00506534">
        <w:t>); and</w:t>
      </w:r>
    </w:p>
    <w:p w14:paraId="30D1AF83" w14:textId="622586F8" w:rsidR="0081052E" w:rsidRDefault="008326F8" w:rsidP="004F2F29">
      <w:pPr>
        <w:pStyle w:val="BodyText"/>
        <w:numPr>
          <w:ilvl w:val="0"/>
          <w:numId w:val="45"/>
        </w:numPr>
      </w:pPr>
      <w:r w:rsidRPr="00506534">
        <w:t>Several councils sought to restructure their rates and charges revenue for 201</w:t>
      </w:r>
      <w:r w:rsidR="004F2F29">
        <w:t>8</w:t>
      </w:r>
      <w:r w:rsidRPr="00506534">
        <w:t>-1</w:t>
      </w:r>
      <w:r w:rsidR="004F2F29">
        <w:t>9</w:t>
      </w:r>
      <w:r w:rsidR="0081052E">
        <w:t>. This included the removal of a municipal charge by three councils and the introduction of waste charges by t</w:t>
      </w:r>
      <w:r w:rsidR="00750F46">
        <w:t>hree</w:t>
      </w:r>
      <w:r w:rsidR="0081052E">
        <w:t xml:space="preserve"> councils.</w:t>
      </w:r>
    </w:p>
    <w:p w14:paraId="42C3A9DD" w14:textId="058A9CC4" w:rsidR="004F2F29" w:rsidRDefault="0081052E" w:rsidP="00294E92">
      <w:pPr>
        <w:pStyle w:val="BodyText"/>
        <w:numPr>
          <w:ilvl w:val="0"/>
          <w:numId w:val="45"/>
        </w:numPr>
      </w:pPr>
      <w:r>
        <w:t>At the beginning of 2018 China stopped the import of low quality mixed recyclable materials, including plastic, paper and cardboard. Th</w:t>
      </w:r>
      <w:r w:rsidR="00CC7C59">
        <w:t>is policy change significantly impacted the cost to Victorian councils of providing kerbside recycling services and as a result most councils increased their waste charges for the 2018-19 year.</w:t>
      </w:r>
    </w:p>
    <w:p w14:paraId="171A679F" w14:textId="37E5931A" w:rsidR="008326F8" w:rsidRDefault="008326F8" w:rsidP="004F2F29">
      <w:pPr>
        <w:pStyle w:val="BodyText"/>
        <w:ind w:left="360"/>
      </w:pPr>
    </w:p>
    <w:p w14:paraId="6B05FFA6" w14:textId="77777777" w:rsidR="008326F8" w:rsidRDefault="008326F8" w:rsidP="008326F8">
      <w:pPr>
        <w:pStyle w:val="BodyText"/>
      </w:pPr>
      <w:r>
        <w:t>The analysis presented separates the 79 councils into groupings based on size and geographic location. These cohort groups are as follows: Metropolitan Councils, Interface Councils, Regional Cities, Large Shires and Small Shires. These groupings are consistent with the Know Your Council website groupings.</w:t>
      </w:r>
    </w:p>
    <w:p w14:paraId="5352D4CD" w14:textId="7D491220" w:rsidR="008326F8" w:rsidRDefault="008326F8" w:rsidP="0076461E">
      <w:pPr>
        <w:pStyle w:val="BodyText"/>
        <w:rPr>
          <w:b/>
          <w:bCs/>
          <w:iCs/>
        </w:rPr>
      </w:pPr>
      <w:bookmarkStart w:id="12" w:name="_Toc15652908"/>
      <w:r w:rsidRPr="008326F8">
        <w:t xml:space="preserve">A list of council cohorts and their membership is attached at </w:t>
      </w:r>
      <w:r w:rsidRPr="00223B64">
        <w:rPr>
          <w:b/>
        </w:rPr>
        <w:t>Appendix A</w:t>
      </w:r>
      <w:r w:rsidRPr="008326F8">
        <w:t>.</w:t>
      </w:r>
      <w:bookmarkEnd w:id="12"/>
    </w:p>
    <w:p w14:paraId="774952FA" w14:textId="53013CAD" w:rsidR="004F2F29" w:rsidRDefault="004F2F29" w:rsidP="004F2F29">
      <w:pPr>
        <w:pStyle w:val="BodyText"/>
      </w:pPr>
    </w:p>
    <w:p w14:paraId="71819C6D" w14:textId="145AEACD" w:rsidR="004F2F29" w:rsidRDefault="004F2F29" w:rsidP="004F2F29">
      <w:pPr>
        <w:pStyle w:val="BodyText"/>
      </w:pPr>
    </w:p>
    <w:p w14:paraId="7EEE6ED8" w14:textId="1C1F5366" w:rsidR="004F2F29" w:rsidRDefault="004F2F29" w:rsidP="004F2F29">
      <w:pPr>
        <w:pStyle w:val="BodyText"/>
      </w:pPr>
    </w:p>
    <w:p w14:paraId="78CF3E80" w14:textId="419DBB85" w:rsidR="004F2F29" w:rsidRDefault="004F2F29" w:rsidP="004F2F29">
      <w:pPr>
        <w:pStyle w:val="BodyText"/>
      </w:pPr>
    </w:p>
    <w:p w14:paraId="5B2FC371" w14:textId="5269B5FE" w:rsidR="004F2F29" w:rsidRDefault="004F2F29" w:rsidP="004F2F29">
      <w:pPr>
        <w:pStyle w:val="BodyText"/>
      </w:pPr>
    </w:p>
    <w:p w14:paraId="3C77B959" w14:textId="580E70A2" w:rsidR="004F2F29" w:rsidRDefault="004F2F29" w:rsidP="004F2F29">
      <w:pPr>
        <w:pStyle w:val="BodyText"/>
      </w:pPr>
    </w:p>
    <w:p w14:paraId="4B9E80F8" w14:textId="78A76381" w:rsidR="007E7042" w:rsidRDefault="00EC7CE1" w:rsidP="007E7042">
      <w:pPr>
        <w:pStyle w:val="Heading1"/>
        <w:spacing w:before="0"/>
      </w:pPr>
      <w:bookmarkStart w:id="13" w:name="_Toc15652909"/>
      <w:bookmarkStart w:id="14" w:name="_Toc15654287"/>
      <w:r>
        <w:rPr>
          <w:noProof/>
        </w:rPr>
        <w:drawing>
          <wp:anchor distT="0" distB="0" distL="114300" distR="114300" simplePos="0" relativeHeight="251725312" behindDoc="0" locked="0" layoutInCell="1" allowOverlap="1" wp14:anchorId="0F511AD9" wp14:editId="13C460EF">
            <wp:simplePos x="0" y="0"/>
            <wp:positionH relativeFrom="column">
              <wp:posOffset>2499360</wp:posOffset>
            </wp:positionH>
            <wp:positionV relativeFrom="paragraph">
              <wp:posOffset>436245</wp:posOffset>
            </wp:positionV>
            <wp:extent cx="3619500" cy="27127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noFill/>
                  </pic:spPr>
                </pic:pic>
              </a:graphicData>
            </a:graphic>
          </wp:anchor>
        </w:drawing>
      </w:r>
      <w:r w:rsidR="007E7042">
        <w:t>Analysis</w:t>
      </w:r>
      <w:bookmarkEnd w:id="13"/>
      <w:bookmarkEnd w:id="14"/>
    </w:p>
    <w:p w14:paraId="1AC681C3" w14:textId="20A86E97" w:rsidR="007E7042" w:rsidRPr="001F584B" w:rsidRDefault="007E7042" w:rsidP="007E7042">
      <w:pPr>
        <w:pStyle w:val="BodyText"/>
        <w:rPr>
          <w:lang w:eastAsia="en-AU"/>
        </w:rPr>
      </w:pPr>
      <w:r>
        <w:rPr>
          <w:lang w:eastAsia="en-AU"/>
        </w:rPr>
        <w:t xml:space="preserve">The analysis contained in this report is based on data extracted from the 2018-19 Council Adopted Budgets. At times, the analysis has been supplemented with data from the 2018-19 Strategic Resource Plans (SRP), which contain medium term (four year) budget intentions of councils. </w:t>
      </w:r>
    </w:p>
    <w:p w14:paraId="4C6CDD3F" w14:textId="77777777" w:rsidR="007E7042" w:rsidRPr="006B7482" w:rsidRDefault="007E7042" w:rsidP="007E7042">
      <w:pPr>
        <w:pStyle w:val="Heading2"/>
        <w:numPr>
          <w:ilvl w:val="1"/>
          <w:numId w:val="0"/>
        </w:numPr>
        <w:tabs>
          <w:tab w:val="num" w:pos="0"/>
        </w:tabs>
      </w:pPr>
      <w:bookmarkStart w:id="15" w:name="_Toc499563859"/>
      <w:bookmarkStart w:id="16" w:name="_Toc501630283"/>
      <w:bookmarkStart w:id="17" w:name="_Toc15652910"/>
      <w:bookmarkStart w:id="18" w:name="_Toc15654288"/>
      <w:r>
        <w:t>Revenue</w:t>
      </w:r>
      <w:bookmarkEnd w:id="15"/>
      <w:bookmarkEnd w:id="16"/>
      <w:bookmarkEnd w:id="17"/>
      <w:bookmarkEnd w:id="18"/>
    </w:p>
    <w:p w14:paraId="077097B3" w14:textId="34B6AAC6" w:rsidR="007E7042" w:rsidRPr="000E2DB6" w:rsidRDefault="007E7042" w:rsidP="007E7042">
      <w:pPr>
        <w:pStyle w:val="BodyText"/>
      </w:pPr>
      <w:r w:rsidRPr="000E2DB6">
        <w:t>Councils are budgeting for total revenue of $</w:t>
      </w:r>
      <w:r w:rsidR="004D7CB1" w:rsidRPr="000E2DB6">
        <w:t>10</w:t>
      </w:r>
      <w:r w:rsidRPr="000E2DB6">
        <w:t>.</w:t>
      </w:r>
      <w:r w:rsidR="004D7CB1" w:rsidRPr="000E2DB6">
        <w:t>12</w:t>
      </w:r>
      <w:r w:rsidRPr="000E2DB6">
        <w:t xml:space="preserve"> billion in 201</w:t>
      </w:r>
      <w:r w:rsidR="00AD2ED1" w:rsidRPr="000E2DB6">
        <w:t>8</w:t>
      </w:r>
      <w:r w:rsidRPr="000E2DB6">
        <w:t>-1</w:t>
      </w:r>
      <w:r w:rsidR="00AD2ED1" w:rsidRPr="000E2DB6">
        <w:t>9</w:t>
      </w:r>
      <w:r w:rsidRPr="000E2DB6">
        <w:t>. This consists mostly of rates and charges ($5.</w:t>
      </w:r>
      <w:r w:rsidR="00AD2ED1" w:rsidRPr="000E2DB6">
        <w:t>9</w:t>
      </w:r>
      <w:r w:rsidR="00AB4B0D" w:rsidRPr="000E2DB6">
        <w:t>8</w:t>
      </w:r>
      <w:r w:rsidRPr="000E2DB6">
        <w:t xml:space="preserve"> billion </w:t>
      </w:r>
      <w:r w:rsidRPr="000E2DB6">
        <w:rPr>
          <w:color w:val="auto"/>
        </w:rPr>
        <w:t>or 59</w:t>
      </w:r>
      <w:r w:rsidR="004B2C18">
        <w:rPr>
          <w:color w:val="auto"/>
        </w:rPr>
        <w:t>.1</w:t>
      </w:r>
      <w:r w:rsidRPr="000E2DB6">
        <w:rPr>
          <w:color w:val="auto"/>
        </w:rPr>
        <w:t xml:space="preserve">%) </w:t>
      </w:r>
      <w:r w:rsidRPr="000E2DB6">
        <w:t>and grants ($1.</w:t>
      </w:r>
      <w:r w:rsidR="00AB4B0D" w:rsidRPr="000E2DB6">
        <w:t>51</w:t>
      </w:r>
      <w:r w:rsidRPr="000E2DB6">
        <w:t xml:space="preserve"> billion or 1</w:t>
      </w:r>
      <w:r w:rsidR="004B2C18">
        <w:t>4.9</w:t>
      </w:r>
      <w:r w:rsidRPr="000E2DB6">
        <w:t xml:space="preserve">%). User fees and contributions are also key sources of income for councils, accounting for </w:t>
      </w:r>
      <w:r w:rsidR="00AB4B0D" w:rsidRPr="000E2DB6">
        <w:t>9.6</w:t>
      </w:r>
      <w:r w:rsidRPr="000E2DB6">
        <w:t>% and 9</w:t>
      </w:r>
      <w:r w:rsidR="00AB4B0D" w:rsidRPr="000E2DB6">
        <w:t>.3</w:t>
      </w:r>
      <w:r w:rsidRPr="000E2DB6">
        <w:t xml:space="preserve">% of forecast total income, respectively. </w:t>
      </w:r>
    </w:p>
    <w:p w14:paraId="05787164" w14:textId="1C48DB86" w:rsidR="007E7042" w:rsidRPr="000E2DB6" w:rsidRDefault="007E7042" w:rsidP="007E7042">
      <w:pPr>
        <w:pStyle w:val="BodyText"/>
      </w:pPr>
      <w:r w:rsidRPr="000E2DB6">
        <w:t>The composition of revenue varies significantly between cohorts</w:t>
      </w:r>
      <w:r w:rsidR="00080B51">
        <w:t>.</w:t>
      </w:r>
      <w:r w:rsidRPr="000E2DB6">
        <w:t xml:space="preserve"> For example, interface councils </w:t>
      </w:r>
      <w:r w:rsidRPr="0017764E">
        <w:t>receive 2</w:t>
      </w:r>
      <w:r w:rsidR="0017764E" w:rsidRPr="0017764E">
        <w:t>3</w:t>
      </w:r>
      <w:r w:rsidRPr="0017764E">
        <w:t>%</w:t>
      </w:r>
      <w:r w:rsidRPr="000E2DB6">
        <w:t xml:space="preserve"> of their income through developer contributions which significantly increases the sector result.</w:t>
      </w:r>
      <w:r w:rsidR="00080B51">
        <w:t xml:space="preserve"> Under the Australian Accounting Standards these contributions must be recognised as revenue upon receipt. </w:t>
      </w:r>
    </w:p>
    <w:p w14:paraId="78A2C81D" w14:textId="153CC622" w:rsidR="007E7042" w:rsidRPr="000E2DB6" w:rsidRDefault="007E7042" w:rsidP="007E7042">
      <w:pPr>
        <w:pStyle w:val="BodyText"/>
      </w:pPr>
      <w:r w:rsidRPr="000E2DB6">
        <w:t xml:space="preserve">Within council cohorts there can be significant variability in the amount of total income forecast by each individual council.  The small shire with the highest forecast income is </w:t>
      </w:r>
      <w:r w:rsidR="005036C1" w:rsidRPr="008A35EC">
        <w:t>Buloke Shire</w:t>
      </w:r>
      <w:r w:rsidRPr="008A35EC">
        <w:t xml:space="preserve"> </w:t>
      </w:r>
      <w:r w:rsidR="00080B51">
        <w:t>C</w:t>
      </w:r>
      <w:r w:rsidRPr="008A35EC">
        <w:t>ouncil ($3</w:t>
      </w:r>
      <w:r w:rsidR="00462986" w:rsidRPr="008A35EC">
        <w:t>6</w:t>
      </w:r>
      <w:r w:rsidRPr="008A35EC">
        <w:t>.</w:t>
      </w:r>
      <w:r w:rsidR="00462986" w:rsidRPr="008A35EC">
        <w:t>4</w:t>
      </w:r>
      <w:r w:rsidRPr="008A35EC">
        <w:t xml:space="preserve"> million),</w:t>
      </w:r>
      <w:r w:rsidRPr="000E2DB6">
        <w:t xml:space="preserve"> a</w:t>
      </w:r>
      <w:r w:rsidR="008A35EC">
        <w:t>lmost</w:t>
      </w:r>
      <w:r w:rsidRPr="000E2DB6">
        <w:t xml:space="preserve"> 2.5 times the size of </w:t>
      </w:r>
      <w:r w:rsidR="003A0E87">
        <w:t xml:space="preserve">Hindmarsh </w:t>
      </w:r>
      <w:r w:rsidR="00080B51">
        <w:t>S</w:t>
      </w:r>
      <w:r w:rsidR="003A0E87">
        <w:t xml:space="preserve">hire </w:t>
      </w:r>
      <w:r w:rsidR="003A0E87" w:rsidRPr="003A0E87">
        <w:t xml:space="preserve">Council </w:t>
      </w:r>
      <w:r w:rsidRPr="003A0E87">
        <w:t>($1</w:t>
      </w:r>
      <w:r w:rsidR="003A0E87" w:rsidRPr="003A0E87">
        <w:t>5</w:t>
      </w:r>
      <w:r w:rsidRPr="003A0E87">
        <w:t>.</w:t>
      </w:r>
      <w:r w:rsidR="003A0E87" w:rsidRPr="003A0E87">
        <w:t>1</w:t>
      </w:r>
      <w:r w:rsidRPr="003A0E87">
        <w:t xml:space="preserve"> million),</w:t>
      </w:r>
      <w:r w:rsidRPr="000E2DB6">
        <w:t xml:space="preserve"> the small shire with the lowest forecast income.</w:t>
      </w:r>
    </w:p>
    <w:p w14:paraId="17E408FB" w14:textId="0EF25908" w:rsidR="007E7042" w:rsidRPr="000E2DB6" w:rsidRDefault="007E7042" w:rsidP="007E7042">
      <w:pPr>
        <w:pStyle w:val="BodyText"/>
      </w:pPr>
      <w:r w:rsidRPr="000E2DB6">
        <w:t xml:space="preserve">The variability of forecast income between interface councils is </w:t>
      </w:r>
      <w:r w:rsidR="00080B51">
        <w:t xml:space="preserve">also </w:t>
      </w:r>
      <w:r w:rsidRPr="000E2DB6">
        <w:t>significant. Wyndham City Council’s forecast income ($</w:t>
      </w:r>
      <w:r w:rsidR="00C30E69">
        <w:t>517</w:t>
      </w:r>
      <w:r w:rsidRPr="000E2DB6">
        <w:t xml:space="preserve"> million) is </w:t>
      </w:r>
      <w:r w:rsidR="00823301">
        <w:t>more than</w:t>
      </w:r>
      <w:r w:rsidRPr="000E2DB6">
        <w:t xml:space="preserve"> </w:t>
      </w:r>
      <w:r w:rsidR="00823301">
        <w:t>five</w:t>
      </w:r>
      <w:r w:rsidRPr="000E2DB6">
        <w:t xml:space="preserve"> times the lowest forecast income within the cohort, belonging to Nillumbik Shire Council ($</w:t>
      </w:r>
      <w:r w:rsidR="00631FEE">
        <w:t>96</w:t>
      </w:r>
      <w:r w:rsidRPr="000E2DB6">
        <w:t>.</w:t>
      </w:r>
      <w:r w:rsidR="00631FEE">
        <w:t>8</w:t>
      </w:r>
      <w:r w:rsidRPr="000E2DB6">
        <w:t xml:space="preserve"> million).</w:t>
      </w:r>
      <w:r w:rsidR="006735A3">
        <w:t xml:space="preserve"> Developer contributions (monetary) and gifted assets are a significant revenue stream for interface councils. For Wyndham City Council, combined developer contributions of $181 million represents 35% of total income.</w:t>
      </w:r>
    </w:p>
    <w:p w14:paraId="2239562F" w14:textId="339DBB7F" w:rsidR="007E7042" w:rsidRPr="000E2DB6" w:rsidRDefault="007E7042" w:rsidP="007E7042">
      <w:pPr>
        <w:pStyle w:val="BodyText"/>
      </w:pPr>
      <w:r w:rsidRPr="000E2DB6">
        <w:t>More than half of interface councils are expecting more income than every metropolitan council in the 201</w:t>
      </w:r>
      <w:r w:rsidR="00823301">
        <w:t>8</w:t>
      </w:r>
      <w:r w:rsidRPr="000E2DB6">
        <w:t>-1</w:t>
      </w:r>
      <w:r w:rsidR="00823301">
        <w:t>9</w:t>
      </w:r>
      <w:r w:rsidRPr="000E2DB6">
        <w:t xml:space="preserve"> financial year, except for Melbourne City Council. Despite the </w:t>
      </w:r>
      <w:r w:rsidR="00080B51">
        <w:t>relatively higher</w:t>
      </w:r>
      <w:r w:rsidRPr="000E2DB6">
        <w:t xml:space="preserve"> income of these interface councils, there are also interface councils that have a similar amount of income to large shires and regional cities.</w:t>
      </w:r>
    </w:p>
    <w:p w14:paraId="0CAC0A1E" w14:textId="30EE4EAA" w:rsidR="007E7042" w:rsidRDefault="007E7042" w:rsidP="007E7042">
      <w:pPr>
        <w:pStyle w:val="BodyText"/>
      </w:pPr>
      <w:r w:rsidRPr="000E2DB6">
        <w:t xml:space="preserve">There is also significant variability within the Regional City </w:t>
      </w:r>
      <w:r w:rsidR="00080B51">
        <w:t>C</w:t>
      </w:r>
      <w:r w:rsidRPr="000E2DB6">
        <w:t>ouncil cohort.</w:t>
      </w:r>
    </w:p>
    <w:p w14:paraId="3D03E6DF" w14:textId="1EDFB18D" w:rsidR="004F2F29" w:rsidRDefault="00EC7CE1" w:rsidP="004F2F29">
      <w:pPr>
        <w:pStyle w:val="BodyText"/>
      </w:pPr>
      <w:r>
        <w:rPr>
          <w:noProof/>
        </w:rPr>
        <w:lastRenderedPageBreak/>
        <w:drawing>
          <wp:inline distT="0" distB="0" distL="0" distR="0" wp14:anchorId="4FA9AC38" wp14:editId="6CD25105">
            <wp:extent cx="6118860" cy="23698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8860" cy="2369820"/>
                    </a:xfrm>
                    <a:prstGeom prst="rect">
                      <a:avLst/>
                    </a:prstGeom>
                    <a:noFill/>
                  </pic:spPr>
                </pic:pic>
              </a:graphicData>
            </a:graphic>
          </wp:inline>
        </w:drawing>
      </w:r>
    </w:p>
    <w:p w14:paraId="395F847C" w14:textId="206A5314" w:rsidR="004F2F29" w:rsidRDefault="004F2F29" w:rsidP="004F2F29">
      <w:pPr>
        <w:pStyle w:val="BodyText"/>
      </w:pPr>
    </w:p>
    <w:p w14:paraId="3B1263BF" w14:textId="024E45F3" w:rsidR="00704D04" w:rsidRDefault="00704D04" w:rsidP="00704D04">
      <w:pPr>
        <w:pStyle w:val="BodyText"/>
      </w:pPr>
      <w:r w:rsidRPr="008901E9">
        <w:t>T</w:t>
      </w:r>
      <w:r>
        <w:t xml:space="preserve">he graph </w:t>
      </w:r>
      <w:r w:rsidR="00080B51">
        <w:t>above</w:t>
      </w:r>
      <w:r>
        <w:t xml:space="preserve"> shows the variability </w:t>
      </w:r>
      <w:r w:rsidR="00080B51">
        <w:t>in</w:t>
      </w:r>
      <w:r>
        <w:t xml:space="preserve"> size and growth of forecast income by individual interface councils.  It highlights the rapid growth and change in outer suburban Melbourne.  </w:t>
      </w:r>
    </w:p>
    <w:p w14:paraId="4B895C38" w14:textId="43CB6DF2" w:rsidR="00704D04" w:rsidRDefault="00704D04" w:rsidP="00704D04">
      <w:pPr>
        <w:pStyle w:val="BodyText"/>
      </w:pPr>
      <w:r>
        <w:t>The graph below shows that 6</w:t>
      </w:r>
      <w:r w:rsidR="00467D0B">
        <w:t>5</w:t>
      </w:r>
      <w:r>
        <w:t>% of metropolitan council revenue is raised through rates and charges, while rates and charges only make up 52% of interface council revenue. Interface councils however have relatively greater opportunities to raise revenue through developer contributions (cash and infrastructure), accounting for 2</w:t>
      </w:r>
      <w:r w:rsidR="00AF69CC">
        <w:t>3</w:t>
      </w:r>
      <w:r>
        <w:t xml:space="preserve">% of their total revenue. Small shires raise the least rates and charges by amount per council </w:t>
      </w:r>
      <w:r w:rsidRPr="00080B51">
        <w:t>and</w:t>
      </w:r>
      <w:r w:rsidR="00080B51">
        <w:t xml:space="preserve"> this represents 54</w:t>
      </w:r>
      <w:r>
        <w:t xml:space="preserve"> per</w:t>
      </w:r>
      <w:r w:rsidR="00080B51">
        <w:t xml:space="preserve"> </w:t>
      </w:r>
      <w:r>
        <w:t>cent of their total revenue</w:t>
      </w:r>
      <w:r w:rsidR="00080B51">
        <w:t xml:space="preserve">. However, </w:t>
      </w:r>
      <w:r>
        <w:t>they receive 3</w:t>
      </w:r>
      <w:r w:rsidR="00517C2E">
        <w:t>4</w:t>
      </w:r>
      <w:r>
        <w:t>% of their revenue through grant funding, the largest percentage of grant revenue forecast to be received by a council cohort. This highlights the fewer revenue raising options for small rural councils and their significant dependence upon external grant funding.</w:t>
      </w:r>
    </w:p>
    <w:p w14:paraId="6E45B28E" w14:textId="365D7189" w:rsidR="00080B51" w:rsidRPr="008901E9" w:rsidRDefault="00080B51" w:rsidP="00704D04">
      <w:pPr>
        <w:pStyle w:val="BodyText"/>
      </w:pPr>
      <w:r>
        <w:t>The graph also highlights the relatively l</w:t>
      </w:r>
      <w:r w:rsidR="00760D61">
        <w:t>ower</w:t>
      </w:r>
      <w:r>
        <w:t xml:space="preserve"> proportion</w:t>
      </w:r>
      <w:r w:rsidR="00760D61">
        <w:t xml:space="preserve"> of income that user fees make up for small shires, accounting for just 6% of their revenue. This suggests that charging for council services on a user pays basis is less of an option for this cohort. By contrast user fees represent 12% of total revenue in the Regional City cohort.   </w:t>
      </w:r>
    </w:p>
    <w:p w14:paraId="2A01EB6D" w14:textId="1DB99E54" w:rsidR="004F2F29" w:rsidRDefault="00EC7CE1" w:rsidP="004F2F29">
      <w:pPr>
        <w:pStyle w:val="BodyText"/>
      </w:pPr>
      <w:r>
        <w:rPr>
          <w:noProof/>
        </w:rPr>
        <w:drawing>
          <wp:inline distT="0" distB="0" distL="0" distR="0" wp14:anchorId="09FD8C72" wp14:editId="5EFAC23B">
            <wp:extent cx="6118860" cy="22783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8860" cy="2278380"/>
                    </a:xfrm>
                    <a:prstGeom prst="rect">
                      <a:avLst/>
                    </a:prstGeom>
                    <a:noFill/>
                  </pic:spPr>
                </pic:pic>
              </a:graphicData>
            </a:graphic>
          </wp:inline>
        </w:drawing>
      </w:r>
    </w:p>
    <w:p w14:paraId="43BAE05C" w14:textId="77777777" w:rsidR="004B71E5" w:rsidRPr="006B7482" w:rsidRDefault="004B71E5" w:rsidP="004B71E5">
      <w:pPr>
        <w:pStyle w:val="Heading3"/>
        <w:numPr>
          <w:ilvl w:val="2"/>
          <w:numId w:val="0"/>
        </w:numPr>
        <w:tabs>
          <w:tab w:val="num" w:pos="0"/>
        </w:tabs>
      </w:pPr>
      <w:bookmarkStart w:id="19" w:name="_Toc499563860"/>
      <w:bookmarkStart w:id="20" w:name="_Toc507428156"/>
      <w:bookmarkStart w:id="21" w:name="_Toc15652911"/>
      <w:bookmarkStart w:id="22" w:name="_Toc15654289"/>
      <w:r>
        <w:t>Rates and Charges</w:t>
      </w:r>
      <w:bookmarkEnd w:id="19"/>
      <w:bookmarkEnd w:id="20"/>
      <w:bookmarkEnd w:id="21"/>
      <w:bookmarkEnd w:id="22"/>
      <w:r w:rsidRPr="006B7482">
        <w:t xml:space="preserve"> </w:t>
      </w:r>
    </w:p>
    <w:p w14:paraId="733E032F" w14:textId="643BF194" w:rsidR="004B71E5" w:rsidRDefault="004B71E5" w:rsidP="004B71E5">
      <w:pPr>
        <w:pStyle w:val="BodyText"/>
      </w:pPr>
      <w:r w:rsidRPr="008A3FB7">
        <w:t xml:space="preserve">Rates and charges are the primary source of revenue for councils, representing </w:t>
      </w:r>
      <w:r w:rsidRPr="00A467B9">
        <w:t>approximately $5.</w:t>
      </w:r>
      <w:r w:rsidR="000A3F5A">
        <w:t>98</w:t>
      </w:r>
      <w:r w:rsidRPr="00A467B9">
        <w:t xml:space="preserve"> billion or</w:t>
      </w:r>
      <w:r>
        <w:t xml:space="preserve"> </w:t>
      </w:r>
      <w:r w:rsidRPr="000F59D4">
        <w:rPr>
          <w:color w:val="auto"/>
        </w:rPr>
        <w:t xml:space="preserve">59% </w:t>
      </w:r>
      <w:r w:rsidRPr="008A3FB7">
        <w:t>of total budgeted revenue in 201</w:t>
      </w:r>
      <w:r w:rsidR="00C86678">
        <w:t>8</w:t>
      </w:r>
      <w:r w:rsidRPr="008A3FB7">
        <w:t>-1</w:t>
      </w:r>
      <w:r w:rsidR="00215BE6">
        <w:t>9</w:t>
      </w:r>
      <w:r w:rsidRPr="008A3FB7">
        <w:t xml:space="preserve">. </w:t>
      </w:r>
      <w:r>
        <w:t>8</w:t>
      </w:r>
      <w:r w:rsidR="00667712">
        <w:t>6</w:t>
      </w:r>
      <w:r>
        <w:t>% or $</w:t>
      </w:r>
      <w:r w:rsidR="00283196">
        <w:t>5.09</w:t>
      </w:r>
      <w:r>
        <w:t xml:space="preserve"> billion of rates and charges revenue is raised through rates, while the rest is raised through waste, municipal and other charges.</w:t>
      </w:r>
    </w:p>
    <w:p w14:paraId="4ED91CB6" w14:textId="77777777" w:rsidR="003A7CDA" w:rsidRDefault="003A7CDA" w:rsidP="004B71E5">
      <w:pPr>
        <w:pStyle w:val="BodyText"/>
      </w:pPr>
    </w:p>
    <w:p w14:paraId="70E2E100" w14:textId="22A5DD0A" w:rsidR="004B71E5" w:rsidRDefault="00BE355B" w:rsidP="004B71E5">
      <w:pPr>
        <w:pStyle w:val="BodyText"/>
      </w:pPr>
      <w:r>
        <w:rPr>
          <w:noProof/>
        </w:rPr>
        <w:lastRenderedPageBreak/>
        <w:drawing>
          <wp:inline distT="0" distB="0" distL="0" distR="0" wp14:anchorId="06DB6996" wp14:editId="0F996BF4">
            <wp:extent cx="6088380" cy="2148840"/>
            <wp:effectExtent l="0" t="0" r="762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8380" cy="2148840"/>
                    </a:xfrm>
                    <a:prstGeom prst="rect">
                      <a:avLst/>
                    </a:prstGeom>
                    <a:noFill/>
                  </pic:spPr>
                </pic:pic>
              </a:graphicData>
            </a:graphic>
          </wp:inline>
        </w:drawing>
      </w:r>
    </w:p>
    <w:p w14:paraId="2D790FE7" w14:textId="1863D6D2" w:rsidR="004F2F29" w:rsidRDefault="004F2F29" w:rsidP="004F2F29">
      <w:pPr>
        <w:pStyle w:val="BodyText"/>
      </w:pPr>
    </w:p>
    <w:p w14:paraId="283A1DEC" w14:textId="77777777" w:rsidR="002B11B8" w:rsidRPr="006735A3" w:rsidRDefault="002B11B8" w:rsidP="002B11B8">
      <w:pPr>
        <w:pStyle w:val="Heading4"/>
        <w:numPr>
          <w:ilvl w:val="3"/>
          <w:numId w:val="0"/>
        </w:numPr>
        <w:tabs>
          <w:tab w:val="num" w:pos="0"/>
          <w:tab w:val="left" w:pos="5431"/>
        </w:tabs>
        <w:rPr>
          <w:i w:val="0"/>
        </w:rPr>
      </w:pPr>
      <w:r w:rsidRPr="006735A3">
        <w:rPr>
          <w:i w:val="0"/>
        </w:rPr>
        <w:t>Growth in rateable assessments</w:t>
      </w:r>
      <w:r w:rsidRPr="006735A3">
        <w:rPr>
          <w:i w:val="0"/>
        </w:rPr>
        <w:tab/>
      </w:r>
    </w:p>
    <w:p w14:paraId="589A9FD4" w14:textId="168B201A" w:rsidR="002B11B8" w:rsidRDefault="002B11B8" w:rsidP="002B11B8">
      <w:pPr>
        <w:pStyle w:val="BodyText"/>
      </w:pPr>
      <w:r w:rsidRPr="00F7308C">
        <w:t>Local governments continue to experience year on year growth in the number of assessments</w:t>
      </w:r>
      <w:r>
        <w:t xml:space="preserve"> (i.e. rated properties)</w:t>
      </w:r>
      <w:r w:rsidRPr="00F7308C">
        <w:t xml:space="preserve">. The growth has averaged around </w:t>
      </w:r>
      <w:r w:rsidRPr="00303451">
        <w:t>1.8</w:t>
      </w:r>
      <w:r w:rsidR="00303451" w:rsidRPr="00303451">
        <w:t>1</w:t>
      </w:r>
      <w:r w:rsidRPr="00303451">
        <w:t xml:space="preserve">% per annum over the past </w:t>
      </w:r>
      <w:r w:rsidR="00303451" w:rsidRPr="00303451">
        <w:t>ten</w:t>
      </w:r>
      <w:r w:rsidR="0085170C" w:rsidRPr="00303451">
        <w:t xml:space="preserve"> years</w:t>
      </w:r>
      <w:r w:rsidRPr="00303451">
        <w:t>.</w:t>
      </w:r>
      <w:r>
        <w:t xml:space="preserve"> </w:t>
      </w:r>
    </w:p>
    <w:p w14:paraId="4934EC93" w14:textId="0E64A107" w:rsidR="004F2F29" w:rsidRDefault="004F2F29" w:rsidP="004F2F29">
      <w:pPr>
        <w:pStyle w:val="BodyText"/>
      </w:pPr>
    </w:p>
    <w:p w14:paraId="45824EA0" w14:textId="65A683BA" w:rsidR="004F2F29" w:rsidRDefault="00D6730E" w:rsidP="004F2F29">
      <w:pPr>
        <w:pStyle w:val="BodyText"/>
      </w:pPr>
      <w:r>
        <w:rPr>
          <w:noProof/>
        </w:rPr>
        <w:drawing>
          <wp:inline distT="0" distB="0" distL="0" distR="0" wp14:anchorId="00F2193F" wp14:editId="74C787CF">
            <wp:extent cx="6073140" cy="21488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3140" cy="2148840"/>
                    </a:xfrm>
                    <a:prstGeom prst="rect">
                      <a:avLst/>
                    </a:prstGeom>
                    <a:noFill/>
                  </pic:spPr>
                </pic:pic>
              </a:graphicData>
            </a:graphic>
          </wp:inline>
        </w:drawing>
      </w:r>
      <w:r>
        <w:rPr>
          <w:noProof/>
        </w:rPr>
        <w:drawing>
          <wp:inline distT="0" distB="0" distL="0" distR="0" wp14:anchorId="3D2EA68B" wp14:editId="657F404A">
            <wp:extent cx="6065520" cy="18059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5520" cy="1805940"/>
                    </a:xfrm>
                    <a:prstGeom prst="rect">
                      <a:avLst/>
                    </a:prstGeom>
                    <a:noFill/>
                  </pic:spPr>
                </pic:pic>
              </a:graphicData>
            </a:graphic>
          </wp:inline>
        </w:drawing>
      </w:r>
    </w:p>
    <w:p w14:paraId="5C50F61B" w14:textId="294087CA" w:rsidR="00E01739" w:rsidRPr="00F7308C" w:rsidRDefault="00E01739" w:rsidP="00E01739">
      <w:pPr>
        <w:pStyle w:val="BodyText"/>
      </w:pPr>
      <w:r w:rsidRPr="00F7308C">
        <w:t>In 201</w:t>
      </w:r>
      <w:r w:rsidR="00447C03">
        <w:t>8</w:t>
      </w:r>
      <w:r w:rsidRPr="00F7308C">
        <w:t>-1</w:t>
      </w:r>
      <w:r w:rsidR="00447C03">
        <w:t>9</w:t>
      </w:r>
      <w:r w:rsidRPr="00F7308C">
        <w:t xml:space="preserve">, councils have budgeted for an additional </w:t>
      </w:r>
      <w:r w:rsidRPr="0052610B">
        <w:t>6</w:t>
      </w:r>
      <w:r w:rsidR="0052610B" w:rsidRPr="0052610B">
        <w:t>5</w:t>
      </w:r>
      <w:r w:rsidRPr="0052610B">
        <w:t>,</w:t>
      </w:r>
      <w:r w:rsidR="0052610B" w:rsidRPr="0052610B">
        <w:t>522</w:t>
      </w:r>
      <w:r w:rsidRPr="00F7308C">
        <w:t xml:space="preserve"> rateable properties which represents an increase of 2.2% taking the total number of assessments to 2,9</w:t>
      </w:r>
      <w:r w:rsidR="00B62121">
        <w:t>94</w:t>
      </w:r>
      <w:r w:rsidRPr="00F7308C">
        <w:t>,</w:t>
      </w:r>
      <w:r w:rsidR="00B62121">
        <w:t>555</w:t>
      </w:r>
      <w:r w:rsidRPr="00F7308C">
        <w:t xml:space="preserve"> </w:t>
      </w:r>
      <w:r w:rsidRPr="00CD778A">
        <w:t>(2,</w:t>
      </w:r>
      <w:r w:rsidR="00B62121" w:rsidRPr="00CD778A">
        <w:t>92</w:t>
      </w:r>
      <w:r w:rsidR="00CD778A" w:rsidRPr="00CD778A">
        <w:t>8</w:t>
      </w:r>
      <w:r w:rsidRPr="00CD778A">
        <w:t>,</w:t>
      </w:r>
      <w:r w:rsidR="00CD778A" w:rsidRPr="00CD778A">
        <w:t>583</w:t>
      </w:r>
      <w:r w:rsidRPr="00CD778A">
        <w:t xml:space="preserve"> in 20</w:t>
      </w:r>
      <w:r w:rsidR="004402F0" w:rsidRPr="00CD778A">
        <w:t>17</w:t>
      </w:r>
      <w:r w:rsidRPr="00CD778A">
        <w:t>-1</w:t>
      </w:r>
      <w:r w:rsidR="004402F0" w:rsidRPr="00CD778A">
        <w:t>8</w:t>
      </w:r>
      <w:r w:rsidRPr="00CD778A">
        <w:t xml:space="preserve"> adopted budgets).</w:t>
      </w:r>
    </w:p>
    <w:p w14:paraId="28FE4FA3" w14:textId="053769E6" w:rsidR="00E01739" w:rsidRDefault="00E01739" w:rsidP="00E01739">
      <w:pPr>
        <w:pStyle w:val="BodyText"/>
      </w:pPr>
      <w:r w:rsidRPr="00F7308C">
        <w:t xml:space="preserve">The average growth in local government assessments is </w:t>
      </w:r>
      <w:r w:rsidR="00A318D4">
        <w:t xml:space="preserve">broadly </w:t>
      </w:r>
      <w:r w:rsidRPr="00F7308C">
        <w:t xml:space="preserve">consistent with Victoria’s population growth </w:t>
      </w:r>
      <w:r w:rsidRPr="00A318D4">
        <w:t>between 200</w:t>
      </w:r>
      <w:r w:rsidR="00EC1926" w:rsidRPr="00A318D4">
        <w:t>8</w:t>
      </w:r>
      <w:r w:rsidRPr="00A318D4">
        <w:t xml:space="preserve"> and 201</w:t>
      </w:r>
      <w:r w:rsidR="0053351A" w:rsidRPr="00A318D4">
        <w:t>7</w:t>
      </w:r>
      <w:r w:rsidRPr="00A318D4">
        <w:t>, which averaged an increase of 1.</w:t>
      </w:r>
      <w:r w:rsidR="00F563AC" w:rsidRPr="00A318D4">
        <w:t>9</w:t>
      </w:r>
      <w:r w:rsidR="008E6C3A" w:rsidRPr="00A318D4">
        <w:t>6</w:t>
      </w:r>
      <w:r w:rsidRPr="00A318D4">
        <w:t>% per annum.</w:t>
      </w:r>
      <w:r>
        <w:t xml:space="preserve"> </w:t>
      </w:r>
    </w:p>
    <w:p w14:paraId="6A815B1A" w14:textId="7DA9AE49" w:rsidR="004F2F29" w:rsidRPr="004F2F29" w:rsidRDefault="00D6730E" w:rsidP="004F2F29">
      <w:pPr>
        <w:pStyle w:val="BodyText"/>
      </w:pPr>
      <w:r>
        <w:rPr>
          <w:noProof/>
        </w:rPr>
        <w:lastRenderedPageBreak/>
        <w:drawing>
          <wp:inline distT="0" distB="0" distL="0" distR="0" wp14:anchorId="5FF84E70" wp14:editId="777967C2">
            <wp:extent cx="6118860" cy="1828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8860" cy="1828800"/>
                    </a:xfrm>
                    <a:prstGeom prst="rect">
                      <a:avLst/>
                    </a:prstGeom>
                    <a:noFill/>
                  </pic:spPr>
                </pic:pic>
              </a:graphicData>
            </a:graphic>
          </wp:inline>
        </w:drawing>
      </w:r>
    </w:p>
    <w:p w14:paraId="28409727" w14:textId="387BAC1B" w:rsidR="00E63329" w:rsidRDefault="00E63329" w:rsidP="00E63329">
      <w:pPr>
        <w:pStyle w:val="BodyText"/>
      </w:pPr>
      <w:r>
        <w:t xml:space="preserve">Interface councils have consistently </w:t>
      </w:r>
      <w:r w:rsidR="006735A3">
        <w:t>experienced</w:t>
      </w:r>
      <w:r>
        <w:t xml:space="preserve"> the largest growth in their population during the last ten years, while small shires are the only council cohort to see a decline in population over the same period. This demonstrates how the rate of population growth in the past decade has been most concentrated in the interface councils, and the challenge of declining and aging populations for small rural shires.</w:t>
      </w:r>
    </w:p>
    <w:p w14:paraId="50F38789" w14:textId="77777777" w:rsidR="00E63329" w:rsidRPr="006735A3" w:rsidRDefault="00E63329" w:rsidP="00E63329">
      <w:pPr>
        <w:pStyle w:val="Heading4"/>
        <w:numPr>
          <w:ilvl w:val="3"/>
          <w:numId w:val="0"/>
        </w:numPr>
        <w:tabs>
          <w:tab w:val="num" w:pos="0"/>
        </w:tabs>
        <w:rPr>
          <w:i w:val="0"/>
        </w:rPr>
      </w:pPr>
      <w:r w:rsidRPr="006735A3">
        <w:rPr>
          <w:i w:val="0"/>
        </w:rPr>
        <w:t>Total rates and charges increases</w:t>
      </w:r>
    </w:p>
    <w:p w14:paraId="29A380D7" w14:textId="2F7CA48B" w:rsidR="00E63329" w:rsidRPr="00F7308C" w:rsidRDefault="00E63329" w:rsidP="00E63329">
      <w:pPr>
        <w:pStyle w:val="BodyText"/>
      </w:pPr>
      <w:r w:rsidRPr="00F7308C">
        <w:t xml:space="preserve">The increase in the total rates and charges income for the 79 Council’s </w:t>
      </w:r>
      <w:r w:rsidRPr="00DA1151">
        <w:t xml:space="preserve">is </w:t>
      </w:r>
      <w:r w:rsidR="00D927D1">
        <w:t>5.6</w:t>
      </w:r>
      <w:r w:rsidRPr="00DA1151">
        <w:t>%</w:t>
      </w:r>
      <w:r w:rsidRPr="00F7308C">
        <w:t xml:space="preserve"> (4.</w:t>
      </w:r>
      <w:r w:rsidR="00331CB4">
        <w:t>1</w:t>
      </w:r>
      <w:r w:rsidRPr="00F7308C">
        <w:t>% in 201</w:t>
      </w:r>
      <w:r w:rsidR="00331CB4">
        <w:t>7</w:t>
      </w:r>
      <w:r w:rsidRPr="00F7308C">
        <w:t>-1</w:t>
      </w:r>
      <w:r w:rsidR="00331CB4">
        <w:t>8</w:t>
      </w:r>
      <w:r w:rsidRPr="00F7308C">
        <w:t xml:space="preserve">), for </w:t>
      </w:r>
      <w:r>
        <w:t>a budgeted total amount of $5.</w:t>
      </w:r>
      <w:r w:rsidR="00331CB4">
        <w:t>98</w:t>
      </w:r>
      <w:r w:rsidRPr="00F7308C">
        <w:t xml:space="preserve"> billion. The combined pool includes general rates, municipal charges, </w:t>
      </w:r>
      <w:r w:rsidR="00AE0DFA">
        <w:t>waste</w:t>
      </w:r>
      <w:r w:rsidRPr="00F7308C">
        <w:t xml:space="preserve"> charges, supplementary rates and </w:t>
      </w:r>
      <w:r w:rsidR="00173D14">
        <w:t xml:space="preserve">revenue in lieu of </w:t>
      </w:r>
      <w:r w:rsidRPr="00F7308C">
        <w:t>rates.</w:t>
      </w:r>
    </w:p>
    <w:p w14:paraId="3CD2A56C" w14:textId="77777777" w:rsidR="00AE0DFA" w:rsidRDefault="00E63329" w:rsidP="00E63329">
      <w:pPr>
        <w:pStyle w:val="BodyText"/>
      </w:pPr>
      <w:r w:rsidRPr="00F7308C">
        <w:t>Over the past t</w:t>
      </w:r>
      <w:r w:rsidR="008E7147">
        <w:t xml:space="preserve">hree </w:t>
      </w:r>
      <w:r w:rsidRPr="00F7308C">
        <w:t xml:space="preserve">years the difference between the increase in the rate cap and the increase in the total rates and charges income pool has </w:t>
      </w:r>
      <w:r w:rsidR="007D185C">
        <w:t>varied between 2.0% and 3.35%</w:t>
      </w:r>
      <w:r w:rsidRPr="00F7308C">
        <w:t xml:space="preserve"> This variance is caused by the natural growth in the rate base</w:t>
      </w:r>
      <w:r>
        <w:t xml:space="preserve"> (driven by population growth)</w:t>
      </w:r>
      <w:r w:rsidRPr="00F7308C">
        <w:t xml:space="preserve"> and the increase in charges not subject to the rate cap, mainly waste charges, which have been higher than both the rate cap increases </w:t>
      </w:r>
      <w:r w:rsidRPr="00F7308C">
        <w:rPr>
          <w:i/>
        </w:rPr>
        <w:t>and</w:t>
      </w:r>
      <w:r w:rsidRPr="00F7308C">
        <w:t xml:space="preserve"> the equivalent CPI increases.</w:t>
      </w:r>
      <w:r w:rsidR="008E7147">
        <w:t xml:space="preserve"> </w:t>
      </w:r>
    </w:p>
    <w:p w14:paraId="00928B6E" w14:textId="12D39F34" w:rsidR="00E63329" w:rsidRDefault="00CD3F05" w:rsidP="00E63329">
      <w:pPr>
        <w:pStyle w:val="BodyText"/>
      </w:pPr>
      <w:r w:rsidRPr="00CD3F05">
        <w:t>In 2018</w:t>
      </w:r>
      <w:r w:rsidR="005A651E">
        <w:t>-</w:t>
      </w:r>
      <w:r w:rsidRPr="00CD3F05">
        <w:t>19 the increase</w:t>
      </w:r>
      <w:r w:rsidR="002B3914">
        <w:t xml:space="preserve"> of 5.6% in total rates and charges</w:t>
      </w:r>
      <w:r w:rsidR="005A651E">
        <w:t xml:space="preserve"> income</w:t>
      </w:r>
      <w:r w:rsidR="002B3914">
        <w:t xml:space="preserve"> </w:t>
      </w:r>
      <w:r w:rsidR="005A651E">
        <w:t>is 3.35% greater than the rate cap of 2.25%.</w:t>
      </w:r>
      <w:r w:rsidRPr="00CD3F05">
        <w:t xml:space="preserve"> </w:t>
      </w:r>
      <w:r w:rsidR="005A651E">
        <w:t xml:space="preserve">In 2017-18 the increase in total rates and charges income was 4.1% which was 2.1% greater than the rate cap of 2.0%. The higher rate of increase in 2018-19 is </w:t>
      </w:r>
      <w:r w:rsidRPr="00CD3F05">
        <w:t xml:space="preserve">largely </w:t>
      </w:r>
      <w:r w:rsidR="005A651E">
        <w:t xml:space="preserve">attributable </w:t>
      </w:r>
      <w:r w:rsidRPr="00CD3F05">
        <w:t>to the impact on recycling costs arising from the National Sword Policy introduced by China on 1 January 2018.</w:t>
      </w:r>
      <w:r w:rsidR="008C7CF2">
        <w:t xml:space="preserve"> </w:t>
      </w:r>
      <w:r w:rsidR="00E63329" w:rsidRPr="00F7308C">
        <w:t xml:space="preserve"> </w:t>
      </w:r>
    </w:p>
    <w:p w14:paraId="10FBADD7" w14:textId="77777777" w:rsidR="00E63329" w:rsidRPr="006735A3" w:rsidRDefault="00E63329" w:rsidP="00E63329">
      <w:pPr>
        <w:pStyle w:val="Heading4"/>
        <w:numPr>
          <w:ilvl w:val="3"/>
          <w:numId w:val="0"/>
        </w:numPr>
        <w:tabs>
          <w:tab w:val="num" w:pos="0"/>
        </w:tabs>
        <w:rPr>
          <w:i w:val="0"/>
        </w:rPr>
      </w:pPr>
      <w:r w:rsidRPr="006735A3">
        <w:rPr>
          <w:i w:val="0"/>
        </w:rPr>
        <w:t>Fair Go Rates System and publicised rate rises</w:t>
      </w:r>
    </w:p>
    <w:p w14:paraId="2248D166" w14:textId="1EA4C5A3" w:rsidR="00E63329" w:rsidRPr="000007BF" w:rsidRDefault="00E63329" w:rsidP="00E63329">
      <w:pPr>
        <w:pStyle w:val="BodyText"/>
      </w:pPr>
      <w:r w:rsidRPr="00267E8C">
        <w:t>The average general rate increase by councils for the 201</w:t>
      </w:r>
      <w:r w:rsidR="00BC3A86" w:rsidRPr="00267E8C">
        <w:t>8</w:t>
      </w:r>
      <w:r w:rsidRPr="00267E8C">
        <w:t>-1</w:t>
      </w:r>
      <w:r w:rsidR="001B51A2" w:rsidRPr="00267E8C">
        <w:t>9</w:t>
      </w:r>
      <w:r w:rsidRPr="00267E8C">
        <w:t xml:space="preserve"> year is 2.</w:t>
      </w:r>
      <w:r w:rsidR="003D428C" w:rsidRPr="00267E8C">
        <w:t>24</w:t>
      </w:r>
      <w:r w:rsidRPr="00267E8C">
        <w:t>% (2.</w:t>
      </w:r>
      <w:r w:rsidR="00BC3A86" w:rsidRPr="00267E8C">
        <w:t>1</w:t>
      </w:r>
      <w:r w:rsidRPr="00267E8C">
        <w:t>% in 201</w:t>
      </w:r>
      <w:r w:rsidR="00BC3A86" w:rsidRPr="00267E8C">
        <w:t>7</w:t>
      </w:r>
      <w:r w:rsidRPr="00267E8C">
        <w:t>-1</w:t>
      </w:r>
      <w:r w:rsidR="00BC3A86" w:rsidRPr="00267E8C">
        <w:t>8</w:t>
      </w:r>
      <w:r w:rsidRPr="00267E8C">
        <w:t xml:space="preserve">). This is marginally </w:t>
      </w:r>
      <w:r w:rsidR="007B7AB5" w:rsidRPr="00267E8C">
        <w:t>below</w:t>
      </w:r>
      <w:r w:rsidRPr="00267E8C">
        <w:t xml:space="preserve"> the rate cap of 2.</w:t>
      </w:r>
      <w:r w:rsidR="00BC3A86" w:rsidRPr="00267E8C">
        <w:t>25</w:t>
      </w:r>
      <w:r w:rsidRPr="00267E8C">
        <w:t xml:space="preserve">%. </w:t>
      </w:r>
      <w:r w:rsidR="00CF3A6A">
        <w:t>The lower average amount below the 2018-19 rate cap is caused by t</w:t>
      </w:r>
      <w:r w:rsidRPr="00267E8C">
        <w:t>he four rate cap variations approved by the Essential Services Commission (ESC) offset by other councils who chose to declare rate increases lower than the cap amount.</w:t>
      </w:r>
    </w:p>
    <w:p w14:paraId="5E95EF30" w14:textId="0F9555D8" w:rsidR="00E63329" w:rsidRPr="000007BF" w:rsidRDefault="00E63329" w:rsidP="00E63329">
      <w:pPr>
        <w:pStyle w:val="BodyText"/>
      </w:pPr>
      <w:r w:rsidRPr="000007BF">
        <w:t xml:space="preserve">For </w:t>
      </w:r>
      <w:r>
        <w:t xml:space="preserve">the </w:t>
      </w:r>
      <w:r w:rsidRPr="000007BF">
        <w:t>201</w:t>
      </w:r>
      <w:r w:rsidR="00D7684B">
        <w:t>8</w:t>
      </w:r>
      <w:r w:rsidRPr="000007BF">
        <w:t>-1</w:t>
      </w:r>
      <w:r w:rsidR="00D7684B">
        <w:t>9</w:t>
      </w:r>
      <w:r w:rsidRPr="000007BF">
        <w:t xml:space="preserve"> financial year, </w:t>
      </w:r>
      <w:r w:rsidR="00CF3A6A">
        <w:t xml:space="preserve">the </w:t>
      </w:r>
      <w:r w:rsidR="00A75050">
        <w:t xml:space="preserve">Monash City </w:t>
      </w:r>
      <w:r w:rsidR="00CF3A6A">
        <w:t>C</w:t>
      </w:r>
      <w:r w:rsidR="00602EB5">
        <w:t>oun</w:t>
      </w:r>
      <w:r w:rsidR="00105DE6">
        <w:t>cil</w:t>
      </w:r>
      <w:r w:rsidR="00CF3A6A">
        <w:t xml:space="preserve"> was the only council that applied to the ESC for a variation to the rate cap, seeking a higher cap of 3.53%. The ESC</w:t>
      </w:r>
      <w:r w:rsidR="00105DE6">
        <w:t xml:space="preserve"> </w:t>
      </w:r>
      <w:r w:rsidR="00CF3A6A">
        <w:t>approved an alternative higher cap of 2.57%. Ultimately Monash City Council resolved not to accept this increase and instead introduced a limited recycling levy. T</w:t>
      </w:r>
      <w:r w:rsidR="00A75050">
        <w:t xml:space="preserve">hree other councils </w:t>
      </w:r>
      <w:r w:rsidR="000A5505">
        <w:t xml:space="preserve">had their rate cap variations approved for multiple years in </w:t>
      </w:r>
      <w:r w:rsidR="00CF3A6A">
        <w:t xml:space="preserve">the </w:t>
      </w:r>
      <w:r w:rsidR="000A5505">
        <w:t xml:space="preserve">prior </w:t>
      </w:r>
      <w:r w:rsidR="00C7232B">
        <w:t>year. The</w:t>
      </w:r>
      <w:r w:rsidR="00CF3A6A">
        <w:t xml:space="preserve"> approved variations to the rate cap for the 2018-19 financial year were </w:t>
      </w:r>
      <w:r w:rsidRPr="000007BF">
        <w:t>as follows:</w:t>
      </w:r>
    </w:p>
    <w:p w14:paraId="3905DE51" w14:textId="0A613F42" w:rsidR="00E63329" w:rsidRPr="004C024C" w:rsidRDefault="00086CB0" w:rsidP="00E63329">
      <w:pPr>
        <w:pStyle w:val="ListBullet"/>
        <w:tabs>
          <w:tab w:val="clear" w:pos="170"/>
          <w:tab w:val="num" w:pos="426"/>
        </w:tabs>
        <w:ind w:left="709" w:hanging="283"/>
      </w:pPr>
      <w:r w:rsidRPr="004C024C">
        <w:t>Monash City</w:t>
      </w:r>
      <w:r w:rsidR="00E63329" w:rsidRPr="004C024C">
        <w:t xml:space="preserve"> Council (</w:t>
      </w:r>
      <w:r w:rsidR="00E63329" w:rsidRPr="004C024C">
        <w:rPr>
          <w:b/>
        </w:rPr>
        <w:t>201</w:t>
      </w:r>
      <w:r w:rsidR="009C17F5" w:rsidRPr="004C024C">
        <w:rPr>
          <w:b/>
        </w:rPr>
        <w:t>8</w:t>
      </w:r>
      <w:r w:rsidR="00E63329" w:rsidRPr="004C024C">
        <w:rPr>
          <w:b/>
        </w:rPr>
        <w:t>-1</w:t>
      </w:r>
      <w:r w:rsidR="009C17F5" w:rsidRPr="004C024C">
        <w:rPr>
          <w:b/>
        </w:rPr>
        <w:t>9</w:t>
      </w:r>
      <w:r w:rsidR="00E63329" w:rsidRPr="004C024C">
        <w:rPr>
          <w:b/>
        </w:rPr>
        <w:t>:</w:t>
      </w:r>
      <w:r w:rsidR="00E63329" w:rsidRPr="004C024C">
        <w:t xml:space="preserve"> </w:t>
      </w:r>
      <w:r w:rsidR="009C17F5" w:rsidRPr="004C024C">
        <w:t>2.57</w:t>
      </w:r>
      <w:r w:rsidR="00E63329" w:rsidRPr="004C024C">
        <w:t>%);</w:t>
      </w:r>
    </w:p>
    <w:p w14:paraId="312E8B5D" w14:textId="594242CE" w:rsidR="00E63329" w:rsidRPr="004C024C" w:rsidRDefault="00E63329" w:rsidP="00E63329">
      <w:pPr>
        <w:pStyle w:val="ListBullet"/>
        <w:tabs>
          <w:tab w:val="clear" w:pos="170"/>
          <w:tab w:val="num" w:pos="426"/>
        </w:tabs>
        <w:ind w:left="709" w:hanging="283"/>
      </w:pPr>
      <w:r w:rsidRPr="004C024C">
        <w:t>Pyrenees Shire Council (</w:t>
      </w:r>
      <w:r w:rsidRPr="004C024C">
        <w:rPr>
          <w:b/>
        </w:rPr>
        <w:t>2018-19:</w:t>
      </w:r>
      <w:r w:rsidRPr="004C024C">
        <w:t xml:space="preserve"> 3.5%);</w:t>
      </w:r>
    </w:p>
    <w:p w14:paraId="61A542A1" w14:textId="4FC46A44" w:rsidR="00E63329" w:rsidRPr="004C024C" w:rsidRDefault="00E63329" w:rsidP="00E63329">
      <w:pPr>
        <w:pStyle w:val="ListBullet"/>
        <w:tabs>
          <w:tab w:val="clear" w:pos="170"/>
          <w:tab w:val="num" w:pos="426"/>
        </w:tabs>
        <w:ind w:left="709" w:hanging="283"/>
      </w:pPr>
      <w:r w:rsidRPr="004C024C">
        <w:t>Towong Shire Council (</w:t>
      </w:r>
      <w:r w:rsidRPr="004C024C">
        <w:rPr>
          <w:b/>
        </w:rPr>
        <w:t>2018-19:</w:t>
      </w:r>
      <w:r w:rsidRPr="004C024C">
        <w:t xml:space="preserve"> 5.55%, </w:t>
      </w:r>
      <w:r w:rsidRPr="004C024C">
        <w:rPr>
          <w:b/>
        </w:rPr>
        <w:t>2019-20:</w:t>
      </w:r>
      <w:r w:rsidRPr="004C024C">
        <w:t xml:space="preserve"> 5.55%, </w:t>
      </w:r>
      <w:r w:rsidRPr="004C024C">
        <w:rPr>
          <w:b/>
        </w:rPr>
        <w:t>2020-21:</w:t>
      </w:r>
      <w:r w:rsidRPr="004C024C">
        <w:t xml:space="preserve"> 5.55%); and</w:t>
      </w:r>
    </w:p>
    <w:p w14:paraId="1BF9FE25" w14:textId="3D2DA1BF" w:rsidR="00E63329" w:rsidRPr="004C024C" w:rsidRDefault="00E63329" w:rsidP="00E63329">
      <w:pPr>
        <w:pStyle w:val="ListBullet"/>
        <w:tabs>
          <w:tab w:val="clear" w:pos="170"/>
          <w:tab w:val="num" w:pos="426"/>
        </w:tabs>
        <w:ind w:left="709" w:hanging="283"/>
      </w:pPr>
      <w:r w:rsidRPr="004C024C">
        <w:t>West Wimmera Shire Council (</w:t>
      </w:r>
      <w:r w:rsidRPr="004C024C">
        <w:rPr>
          <w:b/>
        </w:rPr>
        <w:t>2018-19:</w:t>
      </w:r>
      <w:r w:rsidRPr="004C024C">
        <w:t xml:space="preserve"> 3.5%, </w:t>
      </w:r>
      <w:r w:rsidRPr="004C024C">
        <w:rPr>
          <w:b/>
        </w:rPr>
        <w:t>2019-20:</w:t>
      </w:r>
      <w:r w:rsidRPr="004C024C">
        <w:t xml:space="preserve"> 3.5%, </w:t>
      </w:r>
      <w:r w:rsidRPr="004C024C">
        <w:rPr>
          <w:b/>
        </w:rPr>
        <w:t>2020-21:</w:t>
      </w:r>
      <w:r w:rsidRPr="004C024C">
        <w:t xml:space="preserve"> 3.5%).</w:t>
      </w:r>
    </w:p>
    <w:p w14:paraId="332B9681" w14:textId="47DEF4A6" w:rsidR="00E63329" w:rsidRPr="000007BF" w:rsidRDefault="009F6971" w:rsidP="00E63329">
      <w:pPr>
        <w:pStyle w:val="BodyText"/>
      </w:pPr>
      <w:r w:rsidRPr="002D6741">
        <w:t xml:space="preserve">Ararat </w:t>
      </w:r>
      <w:r w:rsidR="00173D14">
        <w:t xml:space="preserve">Rural City </w:t>
      </w:r>
      <w:r w:rsidRPr="002D6741">
        <w:t>Council (0</w:t>
      </w:r>
      <w:r w:rsidR="00CA143C">
        <w:t>.00</w:t>
      </w:r>
      <w:r w:rsidRPr="002D6741">
        <w:t>%), Buloke Shire Council</w:t>
      </w:r>
      <w:r w:rsidR="0001101B" w:rsidRPr="002D6741">
        <w:t xml:space="preserve"> (2</w:t>
      </w:r>
      <w:r w:rsidR="00413F2C">
        <w:t>.00</w:t>
      </w:r>
      <w:r w:rsidR="0001101B" w:rsidRPr="002D6741">
        <w:t>%), Colac Otway Shire Council (2</w:t>
      </w:r>
      <w:r w:rsidR="00413F2C">
        <w:t>.00</w:t>
      </w:r>
      <w:r w:rsidR="0001101B" w:rsidRPr="002D6741">
        <w:t xml:space="preserve">%), </w:t>
      </w:r>
      <w:r w:rsidR="00413F2C">
        <w:t xml:space="preserve">Glenelg Shire Council (1.00%), Hindmarsh Shire Council (2.00%), </w:t>
      </w:r>
      <w:r w:rsidR="0001101B" w:rsidRPr="002D6741">
        <w:t>Moorabool Shir</w:t>
      </w:r>
      <w:r w:rsidR="005868AA" w:rsidRPr="002D6741">
        <w:t xml:space="preserve">e Council (2.11%), Murrindindi </w:t>
      </w:r>
      <w:r w:rsidR="00413F2C">
        <w:t>S</w:t>
      </w:r>
      <w:r w:rsidR="005868AA" w:rsidRPr="002D6741">
        <w:t>hire Council (2.15%)</w:t>
      </w:r>
      <w:r w:rsidR="00B5720F" w:rsidRPr="002D6741">
        <w:t>, Nillumbik Shire</w:t>
      </w:r>
      <w:r w:rsidR="00E63329" w:rsidRPr="002D6741">
        <w:t xml:space="preserve"> Council (1.9</w:t>
      </w:r>
      <w:r w:rsidR="00B5720F" w:rsidRPr="002D6741">
        <w:t>5</w:t>
      </w:r>
      <w:r w:rsidR="00E63329" w:rsidRPr="002D6741">
        <w:t xml:space="preserve">%), </w:t>
      </w:r>
      <w:r w:rsidR="00B5720F" w:rsidRPr="002D6741">
        <w:t>South</w:t>
      </w:r>
      <w:r w:rsidR="008B677A" w:rsidRPr="002D6741">
        <w:t xml:space="preserve"> Gippsland </w:t>
      </w:r>
      <w:r w:rsidR="00E63329" w:rsidRPr="002D6741">
        <w:t>Shire Council (</w:t>
      </w:r>
      <w:r w:rsidR="008B677A" w:rsidRPr="002D6741">
        <w:t>2</w:t>
      </w:r>
      <w:r w:rsidR="00413F2C">
        <w:t>.00</w:t>
      </w:r>
      <w:r w:rsidR="00E63329" w:rsidRPr="002D6741">
        <w:t xml:space="preserve">%), </w:t>
      </w:r>
      <w:r w:rsidR="008B677A" w:rsidRPr="002D6741">
        <w:t>Strathbogie Shire</w:t>
      </w:r>
      <w:r w:rsidR="00E63329" w:rsidRPr="002D6741">
        <w:t xml:space="preserve"> Council (1.</w:t>
      </w:r>
      <w:r w:rsidR="00BE45B5" w:rsidRPr="002D6741">
        <w:t>9</w:t>
      </w:r>
      <w:r w:rsidR="00413F2C">
        <w:t>0</w:t>
      </w:r>
      <w:r w:rsidR="00E63329" w:rsidRPr="002D6741">
        <w:t xml:space="preserve">%) and </w:t>
      </w:r>
      <w:r w:rsidR="00BE45B5" w:rsidRPr="002D6741">
        <w:t>Swan Hill Rural</w:t>
      </w:r>
      <w:r w:rsidR="00E63329" w:rsidRPr="002D6741">
        <w:t xml:space="preserve"> </w:t>
      </w:r>
      <w:r w:rsidR="00413F2C">
        <w:t xml:space="preserve">City </w:t>
      </w:r>
      <w:r w:rsidR="00E63329" w:rsidRPr="002D6741">
        <w:t>Council (</w:t>
      </w:r>
      <w:r w:rsidR="00413F2C">
        <w:t>2</w:t>
      </w:r>
      <w:r w:rsidR="00E63329" w:rsidRPr="002D6741">
        <w:t>.0</w:t>
      </w:r>
      <w:r w:rsidR="00413F2C">
        <w:t>5</w:t>
      </w:r>
      <w:r w:rsidR="00E63329" w:rsidRPr="002D6741">
        <w:t>%) chose to declare rate increases lower than the 2.</w:t>
      </w:r>
      <w:r w:rsidR="002D6741" w:rsidRPr="002D6741">
        <w:t>25</w:t>
      </w:r>
      <w:r w:rsidR="00E63329" w:rsidRPr="002D6741">
        <w:t>% rate cap in 201</w:t>
      </w:r>
      <w:r w:rsidR="00CC139C" w:rsidRPr="002D6741">
        <w:t>8</w:t>
      </w:r>
      <w:r w:rsidR="00E63329" w:rsidRPr="002D6741">
        <w:t>-1</w:t>
      </w:r>
      <w:r w:rsidR="00CC139C" w:rsidRPr="002D6741">
        <w:t>9</w:t>
      </w:r>
      <w:r w:rsidR="00E63329" w:rsidRPr="002D6741">
        <w:t>.</w:t>
      </w:r>
      <w:r w:rsidR="00E63329" w:rsidRPr="000007BF">
        <w:t xml:space="preserve"> </w:t>
      </w:r>
    </w:p>
    <w:p w14:paraId="2A39ABCE" w14:textId="45E636FA" w:rsidR="00E63329" w:rsidRPr="00850D72" w:rsidRDefault="00E63329" w:rsidP="00E63329">
      <w:pPr>
        <w:pStyle w:val="BodyText"/>
      </w:pPr>
      <w:r w:rsidRPr="00850D72">
        <w:lastRenderedPageBreak/>
        <w:t xml:space="preserve">The remaining </w:t>
      </w:r>
      <w:r w:rsidR="00850D72" w:rsidRPr="00850D72">
        <w:t>6</w:t>
      </w:r>
      <w:r w:rsidR="00413F2C">
        <w:t>5</w:t>
      </w:r>
      <w:r w:rsidRPr="00850D72">
        <w:t xml:space="preserve"> councils declared a rate rise of 2.</w:t>
      </w:r>
      <w:r w:rsidR="00850D72" w:rsidRPr="00850D72">
        <w:t>25</w:t>
      </w:r>
      <w:r w:rsidRPr="00850D72">
        <w:t xml:space="preserve">%, in line with the rate cap. </w:t>
      </w:r>
    </w:p>
    <w:p w14:paraId="5591A55B" w14:textId="44A56DF0" w:rsidR="00A0436E" w:rsidRDefault="00A0436E" w:rsidP="00E63329">
      <w:pPr>
        <w:pStyle w:val="BodyText"/>
      </w:pPr>
      <w:r>
        <w:t xml:space="preserve">The </w:t>
      </w:r>
      <w:r w:rsidR="007D1EC6" w:rsidRPr="007D1EC6">
        <w:t>Corangamite Shire Council</w:t>
      </w:r>
      <w:r>
        <w:t xml:space="preserve">, </w:t>
      </w:r>
      <w:r w:rsidR="007D1EC6" w:rsidRPr="007D1EC6">
        <w:t xml:space="preserve">Hobsons Bay City Council and Swan Hill Rural City </w:t>
      </w:r>
      <w:r w:rsidR="007D1EC6" w:rsidRPr="00FE0663">
        <w:t>Council</w:t>
      </w:r>
      <w:r w:rsidR="00E63329" w:rsidRPr="00FE0663">
        <w:t xml:space="preserve"> were found to be </w:t>
      </w:r>
      <w:r>
        <w:t xml:space="preserve">immaterially </w:t>
      </w:r>
      <w:r w:rsidR="00E63329" w:rsidRPr="00FE0663">
        <w:t>non-compliant with the Fair Go Rates System (FGRS) rate cap by the ESC</w:t>
      </w:r>
      <w:r>
        <w:t xml:space="preserve"> in 2018-19</w:t>
      </w:r>
      <w:r w:rsidR="00E63329" w:rsidRPr="00FE0663">
        <w:t>.</w:t>
      </w:r>
      <w:r>
        <w:t xml:space="preserve"> The Yarriambiack Shire Council was found to be materially non-compliant in 2018-19.</w:t>
      </w:r>
      <w:r w:rsidR="00E63329" w:rsidRPr="00FE0663">
        <w:t xml:space="preserve"> </w:t>
      </w:r>
      <w:r>
        <w:t>The ESC has published the</w:t>
      </w:r>
      <w:r w:rsidR="00E63329" w:rsidRPr="00FE0663">
        <w:t xml:space="preserve"> explanations provided by </w:t>
      </w:r>
      <w:r>
        <w:t xml:space="preserve">each </w:t>
      </w:r>
      <w:r w:rsidR="00E63329" w:rsidRPr="00FE0663">
        <w:t>council</w:t>
      </w:r>
      <w:r>
        <w:t xml:space="preserve"> and is required to report on council compliance with the rate cap on an annual basis. </w:t>
      </w:r>
    </w:p>
    <w:p w14:paraId="449D1384" w14:textId="77777777" w:rsidR="00E63329" w:rsidRPr="006735A3" w:rsidRDefault="00E63329" w:rsidP="00E63329">
      <w:pPr>
        <w:pStyle w:val="Heading4"/>
        <w:rPr>
          <w:i w:val="0"/>
        </w:rPr>
      </w:pPr>
      <w:r w:rsidRPr="006735A3">
        <w:rPr>
          <w:i w:val="0"/>
        </w:rPr>
        <w:t>Average assessment</w:t>
      </w:r>
    </w:p>
    <w:p w14:paraId="1376EE2C" w14:textId="0C059B19" w:rsidR="00455F72" w:rsidRDefault="00E63329" w:rsidP="00455F72">
      <w:pPr>
        <w:pStyle w:val="BodyText"/>
        <w:rPr>
          <w:lang w:eastAsia="en-AU"/>
        </w:rPr>
      </w:pPr>
      <w:r>
        <w:rPr>
          <w:lang w:eastAsia="en-AU"/>
        </w:rPr>
        <w:t xml:space="preserve">The average amount ($) per assessment includes all rates and charges and has risen steadily in all council cohorts over the last five years. </w:t>
      </w:r>
    </w:p>
    <w:p w14:paraId="20C522C3" w14:textId="642FFF20" w:rsidR="00455F72" w:rsidRDefault="00D6730E" w:rsidP="00455F72">
      <w:pPr>
        <w:pStyle w:val="BodyText"/>
        <w:rPr>
          <w:lang w:eastAsia="en-AU"/>
        </w:rPr>
      </w:pPr>
      <w:r>
        <w:rPr>
          <w:noProof/>
          <w:lang w:eastAsia="en-AU"/>
        </w:rPr>
        <w:drawing>
          <wp:inline distT="0" distB="0" distL="0" distR="0" wp14:anchorId="5B305972" wp14:editId="3198DFEF">
            <wp:extent cx="6126480" cy="41529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6480" cy="4152900"/>
                    </a:xfrm>
                    <a:prstGeom prst="rect">
                      <a:avLst/>
                    </a:prstGeom>
                    <a:noFill/>
                  </pic:spPr>
                </pic:pic>
              </a:graphicData>
            </a:graphic>
          </wp:inline>
        </w:drawing>
      </w:r>
    </w:p>
    <w:p w14:paraId="14184217" w14:textId="77777777" w:rsidR="00BB74ED" w:rsidRDefault="00BB74ED" w:rsidP="00422C3A">
      <w:pPr>
        <w:pStyle w:val="BodyText"/>
        <w:rPr>
          <w:lang w:eastAsia="en-AU"/>
        </w:rPr>
      </w:pPr>
    </w:p>
    <w:p w14:paraId="6A148D16" w14:textId="4C8F8251" w:rsidR="00422C3A" w:rsidRDefault="00422C3A" w:rsidP="00422C3A">
      <w:pPr>
        <w:pStyle w:val="BodyText"/>
        <w:rPr>
          <w:lang w:eastAsia="en-AU"/>
        </w:rPr>
      </w:pPr>
      <w:r>
        <w:rPr>
          <w:lang w:eastAsia="en-AU"/>
        </w:rPr>
        <w:t>In 201</w:t>
      </w:r>
      <w:r w:rsidR="00CF63FD">
        <w:rPr>
          <w:lang w:eastAsia="en-AU"/>
        </w:rPr>
        <w:t>8</w:t>
      </w:r>
      <w:r>
        <w:rPr>
          <w:lang w:eastAsia="en-AU"/>
        </w:rPr>
        <w:t>-1</w:t>
      </w:r>
      <w:r w:rsidR="00CF63FD">
        <w:rPr>
          <w:lang w:eastAsia="en-AU"/>
        </w:rPr>
        <w:t>9</w:t>
      </w:r>
      <w:r>
        <w:rPr>
          <w:lang w:eastAsia="en-AU"/>
        </w:rPr>
        <w:t xml:space="preserve">, the </w:t>
      </w:r>
      <w:r w:rsidR="00237374">
        <w:rPr>
          <w:lang w:eastAsia="en-AU"/>
        </w:rPr>
        <w:t>Metropolitan Council’s</w:t>
      </w:r>
      <w:r>
        <w:rPr>
          <w:lang w:eastAsia="en-AU"/>
        </w:rPr>
        <w:t xml:space="preserve"> average assessment was the largest at $</w:t>
      </w:r>
      <w:r w:rsidR="007C3B2C">
        <w:rPr>
          <w:lang w:eastAsia="en-AU"/>
        </w:rPr>
        <w:t>1</w:t>
      </w:r>
      <w:r>
        <w:rPr>
          <w:lang w:eastAsia="en-AU"/>
        </w:rPr>
        <w:t>,</w:t>
      </w:r>
      <w:r w:rsidR="007C3B2C">
        <w:rPr>
          <w:lang w:eastAsia="en-AU"/>
        </w:rPr>
        <w:t>78</w:t>
      </w:r>
      <w:r w:rsidR="00C12509">
        <w:rPr>
          <w:lang w:eastAsia="en-AU"/>
        </w:rPr>
        <w:t>2</w:t>
      </w:r>
      <w:r>
        <w:rPr>
          <w:lang w:eastAsia="en-AU"/>
        </w:rPr>
        <w:t>, $</w:t>
      </w:r>
      <w:r w:rsidR="00D34F22">
        <w:rPr>
          <w:lang w:eastAsia="en-AU"/>
        </w:rPr>
        <w:t>161</w:t>
      </w:r>
      <w:r w:rsidR="00935238">
        <w:rPr>
          <w:lang w:eastAsia="en-AU"/>
        </w:rPr>
        <w:t xml:space="preserve"> </w:t>
      </w:r>
      <w:r>
        <w:rPr>
          <w:lang w:eastAsia="en-AU"/>
        </w:rPr>
        <w:t>higher than the small shire average assessment of $1,</w:t>
      </w:r>
      <w:r w:rsidR="00D34F22">
        <w:rPr>
          <w:lang w:eastAsia="en-AU"/>
        </w:rPr>
        <w:t>621</w:t>
      </w:r>
      <w:r>
        <w:rPr>
          <w:lang w:eastAsia="en-AU"/>
        </w:rPr>
        <w:t>.</w:t>
      </w:r>
    </w:p>
    <w:p w14:paraId="2BC919AA" w14:textId="7B2FBAAB" w:rsidR="00C27E9D" w:rsidRDefault="00C27E9D" w:rsidP="00422C3A">
      <w:pPr>
        <w:pStyle w:val="BodyText"/>
        <w:rPr>
          <w:lang w:eastAsia="en-AU"/>
        </w:rPr>
      </w:pPr>
      <w:r>
        <w:rPr>
          <w:lang w:eastAsia="en-AU"/>
        </w:rPr>
        <w:t xml:space="preserve">While there may not seem to be a large difference between the average assessments </w:t>
      </w:r>
      <w:r w:rsidR="001A7ADD">
        <w:rPr>
          <w:lang w:eastAsia="en-AU"/>
        </w:rPr>
        <w:t xml:space="preserve">of </w:t>
      </w:r>
      <w:r>
        <w:rPr>
          <w:lang w:eastAsia="en-AU"/>
        </w:rPr>
        <w:t>council cohorts, the average assessments of small shires</w:t>
      </w:r>
      <w:r w:rsidR="009D1938">
        <w:rPr>
          <w:lang w:eastAsia="en-AU"/>
        </w:rPr>
        <w:t xml:space="preserve"> and</w:t>
      </w:r>
      <w:r>
        <w:rPr>
          <w:lang w:eastAsia="en-AU"/>
        </w:rPr>
        <w:t xml:space="preserve"> large shires are significantly distorted because larger proportions of their rates revenue, </w:t>
      </w:r>
      <w:r w:rsidRPr="009D2A15">
        <w:rPr>
          <w:lang w:eastAsia="en-AU"/>
        </w:rPr>
        <w:t>(</w:t>
      </w:r>
      <w:r w:rsidR="00887627">
        <w:rPr>
          <w:lang w:eastAsia="en-AU"/>
        </w:rPr>
        <w:t>37</w:t>
      </w:r>
      <w:r w:rsidRPr="009D2A15">
        <w:rPr>
          <w:lang w:eastAsia="en-AU"/>
        </w:rPr>
        <w:t xml:space="preserve">% and </w:t>
      </w:r>
      <w:r w:rsidR="00887627">
        <w:rPr>
          <w:lang w:eastAsia="en-AU"/>
        </w:rPr>
        <w:t>19</w:t>
      </w:r>
      <w:r w:rsidRPr="009D2A15">
        <w:rPr>
          <w:lang w:eastAsia="en-AU"/>
        </w:rPr>
        <w:t>% respectively)</w:t>
      </w:r>
      <w:r>
        <w:rPr>
          <w:lang w:eastAsia="en-AU"/>
        </w:rPr>
        <w:t xml:space="preserve"> are raised through farm rates. The amounts paid in rates for farms are typically higher than most residential rate assessments due to the much larger land holdings and therefore greater values compared to residential assessments, notwithstanding the widespread use of differential rates to affect a discount for farm assessments.</w:t>
      </w:r>
    </w:p>
    <w:p w14:paraId="01C080A7" w14:textId="77777777" w:rsidR="00422C3A" w:rsidRDefault="00422C3A" w:rsidP="00422C3A">
      <w:pPr>
        <w:pStyle w:val="BodyText"/>
        <w:rPr>
          <w:lang w:eastAsia="en-AU"/>
        </w:rPr>
      </w:pPr>
      <w:r>
        <w:rPr>
          <w:lang w:eastAsia="en-AU"/>
        </w:rPr>
        <w:t>It is also important to note that the average assessment is impacted by population. For example, the relatively high average assessment for rural and regional councils highlights the smaller population (and number of assessments) base in rural and regional areas and a limited range of income sources.  By comparison, the average assessments in metropolitan and interface cohorts are positively impacted by total rates being distributed across a larger population base and often access to revenue streams other than rates.</w:t>
      </w:r>
    </w:p>
    <w:p w14:paraId="117193D0" w14:textId="351EE040" w:rsidR="00455F72" w:rsidRDefault="00D6730E" w:rsidP="00455F72">
      <w:pPr>
        <w:pStyle w:val="BodyText"/>
        <w:rPr>
          <w:lang w:eastAsia="en-AU"/>
        </w:rPr>
      </w:pPr>
      <w:r>
        <w:rPr>
          <w:noProof/>
          <w:lang w:eastAsia="en-AU"/>
        </w:rPr>
        <w:lastRenderedPageBreak/>
        <w:drawing>
          <wp:inline distT="0" distB="0" distL="0" distR="0" wp14:anchorId="0ED6635C" wp14:editId="2C76EFAB">
            <wp:extent cx="5989320" cy="27736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9320" cy="2773680"/>
                    </a:xfrm>
                    <a:prstGeom prst="rect">
                      <a:avLst/>
                    </a:prstGeom>
                    <a:noFill/>
                  </pic:spPr>
                </pic:pic>
              </a:graphicData>
            </a:graphic>
          </wp:inline>
        </w:drawing>
      </w:r>
    </w:p>
    <w:p w14:paraId="61B1D57A" w14:textId="77777777" w:rsidR="000F1014" w:rsidRDefault="000F1014" w:rsidP="007419C7">
      <w:pPr>
        <w:pStyle w:val="BodyText"/>
        <w:rPr>
          <w:lang w:eastAsia="en-AU"/>
        </w:rPr>
      </w:pPr>
    </w:p>
    <w:p w14:paraId="634AE602" w14:textId="20B3261F" w:rsidR="00303451" w:rsidRDefault="00303451" w:rsidP="007419C7">
      <w:pPr>
        <w:pStyle w:val="BodyText"/>
        <w:rPr>
          <w:lang w:eastAsia="en-AU"/>
        </w:rPr>
      </w:pPr>
      <w:r>
        <w:rPr>
          <w:lang w:eastAsia="en-AU"/>
        </w:rPr>
        <w:t>The above graph shows the impact on average assessments of the Fair Go Rates System (FGRS).</w:t>
      </w:r>
    </w:p>
    <w:p w14:paraId="15842ED9" w14:textId="44AF180D" w:rsidR="007419C7" w:rsidRPr="000F1014" w:rsidRDefault="007419C7" w:rsidP="007419C7">
      <w:pPr>
        <w:pStyle w:val="BodyText"/>
        <w:rPr>
          <w:lang w:eastAsia="en-AU"/>
        </w:rPr>
      </w:pPr>
      <w:r w:rsidRPr="000F1014">
        <w:rPr>
          <w:lang w:eastAsia="en-AU"/>
        </w:rPr>
        <w:t xml:space="preserve">Post implementation of the FGRS, the year on year increase of the average assessment has decreased for all council cohorts, </w:t>
      </w:r>
      <w:r w:rsidR="008B6514">
        <w:rPr>
          <w:lang w:eastAsia="en-AU"/>
        </w:rPr>
        <w:t>reflecting the constraint on rates and charges revenue.</w:t>
      </w:r>
    </w:p>
    <w:p w14:paraId="0B05FCB3" w14:textId="71B51F6D" w:rsidR="007419C7" w:rsidRDefault="007419C7" w:rsidP="007419C7">
      <w:pPr>
        <w:jc w:val="both"/>
      </w:pPr>
      <w:r w:rsidRPr="000F1014">
        <w:rPr>
          <w:szCs w:val="22"/>
        </w:rPr>
        <w:t xml:space="preserve">The following graph </w:t>
      </w:r>
      <w:r w:rsidRPr="000F1014">
        <w:t>demonstrates that in the forward projections of councils since implementation of the FGRS there is a trend of lower growth in forecast income from rates and charges. The 2015-16 (prior to cap) projections are shown to show the difference.</w:t>
      </w:r>
      <w:r w:rsidR="00A348DF">
        <w:t xml:space="preserve"> </w:t>
      </w:r>
    </w:p>
    <w:p w14:paraId="36C75A50" w14:textId="18E07400" w:rsidR="007D454D" w:rsidRDefault="007D454D" w:rsidP="007419C7">
      <w:pPr>
        <w:jc w:val="both"/>
      </w:pPr>
    </w:p>
    <w:p w14:paraId="75CEDBAB" w14:textId="0BC78ED2" w:rsidR="007D454D" w:rsidRDefault="00D6730E" w:rsidP="007419C7">
      <w:pPr>
        <w:jc w:val="both"/>
      </w:pPr>
      <w:r>
        <w:rPr>
          <w:noProof/>
        </w:rPr>
        <w:drawing>
          <wp:inline distT="0" distB="0" distL="0" distR="0" wp14:anchorId="2E28CB96" wp14:editId="735A7893">
            <wp:extent cx="6126480" cy="22326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6480" cy="2232660"/>
                    </a:xfrm>
                    <a:prstGeom prst="rect">
                      <a:avLst/>
                    </a:prstGeom>
                    <a:noFill/>
                  </pic:spPr>
                </pic:pic>
              </a:graphicData>
            </a:graphic>
          </wp:inline>
        </w:drawing>
      </w:r>
    </w:p>
    <w:p w14:paraId="12B46308" w14:textId="0F2F91A9" w:rsidR="00455F72" w:rsidRDefault="00455F72" w:rsidP="00455F72">
      <w:pPr>
        <w:pStyle w:val="BodyText"/>
        <w:rPr>
          <w:lang w:eastAsia="en-AU"/>
        </w:rPr>
      </w:pPr>
    </w:p>
    <w:p w14:paraId="25608264" w14:textId="3A5823AA" w:rsidR="00E97112" w:rsidRPr="00A904E2" w:rsidRDefault="00E97112" w:rsidP="00E97112">
      <w:pPr>
        <w:pStyle w:val="BodyText"/>
      </w:pPr>
      <w:r w:rsidRPr="000F1014">
        <w:t>In the 2015-16 Strategic Resource Plans (SRPs), the forecast year-on-year growth of rates and charges averaged 4.7%, while in 2016-17 SRPs, post the implementation of the FGRS cap, the predicted average growth decreased to 3.9%.  The SRPs also give a broad indication of future expectations of councils in respect of FGRS.</w:t>
      </w:r>
      <w:r w:rsidR="00A348DF">
        <w:t xml:space="preserve"> </w:t>
      </w:r>
    </w:p>
    <w:p w14:paraId="0276F14D" w14:textId="0398509D" w:rsidR="00E97112" w:rsidRPr="00A904E2" w:rsidRDefault="00E97112" w:rsidP="00E97112">
      <w:pPr>
        <w:pStyle w:val="BodyText"/>
      </w:pPr>
      <w:r w:rsidRPr="00A904E2">
        <w:t>Over this period</w:t>
      </w:r>
      <w:r>
        <w:t>,</w:t>
      </w:r>
      <w:r w:rsidRPr="00A904E2">
        <w:t xml:space="preserve"> there is no discernible evidence of </w:t>
      </w:r>
      <w:r w:rsidR="008B6514">
        <w:t xml:space="preserve">any </w:t>
      </w:r>
      <w:r w:rsidRPr="00A904E2">
        <w:t>widespread reduction in council service levels although several councils have flagged this as possible in the future</w:t>
      </w:r>
      <w:r>
        <w:t>. The Victorian Auditor-General’s Office have noted this potential risk and highlighted the importance of longer term service planning in consultation with local communities</w:t>
      </w:r>
      <w:r w:rsidRPr="00A904E2">
        <w:t>.</w:t>
      </w:r>
      <w:r>
        <w:rPr>
          <w:rStyle w:val="FootnoteReference"/>
        </w:rPr>
        <w:footnoteReference w:id="5"/>
      </w:r>
      <w:r w:rsidRPr="00E836DC">
        <w:t xml:space="preserve"> </w:t>
      </w:r>
    </w:p>
    <w:p w14:paraId="2813C894" w14:textId="77777777" w:rsidR="00E97112" w:rsidRPr="003C277F" w:rsidRDefault="00E97112" w:rsidP="00E97112">
      <w:pPr>
        <w:pStyle w:val="BodyText"/>
        <w:rPr>
          <w:rFonts w:asciiTheme="majorHAnsi" w:eastAsiaTheme="majorEastAsia" w:hAnsiTheme="majorHAnsi" w:cstheme="majorBidi"/>
          <w:b/>
          <w:bCs/>
          <w:iCs/>
          <w:color w:val="494847"/>
          <w:lang w:eastAsia="en-AU"/>
        </w:rPr>
      </w:pPr>
      <w:r w:rsidRPr="003C277F">
        <w:rPr>
          <w:rFonts w:asciiTheme="majorHAnsi" w:eastAsiaTheme="majorEastAsia" w:hAnsiTheme="majorHAnsi" w:cstheme="majorBidi"/>
          <w:b/>
          <w:bCs/>
          <w:iCs/>
          <w:color w:val="494847"/>
          <w:lang w:eastAsia="en-AU"/>
        </w:rPr>
        <w:lastRenderedPageBreak/>
        <w:t>Mix of rates and charges revenue</w:t>
      </w:r>
    </w:p>
    <w:p w14:paraId="019C6251" w14:textId="77777777" w:rsidR="008B6514" w:rsidRDefault="00E97112" w:rsidP="00E97112">
      <w:pPr>
        <w:pStyle w:val="BodyText"/>
      </w:pPr>
      <w:r w:rsidRPr="009E3CD2">
        <w:t xml:space="preserve">Under the </w:t>
      </w:r>
      <w:r w:rsidRPr="009E3CD2">
        <w:rPr>
          <w:i/>
        </w:rPr>
        <w:t>Local Government Act 1989</w:t>
      </w:r>
      <w:r w:rsidRPr="009E3CD2">
        <w:t>, councils have discretion to determine what rates and charges will be levied and how this burden will be distributed. The 201</w:t>
      </w:r>
      <w:r w:rsidR="00711EFA" w:rsidRPr="009E3CD2">
        <w:t>8</w:t>
      </w:r>
      <w:r w:rsidRPr="009E3CD2">
        <w:t>-1</w:t>
      </w:r>
      <w:r w:rsidR="00711EFA" w:rsidRPr="009E3CD2">
        <w:t>9</w:t>
      </w:r>
      <w:r w:rsidRPr="009E3CD2">
        <w:t xml:space="preserve"> adopted budgets of </w:t>
      </w:r>
      <w:r w:rsidR="008B6514">
        <w:t>six</w:t>
      </w:r>
      <w:r w:rsidRPr="009E3CD2">
        <w:t xml:space="preserve"> councils</w:t>
      </w:r>
      <w:r w:rsidR="008B6514">
        <w:t xml:space="preserve"> foreshadowed changes to their mix of rates and charges revenue. Nillumbik Shire Council, Banyule City Council and Mount Alexander Shire Council have removed municipal charges while the </w:t>
      </w:r>
      <w:r w:rsidR="00711EFA" w:rsidRPr="009E3CD2">
        <w:t>Whittlesea</w:t>
      </w:r>
      <w:r w:rsidRPr="009E3CD2">
        <w:t xml:space="preserve"> </w:t>
      </w:r>
      <w:r w:rsidR="008B6514">
        <w:t xml:space="preserve">City </w:t>
      </w:r>
      <w:r w:rsidRPr="009E3CD2">
        <w:t>Council</w:t>
      </w:r>
      <w:r w:rsidR="008B6514">
        <w:t xml:space="preserve">, Monash City Council and Hindmarsh Shire Council all introduced some form of waste charges. </w:t>
      </w:r>
    </w:p>
    <w:p w14:paraId="1A0292B0" w14:textId="67745BFF" w:rsidR="00E97112" w:rsidRPr="009E3CD2" w:rsidRDefault="00E97112" w:rsidP="00E97112">
      <w:pPr>
        <w:pStyle w:val="BodyText"/>
        <w:rPr>
          <w:b/>
          <w:i/>
        </w:rPr>
      </w:pPr>
    </w:p>
    <w:p w14:paraId="0681AB14" w14:textId="77777777" w:rsidR="00E97112" w:rsidRPr="003C277F" w:rsidRDefault="00E97112" w:rsidP="00E97112">
      <w:pPr>
        <w:pStyle w:val="BodyText"/>
        <w:rPr>
          <w:rFonts w:asciiTheme="majorHAnsi" w:eastAsiaTheme="majorEastAsia" w:hAnsiTheme="majorHAnsi" w:cstheme="majorBidi"/>
          <w:b/>
          <w:bCs/>
          <w:iCs/>
          <w:color w:val="494847"/>
          <w:lang w:eastAsia="en-AU"/>
        </w:rPr>
      </w:pPr>
      <w:r w:rsidRPr="003C277F">
        <w:rPr>
          <w:rFonts w:asciiTheme="majorHAnsi" w:eastAsiaTheme="majorEastAsia" w:hAnsiTheme="majorHAnsi" w:cstheme="majorBidi"/>
          <w:b/>
          <w:bCs/>
          <w:iCs/>
          <w:color w:val="494847"/>
          <w:lang w:eastAsia="en-AU"/>
        </w:rPr>
        <w:t>Municipal charges</w:t>
      </w:r>
    </w:p>
    <w:p w14:paraId="378CCFF2" w14:textId="45D90821" w:rsidR="00E97112" w:rsidRPr="002B5533" w:rsidRDefault="00E97112" w:rsidP="00E97112">
      <w:pPr>
        <w:pStyle w:val="BodyText"/>
      </w:pPr>
      <w:r w:rsidRPr="002B5533">
        <w:t>Pursuant to section 159 of the Act, councils may declare a municipal charge to cover some of the administrative costs of the council. In 201</w:t>
      </w:r>
      <w:r w:rsidR="0039662D">
        <w:t>8</w:t>
      </w:r>
      <w:r w:rsidRPr="002B5533">
        <w:t>-1</w:t>
      </w:r>
      <w:r w:rsidR="0039662D">
        <w:t>9</w:t>
      </w:r>
      <w:r w:rsidRPr="002B5533">
        <w:t xml:space="preserve"> </w:t>
      </w:r>
      <w:r>
        <w:t>the budgeted</w:t>
      </w:r>
      <w:r w:rsidRPr="002B5533">
        <w:t xml:space="preserve"> total to be collected </w:t>
      </w:r>
      <w:r>
        <w:t>is</w:t>
      </w:r>
      <w:r w:rsidRPr="002B5533">
        <w:t xml:space="preserve"> $15</w:t>
      </w:r>
      <w:r w:rsidR="00634C7B">
        <w:t>1</w:t>
      </w:r>
      <w:r w:rsidRPr="002B5533">
        <w:t>.</w:t>
      </w:r>
      <w:r w:rsidR="008D75D4">
        <w:t>2</w:t>
      </w:r>
      <w:r w:rsidRPr="002B5533">
        <w:t xml:space="preserve"> million, a</w:t>
      </w:r>
      <w:r w:rsidR="008D75D4">
        <w:t xml:space="preserve"> decrease</w:t>
      </w:r>
      <w:r w:rsidRPr="002B5533">
        <w:t xml:space="preserve"> of</w:t>
      </w:r>
      <w:r w:rsidR="0039662D">
        <w:t xml:space="preserve"> </w:t>
      </w:r>
      <w:r w:rsidRPr="002B5533">
        <w:t>$</w:t>
      </w:r>
      <w:r w:rsidR="00E21A46">
        <w:t>7</w:t>
      </w:r>
      <w:r w:rsidRPr="002B5533">
        <w:t>.</w:t>
      </w:r>
      <w:r w:rsidR="00E21A46">
        <w:t>2</w:t>
      </w:r>
      <w:r w:rsidRPr="002B5533">
        <w:t xml:space="preserve"> million or </w:t>
      </w:r>
      <w:r w:rsidR="0039662D">
        <w:t>4</w:t>
      </w:r>
      <w:r w:rsidRPr="002B5533">
        <w:t>.</w:t>
      </w:r>
      <w:r w:rsidR="0039662D">
        <w:t>57</w:t>
      </w:r>
      <w:r w:rsidRPr="002B5533">
        <w:t>% on 201</w:t>
      </w:r>
      <w:r w:rsidR="0039662D">
        <w:t>7</w:t>
      </w:r>
      <w:r w:rsidRPr="002B5533">
        <w:t>-1</w:t>
      </w:r>
      <w:r w:rsidR="0039662D">
        <w:t>8</w:t>
      </w:r>
      <w:r w:rsidRPr="002B5533">
        <w:t xml:space="preserve"> levels.  </w:t>
      </w:r>
    </w:p>
    <w:p w14:paraId="30123ACD" w14:textId="36C9DAA6" w:rsidR="00E97112" w:rsidRDefault="00E97112" w:rsidP="00E97112">
      <w:pPr>
        <w:pStyle w:val="BodyText"/>
      </w:pPr>
      <w:r w:rsidRPr="002B5533">
        <w:t>In 201</w:t>
      </w:r>
      <w:r w:rsidR="00754488">
        <w:t>8</w:t>
      </w:r>
      <w:r w:rsidRPr="002B5533">
        <w:t>-1</w:t>
      </w:r>
      <w:r w:rsidR="00754488">
        <w:t>9</w:t>
      </w:r>
      <w:r w:rsidRPr="002B5533">
        <w:t xml:space="preserve"> municipal charges </w:t>
      </w:r>
      <w:r>
        <w:t>are being</w:t>
      </w:r>
      <w:r w:rsidRPr="002B5533">
        <w:t xml:space="preserve"> levied by </w:t>
      </w:r>
      <w:r w:rsidR="007E2104">
        <w:t>39</w:t>
      </w:r>
      <w:r w:rsidRPr="002B5533">
        <w:t xml:space="preserve"> councils including only </w:t>
      </w:r>
      <w:r w:rsidR="00754488">
        <w:t>five</w:t>
      </w:r>
      <w:r w:rsidRPr="002B5533">
        <w:t xml:space="preserve"> metropolitan councils.</w:t>
      </w:r>
    </w:p>
    <w:p w14:paraId="4F00BC83" w14:textId="77777777" w:rsidR="00D435AE" w:rsidRDefault="00D435AE" w:rsidP="00E97112">
      <w:pPr>
        <w:pStyle w:val="BodyText"/>
        <w:rPr>
          <w:rFonts w:asciiTheme="majorHAnsi" w:eastAsiaTheme="majorEastAsia" w:hAnsiTheme="majorHAnsi" w:cstheme="majorBidi"/>
          <w:b/>
          <w:bCs/>
          <w:i/>
          <w:iCs/>
          <w:color w:val="494847"/>
          <w:lang w:eastAsia="en-AU"/>
        </w:rPr>
      </w:pPr>
    </w:p>
    <w:p w14:paraId="22208F61" w14:textId="77777777" w:rsidR="00D435AE" w:rsidRDefault="00D435AE" w:rsidP="00E97112">
      <w:pPr>
        <w:pStyle w:val="BodyText"/>
        <w:rPr>
          <w:rFonts w:asciiTheme="majorHAnsi" w:eastAsiaTheme="majorEastAsia" w:hAnsiTheme="majorHAnsi" w:cstheme="majorBidi"/>
          <w:b/>
          <w:bCs/>
          <w:i/>
          <w:iCs/>
          <w:color w:val="494847"/>
          <w:lang w:eastAsia="en-AU"/>
        </w:rPr>
      </w:pPr>
    </w:p>
    <w:p w14:paraId="093D016F" w14:textId="77777777" w:rsidR="00D435AE" w:rsidRDefault="00D435AE" w:rsidP="00E97112">
      <w:pPr>
        <w:pStyle w:val="BodyText"/>
        <w:rPr>
          <w:rFonts w:asciiTheme="majorHAnsi" w:eastAsiaTheme="majorEastAsia" w:hAnsiTheme="majorHAnsi" w:cstheme="majorBidi"/>
          <w:b/>
          <w:bCs/>
          <w:i/>
          <w:iCs/>
          <w:color w:val="494847"/>
          <w:lang w:eastAsia="en-AU"/>
        </w:rPr>
      </w:pPr>
    </w:p>
    <w:p w14:paraId="5B16BCFE" w14:textId="77777777" w:rsidR="00D435AE" w:rsidRDefault="00D435AE" w:rsidP="00E97112">
      <w:pPr>
        <w:pStyle w:val="BodyText"/>
        <w:rPr>
          <w:rFonts w:asciiTheme="majorHAnsi" w:eastAsiaTheme="majorEastAsia" w:hAnsiTheme="majorHAnsi" w:cstheme="majorBidi"/>
          <w:b/>
          <w:bCs/>
          <w:i/>
          <w:iCs/>
          <w:color w:val="494847"/>
          <w:lang w:eastAsia="en-AU"/>
        </w:rPr>
      </w:pPr>
    </w:p>
    <w:p w14:paraId="214FF5E7" w14:textId="77777777" w:rsidR="00D435AE" w:rsidRDefault="00D435AE" w:rsidP="00E97112">
      <w:pPr>
        <w:pStyle w:val="BodyText"/>
        <w:rPr>
          <w:rFonts w:asciiTheme="majorHAnsi" w:eastAsiaTheme="majorEastAsia" w:hAnsiTheme="majorHAnsi" w:cstheme="majorBidi"/>
          <w:b/>
          <w:bCs/>
          <w:i/>
          <w:iCs/>
          <w:color w:val="494847"/>
          <w:lang w:eastAsia="en-AU"/>
        </w:rPr>
      </w:pPr>
    </w:p>
    <w:p w14:paraId="7D22D10A" w14:textId="77777777" w:rsidR="00D435AE" w:rsidRDefault="00D435AE" w:rsidP="00E97112">
      <w:pPr>
        <w:pStyle w:val="BodyText"/>
        <w:rPr>
          <w:rFonts w:asciiTheme="majorHAnsi" w:eastAsiaTheme="majorEastAsia" w:hAnsiTheme="majorHAnsi" w:cstheme="majorBidi"/>
          <w:b/>
          <w:bCs/>
          <w:i/>
          <w:iCs/>
          <w:color w:val="494847"/>
          <w:lang w:eastAsia="en-AU"/>
        </w:rPr>
      </w:pPr>
    </w:p>
    <w:p w14:paraId="797E0474" w14:textId="77777777" w:rsidR="00D435AE" w:rsidRDefault="00D435AE" w:rsidP="00E97112">
      <w:pPr>
        <w:pStyle w:val="BodyText"/>
        <w:rPr>
          <w:rFonts w:asciiTheme="majorHAnsi" w:eastAsiaTheme="majorEastAsia" w:hAnsiTheme="majorHAnsi" w:cstheme="majorBidi"/>
          <w:b/>
          <w:bCs/>
          <w:i/>
          <w:iCs/>
          <w:color w:val="494847"/>
          <w:lang w:eastAsia="en-AU"/>
        </w:rPr>
      </w:pPr>
    </w:p>
    <w:p w14:paraId="619A5405" w14:textId="77777777" w:rsidR="00D435AE" w:rsidRDefault="00D435AE" w:rsidP="00E97112">
      <w:pPr>
        <w:pStyle w:val="BodyText"/>
        <w:rPr>
          <w:rFonts w:asciiTheme="majorHAnsi" w:eastAsiaTheme="majorEastAsia" w:hAnsiTheme="majorHAnsi" w:cstheme="majorBidi"/>
          <w:b/>
          <w:bCs/>
          <w:i/>
          <w:iCs/>
          <w:color w:val="494847"/>
          <w:lang w:eastAsia="en-AU"/>
        </w:rPr>
      </w:pPr>
    </w:p>
    <w:p w14:paraId="354F616C" w14:textId="77777777" w:rsidR="00D435AE" w:rsidRDefault="00D435AE" w:rsidP="00E97112">
      <w:pPr>
        <w:pStyle w:val="BodyText"/>
        <w:rPr>
          <w:rFonts w:asciiTheme="majorHAnsi" w:eastAsiaTheme="majorEastAsia" w:hAnsiTheme="majorHAnsi" w:cstheme="majorBidi"/>
          <w:b/>
          <w:bCs/>
          <w:i/>
          <w:iCs/>
          <w:color w:val="494847"/>
          <w:lang w:eastAsia="en-AU"/>
        </w:rPr>
      </w:pPr>
    </w:p>
    <w:p w14:paraId="1A018BA5" w14:textId="18376137" w:rsidR="008B6514" w:rsidRDefault="008B6514" w:rsidP="00E97112">
      <w:pPr>
        <w:pStyle w:val="BodyText"/>
        <w:rPr>
          <w:rFonts w:asciiTheme="majorHAnsi" w:eastAsiaTheme="majorEastAsia" w:hAnsiTheme="majorHAnsi" w:cstheme="majorBidi"/>
          <w:b/>
          <w:bCs/>
          <w:i/>
          <w:iCs/>
          <w:color w:val="494847"/>
          <w:lang w:eastAsia="en-AU"/>
        </w:rPr>
      </w:pPr>
      <w:r>
        <w:rPr>
          <w:rFonts w:asciiTheme="majorHAnsi" w:eastAsiaTheme="majorEastAsia" w:hAnsiTheme="majorHAnsi" w:cstheme="majorBidi"/>
          <w:b/>
          <w:bCs/>
          <w:i/>
          <w:iCs/>
          <w:color w:val="494847"/>
          <w:lang w:eastAsia="en-AU"/>
        </w:rPr>
        <w:br w:type="page"/>
      </w:r>
    </w:p>
    <w:p w14:paraId="466693AD" w14:textId="4856F5DC" w:rsidR="00E97112" w:rsidRPr="003C277F" w:rsidRDefault="00E97112" w:rsidP="00E97112">
      <w:pPr>
        <w:pStyle w:val="BodyText"/>
        <w:rPr>
          <w:rFonts w:asciiTheme="majorHAnsi" w:eastAsiaTheme="majorEastAsia" w:hAnsiTheme="majorHAnsi" w:cstheme="majorBidi"/>
          <w:b/>
          <w:bCs/>
          <w:iCs/>
          <w:color w:val="494847"/>
          <w:lang w:eastAsia="en-AU"/>
        </w:rPr>
      </w:pPr>
      <w:r w:rsidRPr="003C277F">
        <w:rPr>
          <w:rFonts w:asciiTheme="majorHAnsi" w:eastAsiaTheme="majorEastAsia" w:hAnsiTheme="majorHAnsi" w:cstheme="majorBidi"/>
          <w:b/>
          <w:bCs/>
          <w:iCs/>
          <w:color w:val="494847"/>
          <w:lang w:eastAsia="en-AU"/>
        </w:rPr>
        <w:lastRenderedPageBreak/>
        <w:t>Waste charges</w:t>
      </w:r>
    </w:p>
    <w:tbl>
      <w:tblPr>
        <w:tblStyle w:val="HighlightTable"/>
        <w:tblpPr w:leftFromText="180" w:rightFromText="180" w:vertAnchor="text" w:horzAnchor="margin" w:tblpXSpec="right" w:tblpY="1199"/>
        <w:tblOverlap w:val="never"/>
        <w:tblW w:w="2882" w:type="pct"/>
        <w:tblLook w:val="0600" w:firstRow="0" w:lastRow="0" w:firstColumn="0" w:lastColumn="0" w:noHBand="1" w:noVBand="1"/>
        <w:tblCaption w:val="Hightlight Text"/>
      </w:tblPr>
      <w:tblGrid>
        <w:gridCol w:w="5556"/>
      </w:tblGrid>
      <w:tr w:rsidR="009426EC" w14:paraId="2C74E16A" w14:textId="77777777" w:rsidTr="00D473AE">
        <w:trPr>
          <w:trHeight w:val="2779"/>
        </w:trPr>
        <w:tc>
          <w:tcPr>
            <w:tcW w:w="5000" w:type="pct"/>
          </w:tcPr>
          <w:p w14:paraId="368EC335" w14:textId="77777777" w:rsidR="009426EC" w:rsidRPr="00187435" w:rsidRDefault="009426EC" w:rsidP="009E3CD2">
            <w:pPr>
              <w:pStyle w:val="BodyText"/>
              <w:spacing w:line="240" w:lineRule="atLeast"/>
              <w:ind w:left="709" w:hanging="426"/>
              <w:rPr>
                <w:sz w:val="22"/>
              </w:rPr>
            </w:pPr>
            <w:r w:rsidRPr="00187435">
              <w:rPr>
                <w:sz w:val="22"/>
              </w:rPr>
              <w:t>Councils that do not levy a separate waste charge:</w:t>
            </w:r>
          </w:p>
          <w:p w14:paraId="1DE3906A" w14:textId="77777777" w:rsidR="009426EC" w:rsidRPr="00187435" w:rsidRDefault="009426EC" w:rsidP="009E3CD2">
            <w:pPr>
              <w:pStyle w:val="ListBullet"/>
              <w:numPr>
                <w:ilvl w:val="0"/>
                <w:numId w:val="46"/>
              </w:numPr>
              <w:tabs>
                <w:tab w:val="clear" w:pos="170"/>
              </w:tabs>
              <w:ind w:left="709" w:hanging="283"/>
              <w:rPr>
                <w:sz w:val="22"/>
              </w:rPr>
            </w:pPr>
            <w:r w:rsidRPr="00187435">
              <w:rPr>
                <w:sz w:val="22"/>
              </w:rPr>
              <w:t>Banyule City Council;</w:t>
            </w:r>
          </w:p>
          <w:p w14:paraId="3E27E2E9" w14:textId="77777777" w:rsidR="009426EC" w:rsidRPr="00187435" w:rsidRDefault="009426EC" w:rsidP="009E3CD2">
            <w:pPr>
              <w:pStyle w:val="ListBullet"/>
              <w:numPr>
                <w:ilvl w:val="0"/>
                <w:numId w:val="46"/>
              </w:numPr>
              <w:tabs>
                <w:tab w:val="clear" w:pos="170"/>
              </w:tabs>
              <w:ind w:left="709" w:hanging="283"/>
              <w:rPr>
                <w:sz w:val="22"/>
              </w:rPr>
            </w:pPr>
            <w:r w:rsidRPr="00187435">
              <w:rPr>
                <w:sz w:val="22"/>
              </w:rPr>
              <w:t>Maribyrnong City Council;</w:t>
            </w:r>
          </w:p>
          <w:p w14:paraId="1B38EB86" w14:textId="3219B926" w:rsidR="009426EC" w:rsidRDefault="009426EC" w:rsidP="009E3CD2">
            <w:pPr>
              <w:pStyle w:val="ListBullet"/>
              <w:numPr>
                <w:ilvl w:val="0"/>
                <w:numId w:val="46"/>
              </w:numPr>
              <w:tabs>
                <w:tab w:val="clear" w:pos="170"/>
              </w:tabs>
              <w:ind w:left="709" w:hanging="283"/>
              <w:rPr>
                <w:sz w:val="22"/>
              </w:rPr>
            </w:pPr>
            <w:r w:rsidRPr="00187435">
              <w:rPr>
                <w:sz w:val="22"/>
              </w:rPr>
              <w:t>Melbourne City Council;</w:t>
            </w:r>
          </w:p>
          <w:p w14:paraId="1FE0B482" w14:textId="53386898" w:rsidR="00173D14" w:rsidRPr="00187435" w:rsidRDefault="00173D14" w:rsidP="009E3CD2">
            <w:pPr>
              <w:pStyle w:val="ListBullet"/>
              <w:numPr>
                <w:ilvl w:val="0"/>
                <w:numId w:val="46"/>
              </w:numPr>
              <w:tabs>
                <w:tab w:val="clear" w:pos="170"/>
              </w:tabs>
              <w:ind w:left="709" w:hanging="283"/>
              <w:rPr>
                <w:sz w:val="22"/>
              </w:rPr>
            </w:pPr>
            <w:r>
              <w:rPr>
                <w:sz w:val="22"/>
              </w:rPr>
              <w:t>Port Phillip City Council</w:t>
            </w:r>
            <w:r w:rsidRPr="005307B7">
              <w:rPr>
                <w:rStyle w:val="FootnoteReference"/>
                <w:color w:val="FFFFFF" w:themeColor="background1"/>
                <w:sz w:val="22"/>
              </w:rPr>
              <w:footnoteReference w:id="6"/>
            </w:r>
            <w:r>
              <w:rPr>
                <w:sz w:val="22"/>
              </w:rPr>
              <w:t>;</w:t>
            </w:r>
          </w:p>
          <w:p w14:paraId="75DF2DC8" w14:textId="2A5EA937" w:rsidR="009426EC" w:rsidRDefault="009426EC" w:rsidP="009E3CD2">
            <w:pPr>
              <w:pStyle w:val="ListBullet"/>
              <w:numPr>
                <w:ilvl w:val="0"/>
                <w:numId w:val="46"/>
              </w:numPr>
              <w:tabs>
                <w:tab w:val="clear" w:pos="170"/>
              </w:tabs>
              <w:ind w:left="709" w:hanging="283"/>
              <w:rPr>
                <w:sz w:val="22"/>
              </w:rPr>
            </w:pPr>
            <w:r w:rsidRPr="00187435">
              <w:rPr>
                <w:sz w:val="22"/>
              </w:rPr>
              <w:t>Whitehorse City Council</w:t>
            </w:r>
            <w:r w:rsidR="008B6514">
              <w:rPr>
                <w:sz w:val="22"/>
              </w:rPr>
              <w:t>; and</w:t>
            </w:r>
          </w:p>
          <w:p w14:paraId="6A1B1802" w14:textId="63C4EBDA" w:rsidR="008B6514" w:rsidRPr="000D3F95" w:rsidRDefault="008B6514" w:rsidP="009E3CD2">
            <w:pPr>
              <w:pStyle w:val="ListBullet"/>
              <w:numPr>
                <w:ilvl w:val="0"/>
                <w:numId w:val="46"/>
              </w:numPr>
              <w:tabs>
                <w:tab w:val="clear" w:pos="170"/>
              </w:tabs>
              <w:ind w:left="709" w:hanging="283"/>
              <w:rPr>
                <w:sz w:val="22"/>
              </w:rPr>
            </w:pPr>
            <w:r>
              <w:rPr>
                <w:sz w:val="22"/>
              </w:rPr>
              <w:t>Yarra City Council.</w:t>
            </w:r>
          </w:p>
        </w:tc>
      </w:tr>
    </w:tbl>
    <w:p w14:paraId="683C3F71" w14:textId="77777777" w:rsidR="00E97112" w:rsidRPr="00D871AC" w:rsidRDefault="00E97112" w:rsidP="00E97112">
      <w:pPr>
        <w:pStyle w:val="BodyText"/>
      </w:pPr>
      <w:r w:rsidRPr="00D871AC">
        <w:t>Section 162 of the Act allows councils to raise service rates and charges. Service charges are most commonly raised in relation to waste services. Service charges are not currently subject to the rate cap. Across the sector there is a great diversity in waste service charges. Councils commonly provide services to individual properties such as garbage, recycling and green waste collection.</w:t>
      </w:r>
    </w:p>
    <w:p w14:paraId="33A1FBD3" w14:textId="3A7BEAD8" w:rsidR="009426EC" w:rsidRDefault="003B0DB6" w:rsidP="003B0DB6">
      <w:pPr>
        <w:pStyle w:val="BodyText"/>
      </w:pPr>
      <w:r w:rsidRPr="00D871AC">
        <w:t>Separate waste charges are levied by 7</w:t>
      </w:r>
      <w:r w:rsidR="00173D14">
        <w:t>3</w:t>
      </w:r>
      <w:r w:rsidRPr="00D871AC">
        <w:t xml:space="preserve"> of the 79 Councils. </w:t>
      </w:r>
      <w:r>
        <w:t xml:space="preserve"> </w:t>
      </w:r>
      <w:r w:rsidRPr="00D871AC">
        <w:t>This effectively means that the waste services provided by</w:t>
      </w:r>
      <w:r>
        <w:t xml:space="preserve"> the remaining </w:t>
      </w:r>
      <w:r w:rsidR="00173D14">
        <w:t>six</w:t>
      </w:r>
      <w:r w:rsidRPr="00D871AC">
        <w:t xml:space="preserve"> councils are funded by general rates. </w:t>
      </w:r>
    </w:p>
    <w:p w14:paraId="71491674" w14:textId="17B2CB76" w:rsidR="003B0DB6" w:rsidRPr="00D871AC" w:rsidRDefault="003B0DB6" w:rsidP="003B0DB6">
      <w:pPr>
        <w:pStyle w:val="BodyText"/>
      </w:pPr>
      <w:r w:rsidRPr="00D871AC">
        <w:t>The increase in budgeted waste charges revenue over the last three years has been substantially higher than both budgeted general rates revenue and consumer price index increases, with a 9.</w:t>
      </w:r>
      <w:r w:rsidR="008854AC">
        <w:t>6</w:t>
      </w:r>
      <w:r w:rsidRPr="00D871AC">
        <w:t>% increase in 201</w:t>
      </w:r>
      <w:r w:rsidR="00FD35CD">
        <w:t>6</w:t>
      </w:r>
      <w:r w:rsidRPr="00D871AC">
        <w:t>-1</w:t>
      </w:r>
      <w:r w:rsidR="00FD35CD">
        <w:t>7</w:t>
      </w:r>
      <w:r w:rsidRPr="00D871AC">
        <w:t xml:space="preserve">, </w:t>
      </w:r>
      <w:r w:rsidR="008854AC">
        <w:t>5.7</w:t>
      </w:r>
      <w:r w:rsidRPr="00D871AC">
        <w:t>% in 201</w:t>
      </w:r>
      <w:r w:rsidR="00FD35CD">
        <w:t>7</w:t>
      </w:r>
      <w:r w:rsidRPr="00D871AC">
        <w:t>-1</w:t>
      </w:r>
      <w:r w:rsidR="00FD35CD">
        <w:t>8</w:t>
      </w:r>
      <w:r w:rsidRPr="00D871AC">
        <w:t xml:space="preserve"> and </w:t>
      </w:r>
      <w:r w:rsidR="0061013C">
        <w:t>1</w:t>
      </w:r>
      <w:r w:rsidR="008854AC">
        <w:t>1.0</w:t>
      </w:r>
      <w:r w:rsidRPr="00D871AC">
        <w:t>% in 201</w:t>
      </w:r>
      <w:r w:rsidR="00371663">
        <w:t>8</w:t>
      </w:r>
      <w:r w:rsidRPr="00D871AC">
        <w:t>-1</w:t>
      </w:r>
      <w:r w:rsidR="00371663">
        <w:t>9</w:t>
      </w:r>
      <w:r w:rsidRPr="00D871AC">
        <w:t>.</w:t>
      </w:r>
    </w:p>
    <w:p w14:paraId="1BEF4812" w14:textId="3081281A" w:rsidR="003B0DB6" w:rsidRDefault="008854AC" w:rsidP="003B0DB6">
      <w:pPr>
        <w:pStyle w:val="BodyText"/>
      </w:pPr>
      <w:r>
        <w:t xml:space="preserve">The main driver for the </w:t>
      </w:r>
      <w:r w:rsidR="003B0DB6" w:rsidRPr="00D871AC">
        <w:t>larger than normal increase</w:t>
      </w:r>
      <w:r>
        <w:t>s</w:t>
      </w:r>
      <w:r w:rsidR="003B0DB6" w:rsidRPr="00D871AC">
        <w:t xml:space="preserve"> in 201</w:t>
      </w:r>
      <w:r w:rsidR="00D60831">
        <w:t>8</w:t>
      </w:r>
      <w:r w:rsidR="003B0DB6" w:rsidRPr="00D871AC">
        <w:t>-1</w:t>
      </w:r>
      <w:r w:rsidR="00D60831">
        <w:t>9</w:t>
      </w:r>
      <w:r w:rsidR="003B0DB6" w:rsidRPr="00D871AC">
        <w:t xml:space="preserve"> </w:t>
      </w:r>
      <w:r>
        <w:t>is reaction to cost increases as a result of China’s policy to stop the import of low quality mixed recyclable materials.</w:t>
      </w:r>
      <w:r w:rsidRPr="00D871AC">
        <w:t xml:space="preserve"> </w:t>
      </w:r>
    </w:p>
    <w:p w14:paraId="45AC9728" w14:textId="77777777" w:rsidR="003B0DB6" w:rsidRDefault="003B0DB6" w:rsidP="003B0DB6">
      <w:pPr>
        <w:pStyle w:val="BodyText"/>
      </w:pPr>
      <w:bookmarkStart w:id="23" w:name="_Hlk498600021"/>
      <w:r w:rsidRPr="00D871AC">
        <w:t xml:space="preserve">An emerging feature of waste services provided by councils is the capacity to select from a range of service options. Due to the </w:t>
      </w:r>
      <w:bookmarkEnd w:id="23"/>
      <w:r w:rsidRPr="00D871AC">
        <w:t>multiple combinations available</w:t>
      </w:r>
      <w:r>
        <w:t>,</w:t>
      </w:r>
      <w:r w:rsidRPr="00D871AC">
        <w:t xml:space="preserve"> any analysis of year on year increases must recognise that additional revenue can also be the result of a request for additional services.</w:t>
      </w:r>
    </w:p>
    <w:p w14:paraId="092FB15A" w14:textId="77777777" w:rsidR="003B0DB6" w:rsidRDefault="003B0DB6" w:rsidP="003B0DB6">
      <w:pPr>
        <w:pStyle w:val="Heading3"/>
      </w:pPr>
      <w:bookmarkStart w:id="24" w:name="_Toc507428157"/>
      <w:bookmarkStart w:id="25" w:name="_Toc15652912"/>
      <w:bookmarkStart w:id="26" w:name="_Toc15654290"/>
      <w:r>
        <w:t>Grants</w:t>
      </w:r>
      <w:bookmarkEnd w:id="24"/>
      <w:bookmarkEnd w:id="25"/>
      <w:bookmarkEnd w:id="26"/>
    </w:p>
    <w:p w14:paraId="05B378AE" w14:textId="3531D155" w:rsidR="003B0DB6" w:rsidRDefault="003B0DB6" w:rsidP="003B0DB6">
      <w:pPr>
        <w:pStyle w:val="BodyText"/>
      </w:pPr>
      <w:r>
        <w:t xml:space="preserve">Councils </w:t>
      </w:r>
      <w:r w:rsidR="00173D14">
        <w:t xml:space="preserve">are budgeting to </w:t>
      </w:r>
      <w:r>
        <w:t>receiv</w:t>
      </w:r>
      <w:r w:rsidR="00173D14">
        <w:t>e</w:t>
      </w:r>
      <w:r>
        <w:t xml:space="preserve"> $1.</w:t>
      </w:r>
      <w:r w:rsidR="002230C4">
        <w:t>5</w:t>
      </w:r>
      <w:r w:rsidR="00173D14">
        <w:t>1</w:t>
      </w:r>
      <w:r>
        <w:t xml:space="preserve"> billion in grant funding during 201</w:t>
      </w:r>
      <w:r w:rsidR="00371663">
        <w:t>8</w:t>
      </w:r>
      <w:r>
        <w:t>-1</w:t>
      </w:r>
      <w:r w:rsidR="00371663">
        <w:t>9</w:t>
      </w:r>
      <w:r>
        <w:t xml:space="preserve">. </w:t>
      </w:r>
    </w:p>
    <w:p w14:paraId="51295A6A" w14:textId="3BF3800E" w:rsidR="003B0DB6" w:rsidRDefault="003B0DB6" w:rsidP="003B0DB6">
      <w:pPr>
        <w:pStyle w:val="BodyText"/>
      </w:pPr>
      <w:r>
        <w:t>$</w:t>
      </w:r>
      <w:r w:rsidR="00FB0373">
        <w:t>1.</w:t>
      </w:r>
      <w:r w:rsidR="00432F55">
        <w:t>04</w:t>
      </w:r>
      <w:r w:rsidR="00F959F7">
        <w:t xml:space="preserve"> billion </w:t>
      </w:r>
      <w:r>
        <w:t xml:space="preserve">(or </w:t>
      </w:r>
      <w:r w:rsidR="00432F55">
        <w:t>65.5</w:t>
      </w:r>
      <w:r>
        <w:t>%) of grant funding is expected to be recurrent operating funding, and a third (or $3</w:t>
      </w:r>
      <w:r w:rsidR="00A50B05">
        <w:t>43.6</w:t>
      </w:r>
      <w:r>
        <w:t xml:space="preserve"> million) of this funding is expected to go to metropolitan </w:t>
      </w:r>
      <w:r w:rsidR="00A50B05">
        <w:t>c</w:t>
      </w:r>
      <w:r w:rsidR="008854AC">
        <w:t>ouncils</w:t>
      </w:r>
      <w:r>
        <w:t>.</w:t>
      </w:r>
      <w:r w:rsidRPr="00C13516">
        <w:t xml:space="preserve"> </w:t>
      </w:r>
      <w:r>
        <w:t xml:space="preserve"> Another $3</w:t>
      </w:r>
      <w:r w:rsidR="001068B7">
        <w:t>16</w:t>
      </w:r>
      <w:r>
        <w:t xml:space="preserve"> million or 20% of grant funding is expected to be non-recurrent capital</w:t>
      </w:r>
      <w:r w:rsidR="008854AC">
        <w:t xml:space="preserve"> grants</w:t>
      </w:r>
      <w:r>
        <w:t>.  The chart below provides a breakdown of grants.</w:t>
      </w:r>
    </w:p>
    <w:p w14:paraId="2EF3B7B1" w14:textId="4D07B97B" w:rsidR="00E97112" w:rsidRDefault="00E97112" w:rsidP="00455F72">
      <w:pPr>
        <w:pStyle w:val="BodyText"/>
        <w:rPr>
          <w:lang w:eastAsia="en-AU"/>
        </w:rPr>
      </w:pPr>
    </w:p>
    <w:p w14:paraId="3F9D7EA1" w14:textId="561E5F63" w:rsidR="003B0DB6" w:rsidRPr="00455F72" w:rsidRDefault="00EC4274" w:rsidP="00455F72">
      <w:pPr>
        <w:pStyle w:val="BodyText"/>
        <w:rPr>
          <w:lang w:eastAsia="en-AU"/>
        </w:rPr>
      </w:pPr>
      <w:r>
        <w:rPr>
          <w:noProof/>
        </w:rPr>
        <w:lastRenderedPageBreak/>
        <w:drawing>
          <wp:anchor distT="0" distB="0" distL="114300" distR="114300" simplePos="0" relativeHeight="251726336" behindDoc="0" locked="0" layoutInCell="1" allowOverlap="1" wp14:anchorId="150FB0AA" wp14:editId="6174D19B">
            <wp:simplePos x="0" y="0"/>
            <wp:positionH relativeFrom="column">
              <wp:posOffset>-274320</wp:posOffset>
            </wp:positionH>
            <wp:positionV relativeFrom="paragraph">
              <wp:posOffset>353695</wp:posOffset>
            </wp:positionV>
            <wp:extent cx="6934200" cy="817626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34200" cy="8176260"/>
                    </a:xfrm>
                    <a:prstGeom prst="rect">
                      <a:avLst/>
                    </a:prstGeom>
                    <a:noFill/>
                  </pic:spPr>
                </pic:pic>
              </a:graphicData>
            </a:graphic>
          </wp:anchor>
        </w:drawing>
      </w:r>
      <w:r w:rsidR="007A3E89">
        <w:rPr>
          <w:noProof/>
        </w:rPr>
        <mc:AlternateContent>
          <mc:Choice Requires="wps">
            <w:drawing>
              <wp:anchor distT="45720" distB="45720" distL="114300" distR="114300" simplePos="0" relativeHeight="251724288" behindDoc="0" locked="0" layoutInCell="1" allowOverlap="1" wp14:anchorId="734E201A" wp14:editId="7B7C9859">
                <wp:simplePos x="0" y="0"/>
                <wp:positionH relativeFrom="column">
                  <wp:posOffset>2926715</wp:posOffset>
                </wp:positionH>
                <wp:positionV relativeFrom="paragraph">
                  <wp:posOffset>2216785</wp:posOffset>
                </wp:positionV>
                <wp:extent cx="789940" cy="1404620"/>
                <wp:effectExtent l="6350" t="0" r="11176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92607">
                          <a:off x="0" y="0"/>
                          <a:ext cx="7899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2D8997" w14:textId="64F3B34B" w:rsidR="00556EE1" w:rsidRPr="004305B6" w:rsidRDefault="00556EE1" w:rsidP="007A3E89">
                            <w:pPr>
                              <w:rPr>
                                <w:rFonts w:cstheme="minorHAnsi"/>
                                <w:b/>
                                <w:color w:val="FFFFFF" w:themeColor="background1"/>
                                <w:sz w:val="12"/>
                                <w:szCs w:val="12"/>
                              </w:rPr>
                            </w:pPr>
                            <w:r w:rsidRPr="004305B6">
                              <w:rPr>
                                <w:rFonts w:cstheme="minorHAnsi"/>
                                <w:b/>
                                <w:color w:val="FFFFFF" w:themeColor="background1"/>
                                <w:sz w:val="12"/>
                                <w:szCs w:val="12"/>
                              </w:rPr>
                              <w:t xml:space="preserve">$ </w:t>
                            </w:r>
                            <w:r>
                              <w:rPr>
                                <w:rFonts w:cstheme="minorHAnsi"/>
                                <w:b/>
                                <w:color w:val="FFFFFF" w:themeColor="background1"/>
                                <w:sz w:val="12"/>
                                <w:szCs w:val="12"/>
                              </w:rPr>
                              <w:t>83,178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4E201A" id="Text Box 2" o:spid="_x0000_s1030" type="#_x0000_t202" style="position:absolute;margin-left:230.45pt;margin-top:174.55pt;width:62.2pt;height:110.6pt;rotation:4907125fd;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" filled="f" stroked="f">
                <v:textbox style="mso-fit-shape-to-text:t">
                  <w:txbxContent>
                    <w:p w14:paraId="352D8997" w14:textId="64F3B34B" w:rsidR="00556EE1" w:rsidRPr="004305B6" w:rsidRDefault="00556EE1" w:rsidP="007A3E89">
                      <w:pPr>
                        <w:rPr>
                          <w:rFonts w:cstheme="minorHAnsi"/>
                          <w:b/>
                          <w:color w:val="FFFFFF" w:themeColor="background1"/>
                          <w:sz w:val="12"/>
                          <w:szCs w:val="12"/>
                        </w:rPr>
                      </w:pPr>
                      <w:r w:rsidRPr="004305B6">
                        <w:rPr>
                          <w:rFonts w:cstheme="minorHAnsi"/>
                          <w:b/>
                          <w:color w:val="FFFFFF" w:themeColor="background1"/>
                          <w:sz w:val="12"/>
                          <w:szCs w:val="12"/>
                        </w:rPr>
                        <w:t xml:space="preserve">$ </w:t>
                      </w:r>
                      <w:r>
                        <w:rPr>
                          <w:rFonts w:cstheme="minorHAnsi"/>
                          <w:b/>
                          <w:color w:val="FFFFFF" w:themeColor="background1"/>
                          <w:sz w:val="12"/>
                          <w:szCs w:val="12"/>
                        </w:rPr>
                        <w:t>83,178</w:t>
                      </w:r>
                    </w:p>
                  </w:txbxContent>
                </v:textbox>
                <w10:wrap type="square"/>
              </v:shape>
            </w:pict>
          </mc:Fallback>
        </mc:AlternateContent>
      </w:r>
      <w:r w:rsidR="004305B6">
        <w:rPr>
          <w:noProof/>
        </w:rPr>
        <mc:AlternateContent>
          <mc:Choice Requires="wps">
            <w:drawing>
              <wp:anchor distT="45720" distB="45720" distL="114300" distR="114300" simplePos="0" relativeHeight="251722240" behindDoc="0" locked="0" layoutInCell="1" allowOverlap="1" wp14:anchorId="393C0B37" wp14:editId="484AA33C">
                <wp:simplePos x="0" y="0"/>
                <wp:positionH relativeFrom="column">
                  <wp:posOffset>2280285</wp:posOffset>
                </wp:positionH>
                <wp:positionV relativeFrom="paragraph">
                  <wp:posOffset>2514600</wp:posOffset>
                </wp:positionV>
                <wp:extent cx="789940" cy="1404620"/>
                <wp:effectExtent l="63500" t="0" r="7366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02753">
                          <a:off x="0" y="0"/>
                          <a:ext cx="7899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827C31" w14:textId="7AFF5A12" w:rsidR="00556EE1" w:rsidRPr="004305B6" w:rsidRDefault="00556EE1" w:rsidP="004305B6">
                            <w:pPr>
                              <w:rPr>
                                <w:rFonts w:cstheme="minorHAnsi"/>
                                <w:b/>
                                <w:color w:val="FFFFFF" w:themeColor="background1"/>
                                <w:sz w:val="12"/>
                                <w:szCs w:val="12"/>
                              </w:rPr>
                            </w:pPr>
                            <w:r w:rsidRPr="004305B6">
                              <w:rPr>
                                <w:rFonts w:cstheme="minorHAnsi"/>
                                <w:b/>
                                <w:color w:val="FFFFFF" w:themeColor="background1"/>
                                <w:sz w:val="12"/>
                                <w:szCs w:val="12"/>
                              </w:rPr>
                              <w:t xml:space="preserve">$ </w:t>
                            </w:r>
                            <w:r>
                              <w:rPr>
                                <w:rFonts w:cstheme="minorHAnsi"/>
                                <w:b/>
                                <w:color w:val="FFFFFF" w:themeColor="background1"/>
                                <w:sz w:val="12"/>
                                <w:szCs w:val="12"/>
                              </w:rPr>
                              <w:t>149</w:t>
                            </w:r>
                            <w:r w:rsidRPr="004305B6">
                              <w:rPr>
                                <w:rFonts w:cstheme="minorHAnsi"/>
                                <w:b/>
                                <w:color w:val="FFFFFF" w:themeColor="background1"/>
                                <w:sz w:val="12"/>
                                <w:szCs w:val="12"/>
                              </w:rPr>
                              <w:t>,</w:t>
                            </w:r>
                            <w:r>
                              <w:rPr>
                                <w:rFonts w:cstheme="minorHAnsi"/>
                                <w:b/>
                                <w:color w:val="FFFFFF" w:themeColor="background1"/>
                                <w:sz w:val="12"/>
                                <w:szCs w:val="12"/>
                              </w:rPr>
                              <w:t>254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3C0B37" id="_x0000_s1031" type="#_x0000_t202" style="position:absolute;margin-left:179.55pt;margin-top:198pt;width:62.2pt;height:110.6pt;rotation:3498260fd;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" filled="f" stroked="f">
                <v:textbox style="mso-fit-shape-to-text:t">
                  <w:txbxContent>
                    <w:p w14:paraId="5A827C31" w14:textId="7AFF5A12" w:rsidR="00556EE1" w:rsidRPr="004305B6" w:rsidRDefault="00556EE1" w:rsidP="004305B6">
                      <w:pPr>
                        <w:rPr>
                          <w:rFonts w:cstheme="minorHAnsi"/>
                          <w:b/>
                          <w:color w:val="FFFFFF" w:themeColor="background1"/>
                          <w:sz w:val="12"/>
                          <w:szCs w:val="12"/>
                        </w:rPr>
                      </w:pPr>
                      <w:r w:rsidRPr="004305B6">
                        <w:rPr>
                          <w:rFonts w:cstheme="minorHAnsi"/>
                          <w:b/>
                          <w:color w:val="FFFFFF" w:themeColor="background1"/>
                          <w:sz w:val="12"/>
                          <w:szCs w:val="12"/>
                        </w:rPr>
                        <w:t xml:space="preserve">$ </w:t>
                      </w:r>
                      <w:r>
                        <w:rPr>
                          <w:rFonts w:cstheme="minorHAnsi"/>
                          <w:b/>
                          <w:color w:val="FFFFFF" w:themeColor="background1"/>
                          <w:sz w:val="12"/>
                          <w:szCs w:val="12"/>
                        </w:rPr>
                        <w:t>149</w:t>
                      </w:r>
                      <w:r w:rsidRPr="004305B6">
                        <w:rPr>
                          <w:rFonts w:cstheme="minorHAnsi"/>
                          <w:b/>
                          <w:color w:val="FFFFFF" w:themeColor="background1"/>
                          <w:sz w:val="12"/>
                          <w:szCs w:val="12"/>
                        </w:rPr>
                        <w:t>,</w:t>
                      </w:r>
                      <w:r>
                        <w:rPr>
                          <w:rFonts w:cstheme="minorHAnsi"/>
                          <w:b/>
                          <w:color w:val="FFFFFF" w:themeColor="background1"/>
                          <w:sz w:val="12"/>
                          <w:szCs w:val="12"/>
                        </w:rPr>
                        <w:t>254</w:t>
                      </w:r>
                    </w:p>
                  </w:txbxContent>
                </v:textbox>
                <w10:wrap type="square"/>
              </v:shape>
            </w:pict>
          </mc:Fallback>
        </mc:AlternateContent>
      </w:r>
      <w:r w:rsidR="00550E29">
        <w:rPr>
          <w:noProof/>
        </w:rPr>
        <mc:AlternateContent>
          <mc:Choice Requires="wps">
            <w:drawing>
              <wp:anchor distT="45720" distB="45720" distL="114300" distR="114300" simplePos="0" relativeHeight="251720192" behindDoc="0" locked="0" layoutInCell="1" allowOverlap="1" wp14:anchorId="61B2F6B8" wp14:editId="7752AD44">
                <wp:simplePos x="0" y="0"/>
                <wp:positionH relativeFrom="column">
                  <wp:posOffset>1041400</wp:posOffset>
                </wp:positionH>
                <wp:positionV relativeFrom="paragraph">
                  <wp:posOffset>4343400</wp:posOffset>
                </wp:positionV>
                <wp:extent cx="789940" cy="1404620"/>
                <wp:effectExtent l="0" t="0" r="0" b="381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E6F892" w14:textId="533DA0F6" w:rsidR="00556EE1" w:rsidRPr="004305B6" w:rsidRDefault="00556EE1" w:rsidP="00550E29">
                            <w:pPr>
                              <w:rPr>
                                <w:rFonts w:cstheme="minorHAnsi"/>
                                <w:b/>
                                <w:color w:val="FFFFFF" w:themeColor="background1"/>
                                <w:sz w:val="12"/>
                                <w:szCs w:val="12"/>
                              </w:rPr>
                            </w:pPr>
                            <w:r w:rsidRPr="004305B6">
                              <w:rPr>
                                <w:rFonts w:cstheme="minorHAnsi"/>
                                <w:b/>
                                <w:color w:val="FFFFFF" w:themeColor="background1"/>
                                <w:sz w:val="12"/>
                                <w:szCs w:val="12"/>
                              </w:rPr>
                              <w:t>$ 316,481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B2F6B8" id="_x0000_s1032" type="#_x0000_t202" style="position:absolute;margin-left:82pt;margin-top:342pt;width:62.2pt;height:110.6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" filled="f" stroked="f">
                <v:textbox style="mso-fit-shape-to-text:t">
                  <w:txbxContent>
                    <w:p w14:paraId="4EE6F892" w14:textId="533DA0F6" w:rsidR="00556EE1" w:rsidRPr="004305B6" w:rsidRDefault="00556EE1" w:rsidP="00550E29">
                      <w:pPr>
                        <w:rPr>
                          <w:rFonts w:cstheme="minorHAnsi"/>
                          <w:b/>
                          <w:color w:val="FFFFFF" w:themeColor="background1"/>
                          <w:sz w:val="12"/>
                          <w:szCs w:val="12"/>
                        </w:rPr>
                      </w:pPr>
                      <w:r w:rsidRPr="004305B6">
                        <w:rPr>
                          <w:rFonts w:cstheme="minorHAnsi"/>
                          <w:b/>
                          <w:color w:val="FFFFFF" w:themeColor="background1"/>
                          <w:sz w:val="12"/>
                          <w:szCs w:val="12"/>
                        </w:rPr>
                        <w:t>$ 316,481</w:t>
                      </w:r>
                    </w:p>
                  </w:txbxContent>
                </v:textbox>
                <w10:wrap type="square"/>
              </v:shape>
            </w:pict>
          </mc:Fallback>
        </mc:AlternateContent>
      </w:r>
      <w:r w:rsidR="00BE4F26">
        <w:rPr>
          <w:noProof/>
        </w:rPr>
        <mc:AlternateContent>
          <mc:Choice Requires="wps">
            <w:drawing>
              <wp:anchor distT="45720" distB="45720" distL="114300" distR="114300" simplePos="0" relativeHeight="251718144" behindDoc="0" locked="0" layoutInCell="1" allowOverlap="1" wp14:anchorId="6E31EA74" wp14:editId="189064C2">
                <wp:simplePos x="0" y="0"/>
                <wp:positionH relativeFrom="column">
                  <wp:posOffset>4175759</wp:posOffset>
                </wp:positionH>
                <wp:positionV relativeFrom="paragraph">
                  <wp:posOffset>5198111</wp:posOffset>
                </wp:positionV>
                <wp:extent cx="789940" cy="1404620"/>
                <wp:effectExtent l="0" t="133350" r="0" b="1562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5606">
                          <a:off x="0" y="0"/>
                          <a:ext cx="7899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9500E5" w14:textId="194BC98B" w:rsidR="00556EE1" w:rsidRPr="00550E29" w:rsidRDefault="00556EE1">
                            <w:pPr>
                              <w:rPr>
                                <w:rFonts w:cstheme="minorHAnsi"/>
                                <w:b/>
                                <w:sz w:val="12"/>
                                <w:szCs w:val="12"/>
                              </w:rPr>
                            </w:pPr>
                            <w:r w:rsidRPr="00550E29">
                              <w:rPr>
                                <w:rFonts w:cstheme="minorHAnsi"/>
                                <w:b/>
                                <w:sz w:val="12"/>
                                <w:szCs w:val="12"/>
                              </w:rPr>
                              <w:t>$ 1,040,212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31EA74" id="_x0000_s1033" type="#_x0000_t202" style="position:absolute;margin-left:328.8pt;margin-top:409.3pt;width:62.2pt;height:110.6pt;rotation:2037739fd;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" filled="f" stroked="f">
                <v:textbox style="mso-fit-shape-to-text:t">
                  <w:txbxContent>
                    <w:p w14:paraId="279500E5" w14:textId="194BC98B" w:rsidR="00556EE1" w:rsidRPr="00550E29" w:rsidRDefault="00556EE1">
                      <w:pPr>
                        <w:rPr>
                          <w:rFonts w:cstheme="minorHAnsi"/>
                          <w:b/>
                          <w:sz w:val="12"/>
                          <w:szCs w:val="12"/>
                        </w:rPr>
                      </w:pPr>
                      <w:r w:rsidRPr="00550E29">
                        <w:rPr>
                          <w:rFonts w:cstheme="minorHAnsi"/>
                          <w:b/>
                          <w:sz w:val="12"/>
                          <w:szCs w:val="12"/>
                        </w:rPr>
                        <w:t>$ 1,040,212</w:t>
                      </w:r>
                    </w:p>
                  </w:txbxContent>
                </v:textbox>
                <w10:wrap type="square"/>
              </v:shape>
            </w:pict>
          </mc:Fallback>
        </mc:AlternateContent>
      </w:r>
    </w:p>
    <w:p w14:paraId="5DCDE08A" w14:textId="77777777" w:rsidR="00B33D72" w:rsidRDefault="00B33D72" w:rsidP="00B33D72">
      <w:pPr>
        <w:pStyle w:val="Heading2"/>
        <w:numPr>
          <w:ilvl w:val="1"/>
          <w:numId w:val="0"/>
        </w:numPr>
        <w:tabs>
          <w:tab w:val="num" w:pos="0"/>
        </w:tabs>
      </w:pPr>
      <w:bookmarkStart w:id="27" w:name="_Toc507428158"/>
      <w:bookmarkStart w:id="28" w:name="_Toc15652913"/>
      <w:bookmarkStart w:id="29" w:name="_Toc15654291"/>
      <w:r>
        <w:lastRenderedPageBreak/>
        <w:t>Expenditure</w:t>
      </w:r>
      <w:bookmarkEnd w:id="27"/>
      <w:bookmarkEnd w:id="28"/>
      <w:bookmarkEnd w:id="29"/>
    </w:p>
    <w:p w14:paraId="3E2C098A" w14:textId="393A059C" w:rsidR="00B33D72" w:rsidRDefault="00B33D72" w:rsidP="00B33D72">
      <w:pPr>
        <w:pStyle w:val="BodyText"/>
      </w:pPr>
      <w:r>
        <w:t>Councils are budgeting for total expenditure of $8.</w:t>
      </w:r>
      <w:r w:rsidR="003B67BA">
        <w:t>58</w:t>
      </w:r>
      <w:r>
        <w:t xml:space="preserve"> billion in 201</w:t>
      </w:r>
      <w:r w:rsidR="003B67BA">
        <w:t>8</w:t>
      </w:r>
      <w:r>
        <w:t>-1</w:t>
      </w:r>
      <w:r w:rsidR="003B67BA">
        <w:t>9</w:t>
      </w:r>
      <w:r>
        <w:t>. This consists mostly of employee costs ($3.</w:t>
      </w:r>
      <w:r w:rsidR="001D3F21">
        <w:t>61</w:t>
      </w:r>
      <w:r>
        <w:t xml:space="preserve"> billion </w:t>
      </w:r>
      <w:r w:rsidRPr="00FC325D">
        <w:rPr>
          <w:color w:val="auto"/>
        </w:rPr>
        <w:t xml:space="preserve">or </w:t>
      </w:r>
      <w:r>
        <w:rPr>
          <w:color w:val="auto"/>
        </w:rPr>
        <w:t>42</w:t>
      </w:r>
      <w:r w:rsidRPr="00FC325D">
        <w:rPr>
          <w:color w:val="auto"/>
        </w:rPr>
        <w:t xml:space="preserve">%) </w:t>
      </w:r>
      <w:r>
        <w:t>and materials and services ($</w:t>
      </w:r>
      <w:r w:rsidR="0032091E">
        <w:t>3.11</w:t>
      </w:r>
      <w:r>
        <w:t xml:space="preserve"> billion or 36%). </w:t>
      </w:r>
      <w:r w:rsidRPr="00FE09BE">
        <w:t>The graph below</w:t>
      </w:r>
      <w:r>
        <w:t xml:space="preserve"> shows the main expenditure budgeted by councils. </w:t>
      </w:r>
    </w:p>
    <w:p w14:paraId="13277AC4" w14:textId="76739E8F" w:rsidR="00874E44" w:rsidRDefault="00B33D72" w:rsidP="00842571">
      <w:pPr>
        <w:pStyle w:val="BodyText"/>
      </w:pPr>
      <w:r w:rsidRPr="00A2647E">
        <w:t>A</w:t>
      </w:r>
      <w:r>
        <w:t xml:space="preserve">nother </w:t>
      </w:r>
      <w:r w:rsidRPr="00A2647E">
        <w:t>significant expenditure item is depreciation. Depreciation is the allocation of the cost of an asset over its useful</w:t>
      </w:r>
      <w:r w:rsidRPr="003F6D26">
        <w:t xml:space="preserve"> life </w:t>
      </w:r>
      <w:r>
        <w:t xml:space="preserve">and </w:t>
      </w:r>
      <w:r w:rsidRPr="003F6D26">
        <w:t xml:space="preserve">reflects the pattern of consumption of the asset (i.e. wear and tear) over time. </w:t>
      </w:r>
      <w:r>
        <w:t xml:space="preserve">Depreciation is a significant expense </w:t>
      </w:r>
      <w:r w:rsidRPr="003F6D26">
        <w:t xml:space="preserve">of local government </w:t>
      </w:r>
      <w:r>
        <w:t xml:space="preserve">due to the asset intensive nature of the sector, particularly in relation to the </w:t>
      </w:r>
      <w:r w:rsidRPr="003F6D26">
        <w:t>management of fixed assets such as roads, brid</w:t>
      </w:r>
      <w:r>
        <w:t>ges,</w:t>
      </w:r>
      <w:r w:rsidRPr="003F6D26">
        <w:t xml:space="preserve"> drain</w:t>
      </w:r>
      <w:r>
        <w:t>s and buildings</w:t>
      </w:r>
      <w:r w:rsidRPr="003F6D26">
        <w:t>.</w:t>
      </w:r>
    </w:p>
    <w:p w14:paraId="3D5544FA" w14:textId="5519CA90" w:rsidR="00842571" w:rsidRDefault="00842571" w:rsidP="00842571">
      <w:pPr>
        <w:pStyle w:val="BodyText"/>
      </w:pPr>
    </w:p>
    <w:p w14:paraId="597CD47F" w14:textId="1CF6B97A" w:rsidR="004C3826" w:rsidRDefault="00EC4274" w:rsidP="00842571">
      <w:pPr>
        <w:pStyle w:val="BodyText"/>
      </w:pPr>
      <w:r>
        <w:rPr>
          <w:noProof/>
        </w:rPr>
        <w:drawing>
          <wp:inline distT="0" distB="0" distL="0" distR="0" wp14:anchorId="1749AF2B" wp14:editId="1922961B">
            <wp:extent cx="6118860" cy="27736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8860" cy="2773680"/>
                    </a:xfrm>
                    <a:prstGeom prst="rect">
                      <a:avLst/>
                    </a:prstGeom>
                    <a:noFill/>
                  </pic:spPr>
                </pic:pic>
              </a:graphicData>
            </a:graphic>
          </wp:inline>
        </w:drawing>
      </w:r>
    </w:p>
    <w:p w14:paraId="763651B9" w14:textId="77777777" w:rsidR="00502B0C" w:rsidRDefault="00502B0C" w:rsidP="00502B0C">
      <w:pPr>
        <w:pStyle w:val="BodyText"/>
      </w:pPr>
    </w:p>
    <w:p w14:paraId="7C6A2373" w14:textId="3A5AD79C" w:rsidR="00A55C73" w:rsidRDefault="00502B0C" w:rsidP="00732AB4">
      <w:pPr>
        <w:pStyle w:val="BodyText"/>
      </w:pPr>
      <w:r>
        <w:t>Expenditure is forecast to increase at a steady rate over the next four years, with the highest increases being depreciation and amortisation, growing at an average of 3.</w:t>
      </w:r>
      <w:r w:rsidR="00DB3521">
        <w:t>52</w:t>
      </w:r>
      <w:r>
        <w:t>% per year over the next four years, and employee costs, growing at an average of 3.4</w:t>
      </w:r>
      <w:r w:rsidR="00DB3521">
        <w:t>5</w:t>
      </w:r>
      <w:r>
        <w:t xml:space="preserve">% per year over the next four years. </w:t>
      </w:r>
    </w:p>
    <w:p w14:paraId="7D53263E" w14:textId="7E755D5F" w:rsidR="00732AB4" w:rsidRPr="00732AB4" w:rsidRDefault="00EC4274" w:rsidP="00732AB4">
      <w:pPr>
        <w:pStyle w:val="BodyText"/>
        <w:rPr>
          <w:lang w:eastAsia="en-AU"/>
        </w:rPr>
      </w:pPr>
      <w:r>
        <w:rPr>
          <w:noProof/>
          <w:lang w:eastAsia="en-AU"/>
        </w:rPr>
        <w:drawing>
          <wp:inline distT="0" distB="0" distL="0" distR="0" wp14:anchorId="43DDC1D6" wp14:editId="7754B3C2">
            <wp:extent cx="6126480" cy="2430780"/>
            <wp:effectExtent l="0" t="0" r="762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6480" cy="2430780"/>
                    </a:xfrm>
                    <a:prstGeom prst="rect">
                      <a:avLst/>
                    </a:prstGeom>
                    <a:noFill/>
                  </pic:spPr>
                </pic:pic>
              </a:graphicData>
            </a:graphic>
          </wp:inline>
        </w:drawing>
      </w:r>
    </w:p>
    <w:p w14:paraId="449ED45D" w14:textId="7FCDB9AD" w:rsidR="0056681C" w:rsidRPr="00334DFB" w:rsidRDefault="0056681C" w:rsidP="0056681C">
      <w:pPr>
        <w:pStyle w:val="BodyText"/>
      </w:pPr>
      <w:r>
        <w:t xml:space="preserve">The composition of council expenditure by cohort is illustrated in the graph above, specifically identifying depreciation and the challenge for rural and regional councils.  While rural council spend on depreciation and amortisation is a significantly lower figure than that in metropolitan councils, it accounts for a significantly larger </w:t>
      </w:r>
      <w:r w:rsidRPr="001A1B72">
        <w:rPr>
          <w:i/>
        </w:rPr>
        <w:t>proportion</w:t>
      </w:r>
      <w:r>
        <w:t xml:space="preserve"> of their total expenditure.  This can be primarily attributed to small shires having much </w:t>
      </w:r>
      <w:r>
        <w:lastRenderedPageBreak/>
        <w:t xml:space="preserve">larger road networks relative to their overall asset maintenance responsibilities. To illustrate this disparity, the Shire of Buloke has a road network </w:t>
      </w:r>
      <w:r w:rsidRPr="003E7A1B">
        <w:t>totalling 5,313 kilometres</w:t>
      </w:r>
      <w:r>
        <w:t xml:space="preserve">. This contrasts with the City of Stonnington, which has a road network of just </w:t>
      </w:r>
      <w:r w:rsidR="004A39B5">
        <w:t>309</w:t>
      </w:r>
      <w:r>
        <w:t xml:space="preserve"> kilometres but enjoys significantly greater revenue. </w:t>
      </w:r>
    </w:p>
    <w:p w14:paraId="1C45C7A2" w14:textId="77777777" w:rsidR="0056681C" w:rsidRPr="00FE09BE" w:rsidRDefault="0056681C" w:rsidP="0056681C">
      <w:pPr>
        <w:pStyle w:val="Heading3"/>
      </w:pPr>
      <w:bookmarkStart w:id="30" w:name="_Toc507428159"/>
      <w:bookmarkStart w:id="31" w:name="_Toc15652914"/>
      <w:bookmarkStart w:id="32" w:name="_Toc15654292"/>
      <w:r w:rsidRPr="00FE09BE">
        <w:t>Capital Works</w:t>
      </w:r>
      <w:bookmarkEnd w:id="30"/>
      <w:bookmarkEnd w:id="31"/>
      <w:bookmarkEnd w:id="32"/>
    </w:p>
    <w:p w14:paraId="3C084F25" w14:textId="30185D10" w:rsidR="0056681C" w:rsidRPr="00F05011" w:rsidRDefault="0056681C" w:rsidP="0056681C">
      <w:pPr>
        <w:pStyle w:val="BodyText"/>
      </w:pPr>
      <w:r w:rsidRPr="00F05011">
        <w:t>Combined capital expenditure for the</w:t>
      </w:r>
      <w:r>
        <w:t xml:space="preserve"> </w:t>
      </w:r>
      <w:r w:rsidRPr="00F05011">
        <w:t>sector is budgeted to be $</w:t>
      </w:r>
      <w:r w:rsidR="006B1EBC">
        <w:t>3</w:t>
      </w:r>
      <w:r w:rsidRPr="00F05011">
        <w:t>.</w:t>
      </w:r>
      <w:r w:rsidR="00395382">
        <w:t>12</w:t>
      </w:r>
      <w:r w:rsidRPr="00F05011">
        <w:t xml:space="preserve"> billion in 201</w:t>
      </w:r>
      <w:r w:rsidR="008358AE">
        <w:t>8</w:t>
      </w:r>
      <w:r w:rsidRPr="00F05011">
        <w:t>-1</w:t>
      </w:r>
      <w:r w:rsidR="008358AE">
        <w:t>9</w:t>
      </w:r>
      <w:r w:rsidRPr="00F05011">
        <w:t>. This is a</w:t>
      </w:r>
      <w:r w:rsidR="00395382">
        <w:t>n</w:t>
      </w:r>
      <w:r w:rsidRPr="00F05011">
        <w:t xml:space="preserve"> </w:t>
      </w:r>
      <w:r w:rsidR="00395382">
        <w:t>11</w:t>
      </w:r>
      <w:r w:rsidRPr="00F05011">
        <w:t>% increase over th</w:t>
      </w:r>
      <w:r>
        <w:t>e previous year.</w:t>
      </w:r>
      <w:r w:rsidRPr="00F05011">
        <w:t xml:space="preserve"> </w:t>
      </w:r>
      <w:r w:rsidRPr="009135BC">
        <w:t xml:space="preserve">Over the next three years, </w:t>
      </w:r>
      <w:r w:rsidR="008932E5">
        <w:t>45</w:t>
      </w:r>
      <w:r w:rsidRPr="009135BC">
        <w:t xml:space="preserve">% of these capital works are expected to be delivered by </w:t>
      </w:r>
      <w:r w:rsidR="0032091E">
        <w:t>metropolitan</w:t>
      </w:r>
      <w:r w:rsidRPr="009135BC">
        <w:t xml:space="preserve"> councils, while only </w:t>
      </w:r>
      <w:r w:rsidR="008932E5">
        <w:t>18</w:t>
      </w:r>
      <w:r w:rsidRPr="009135BC">
        <w:t xml:space="preserve">% are expected to be delivered by </w:t>
      </w:r>
      <w:r w:rsidR="0032091E">
        <w:t>large and small shire</w:t>
      </w:r>
      <w:r w:rsidRPr="009135BC">
        <w:t xml:space="preserve"> councils. These figures include road construction and maintenance, which constitute a significant responsibility for rural and regional councils. Metropolitan, interface and regional cities together account for </w:t>
      </w:r>
      <w:r w:rsidR="00C740D0" w:rsidRPr="009135BC">
        <w:t>82</w:t>
      </w:r>
      <w:r w:rsidRPr="009135BC">
        <w:t xml:space="preserve">% of capital works </w:t>
      </w:r>
      <w:r w:rsidR="00C740D0" w:rsidRPr="009135BC">
        <w:t xml:space="preserve">while </w:t>
      </w:r>
      <w:r w:rsidRPr="009135BC">
        <w:t>their combined population compris</w:t>
      </w:r>
      <w:r w:rsidR="00C740D0" w:rsidRPr="009135BC">
        <w:t>es of</w:t>
      </w:r>
      <w:r w:rsidRPr="009135BC">
        <w:t xml:space="preserve"> 87.</w:t>
      </w:r>
      <w:r w:rsidR="00CC3782" w:rsidRPr="009135BC">
        <w:t>9</w:t>
      </w:r>
      <w:r w:rsidRPr="009135BC">
        <w:t>% of the Victorian total. In contrast, the 38 large and small shire councils with 12.1% of the population cover a geographically larger area with relatively larger road networks and higher costs.</w:t>
      </w:r>
      <w:r>
        <w:t xml:space="preserve"> </w:t>
      </w:r>
    </w:p>
    <w:p w14:paraId="25D1083F" w14:textId="35C5B740" w:rsidR="0056681C" w:rsidRDefault="0056681C" w:rsidP="0056681C">
      <w:pPr>
        <w:pStyle w:val="BodyText"/>
      </w:pPr>
      <w:r w:rsidRPr="00F05011">
        <w:t>The adopted budget documents reveal that of the $</w:t>
      </w:r>
      <w:r w:rsidR="00893B82">
        <w:t>3.12</w:t>
      </w:r>
      <w:r w:rsidRPr="00F05011">
        <w:t xml:space="preserve"> billion of works budgeted, $</w:t>
      </w:r>
      <w:r w:rsidR="00707667">
        <w:t>412</w:t>
      </w:r>
      <w:r w:rsidRPr="00F05011">
        <w:t xml:space="preserve"> million of these works are carried over from the previous year. In most instances, this occurs because of construction delays that were unforeseen at budget time.</w:t>
      </w:r>
    </w:p>
    <w:p w14:paraId="5F362F81" w14:textId="188F13A3" w:rsidR="0056681C" w:rsidRDefault="0056681C" w:rsidP="0056681C">
      <w:pPr>
        <w:pStyle w:val="BodyText"/>
        <w:rPr>
          <w:noProof/>
        </w:rPr>
      </w:pPr>
      <w:r w:rsidRPr="006E4D63">
        <w:t>The graph below shows the forecast changes to council capital expenditure over the next four years by council cohort. Both small and large shires are forecasting significant decreases in capital expenditure over the next four years, however this can be attributed to decreased forecasts in capital grant funding, which is not in line with historical trends.  It is important</w:t>
      </w:r>
      <w:r>
        <w:t xml:space="preserve"> to note that interface councils receive large developer contributions including gifted assets.  These are not reflected in the capital expenditure forecasts shown below.</w:t>
      </w:r>
      <w:r w:rsidR="00B75B01" w:rsidRPr="00B75B01">
        <w:rPr>
          <w:noProof/>
        </w:rPr>
        <w:t xml:space="preserve"> </w:t>
      </w:r>
    </w:p>
    <w:p w14:paraId="43F1176D" w14:textId="77777777" w:rsidR="00880F6D" w:rsidRDefault="00880F6D" w:rsidP="0056681C">
      <w:pPr>
        <w:pStyle w:val="BodyText"/>
        <w:rPr>
          <w:noProof/>
        </w:rPr>
      </w:pPr>
    </w:p>
    <w:p w14:paraId="76005FCE" w14:textId="376FD8F2" w:rsidR="000F7283" w:rsidRPr="00F05011" w:rsidRDefault="00EC4274" w:rsidP="0056681C">
      <w:pPr>
        <w:pStyle w:val="BodyText"/>
      </w:pPr>
      <w:r>
        <w:rPr>
          <w:noProof/>
        </w:rPr>
        <w:drawing>
          <wp:inline distT="0" distB="0" distL="0" distR="0" wp14:anchorId="35C04723" wp14:editId="2E949AA5">
            <wp:extent cx="5943600" cy="28117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pic:spPr>
                </pic:pic>
              </a:graphicData>
            </a:graphic>
          </wp:inline>
        </w:drawing>
      </w:r>
    </w:p>
    <w:p w14:paraId="5188D12D" w14:textId="77777777" w:rsidR="00161A21" w:rsidRDefault="00161A21" w:rsidP="00756F57">
      <w:pPr>
        <w:pStyle w:val="Heading2"/>
        <w:spacing w:line="260" w:lineRule="exact"/>
      </w:pPr>
    </w:p>
    <w:p w14:paraId="33339FCA" w14:textId="6DCC0743" w:rsidR="00161A21" w:rsidRDefault="00161A21" w:rsidP="00161A21">
      <w:pPr>
        <w:pStyle w:val="BodyText"/>
      </w:pPr>
      <w:r>
        <w:t>The following charts show the composition of capital works expenditure and capital works funding in 201</w:t>
      </w:r>
      <w:r w:rsidR="00E754BB">
        <w:t>8</w:t>
      </w:r>
      <w:r>
        <w:t>-1</w:t>
      </w:r>
      <w:r w:rsidR="00E754BB">
        <w:t>9</w:t>
      </w:r>
      <w:r>
        <w:t xml:space="preserve">. The bar </w:t>
      </w:r>
      <w:r w:rsidRPr="00CD099C">
        <w:t>chart below shows that interface councils and regional cities spend a much larger proportion of their budget on new assets</w:t>
      </w:r>
      <w:r>
        <w:t xml:space="preserve"> compared to the other council cohorts</w:t>
      </w:r>
      <w:r w:rsidRPr="00CD099C">
        <w:t xml:space="preserve">, and significantly less </w:t>
      </w:r>
      <w:r>
        <w:t>on</w:t>
      </w:r>
      <w:r w:rsidRPr="00CD099C">
        <w:t xml:space="preserve"> asset renewal.</w:t>
      </w:r>
      <w:r>
        <w:t xml:space="preserve">  As the interface council populations stabilise and their asset base matures, it is likely they will decrease their expenditure on new assets and increase expenditure on renewal.</w:t>
      </w:r>
      <w:r w:rsidRPr="00CD099C">
        <w:t xml:space="preserve"> </w:t>
      </w:r>
    </w:p>
    <w:p w14:paraId="52557343" w14:textId="7D85E4AD" w:rsidR="00161A21" w:rsidRDefault="00161A21" w:rsidP="00756F57">
      <w:pPr>
        <w:pStyle w:val="Heading2"/>
        <w:spacing w:line="260" w:lineRule="exact"/>
      </w:pPr>
    </w:p>
    <w:p w14:paraId="14A2B12B" w14:textId="7BEB795F" w:rsidR="00161A21" w:rsidRPr="00161A21" w:rsidRDefault="00EC4274" w:rsidP="00161A21">
      <w:pPr>
        <w:pStyle w:val="BodyText"/>
        <w:rPr>
          <w:lang w:eastAsia="en-AU"/>
        </w:rPr>
      </w:pPr>
      <w:r>
        <w:rPr>
          <w:noProof/>
          <w:lang w:eastAsia="en-AU"/>
        </w:rPr>
        <w:drawing>
          <wp:inline distT="0" distB="0" distL="0" distR="0" wp14:anchorId="429F64B3" wp14:editId="03DB91C2">
            <wp:extent cx="6118860" cy="27660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8860" cy="2766060"/>
                    </a:xfrm>
                    <a:prstGeom prst="rect">
                      <a:avLst/>
                    </a:prstGeom>
                    <a:noFill/>
                  </pic:spPr>
                </pic:pic>
              </a:graphicData>
            </a:graphic>
          </wp:inline>
        </w:drawing>
      </w:r>
    </w:p>
    <w:p w14:paraId="1279D64C" w14:textId="59C27064" w:rsidR="00972164" w:rsidRDefault="00972164" w:rsidP="00756F57">
      <w:pPr>
        <w:pStyle w:val="Heading2"/>
        <w:spacing w:line="260" w:lineRule="exact"/>
      </w:pPr>
    </w:p>
    <w:p w14:paraId="135E9BC0" w14:textId="10E8B948" w:rsidR="00972164" w:rsidRPr="00972164" w:rsidRDefault="00EC4274" w:rsidP="00972164">
      <w:pPr>
        <w:pStyle w:val="BodyText"/>
        <w:rPr>
          <w:lang w:eastAsia="en-AU"/>
        </w:rPr>
      </w:pPr>
      <w:r>
        <w:rPr>
          <w:noProof/>
          <w:lang w:eastAsia="en-AU"/>
        </w:rPr>
        <w:drawing>
          <wp:inline distT="0" distB="0" distL="0" distR="0" wp14:anchorId="603DAAE9" wp14:editId="12DFB3FF">
            <wp:extent cx="6118860" cy="329184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8860" cy="3291840"/>
                    </a:xfrm>
                    <a:prstGeom prst="rect">
                      <a:avLst/>
                    </a:prstGeom>
                    <a:noFill/>
                  </pic:spPr>
                </pic:pic>
              </a:graphicData>
            </a:graphic>
          </wp:inline>
        </w:drawing>
      </w:r>
    </w:p>
    <w:p w14:paraId="25D8B38B" w14:textId="226CFE85" w:rsidR="00972164" w:rsidRDefault="00972164" w:rsidP="00756F57">
      <w:pPr>
        <w:pStyle w:val="Heading2"/>
        <w:spacing w:line="260" w:lineRule="exact"/>
      </w:pPr>
    </w:p>
    <w:p w14:paraId="23CE0B91" w14:textId="35BE3A46" w:rsidR="005C1BEE" w:rsidRDefault="005C1BEE" w:rsidP="005C1BEE">
      <w:pPr>
        <w:pStyle w:val="BodyText"/>
      </w:pPr>
      <w:r w:rsidRPr="00771B44">
        <w:t xml:space="preserve">The chart above </w:t>
      </w:r>
      <w:r>
        <w:t xml:space="preserve">is based on data from Know Your Council and </w:t>
      </w:r>
      <w:r w:rsidRPr="00771B44">
        <w:t xml:space="preserve">shows the </w:t>
      </w:r>
      <w:r>
        <w:t>actual and forecast</w:t>
      </w:r>
      <w:r w:rsidRPr="00771B44">
        <w:t xml:space="preserve"> </w:t>
      </w:r>
      <w:r>
        <w:t xml:space="preserve">asset renewal ratio (sometimes referred to as the </w:t>
      </w:r>
      <w:r w:rsidRPr="00771B44">
        <w:t>‘renewal gap’</w:t>
      </w:r>
      <w:r>
        <w:t>)</w:t>
      </w:r>
      <w:r w:rsidRPr="00771B44">
        <w:t xml:space="preserve"> which is the potential gap between planned expenditure on </w:t>
      </w:r>
      <w:r>
        <w:t xml:space="preserve">asset </w:t>
      </w:r>
      <w:r w:rsidRPr="00771B44">
        <w:t xml:space="preserve">renewal compared to the forecast cost of depreciation. </w:t>
      </w:r>
      <w:r>
        <w:t xml:space="preserve">The ratio is an indicator of whether council spending on asset renewal is keeping pace with the rate of consumption of those assets and a ratio of 100% or greater is desirable. The chart shows that interface councils have lower levels of asset renewal spending due to their asset expenditure typically focusing on new rather than established assets due to recent growth. According to this indicator </w:t>
      </w:r>
      <w:r w:rsidR="001D02D1">
        <w:t>Metropolitan and Large shire</w:t>
      </w:r>
      <w:r>
        <w:t xml:space="preserve"> council cohort</w:t>
      </w:r>
      <w:r w:rsidR="000E2B52">
        <w:t>s</w:t>
      </w:r>
      <w:r>
        <w:t xml:space="preserve"> reach a level of 1:1 renewal spend against depreciation</w:t>
      </w:r>
      <w:r w:rsidR="000328B6">
        <w:t xml:space="preserve"> as per the 2018/19 budget</w:t>
      </w:r>
      <w:r>
        <w:t xml:space="preserve">.    </w:t>
      </w:r>
      <w:r w:rsidRPr="00771B44">
        <w:t xml:space="preserve"> </w:t>
      </w:r>
    </w:p>
    <w:p w14:paraId="329E8368" w14:textId="320C4D89" w:rsidR="005C1BEE" w:rsidRDefault="005C1BEE" w:rsidP="005C1BEE">
      <w:pPr>
        <w:pStyle w:val="BodyText"/>
      </w:pPr>
      <w:r w:rsidRPr="00771B44">
        <w:lastRenderedPageBreak/>
        <w:t>It is important to note that th</w:t>
      </w:r>
      <w:r>
        <w:t>e renewal</w:t>
      </w:r>
      <w:r w:rsidRPr="00771B44">
        <w:t xml:space="preserve"> ‘gap’ is hypothetical</w:t>
      </w:r>
      <w:r w:rsidR="000328B6">
        <w:t xml:space="preserve"> </w:t>
      </w:r>
      <w:r w:rsidRPr="00771B44">
        <w:t xml:space="preserve">but does highlight the possibility that many councils are not planning to </w:t>
      </w:r>
      <w:r>
        <w:t>invest</w:t>
      </w:r>
      <w:r w:rsidRPr="00771B44">
        <w:t xml:space="preserve"> sufficiently to maintain assets at their current levels. This can be due to planned service level reductions, financial constraints or both.</w:t>
      </w:r>
    </w:p>
    <w:p w14:paraId="0623FC6F" w14:textId="6181BDB5" w:rsidR="005C1BEE" w:rsidRDefault="005C1BEE" w:rsidP="005C1BEE">
      <w:pPr>
        <w:pStyle w:val="BodyText"/>
      </w:pPr>
      <w:r>
        <w:t>The graph below shows that a significantly larger proportion of capital works in rural and regional council areas are reliant on grant funding, while most metropolitan and interface council capital works are funded by own source revenue.</w:t>
      </w:r>
    </w:p>
    <w:p w14:paraId="4A6D0384" w14:textId="428FF921" w:rsidR="00A12D32" w:rsidRDefault="00A12D32" w:rsidP="00A12D32">
      <w:pPr>
        <w:pStyle w:val="BodyText"/>
        <w:rPr>
          <w:lang w:eastAsia="en-AU"/>
        </w:rPr>
      </w:pPr>
    </w:p>
    <w:p w14:paraId="28554553" w14:textId="11BF70C9" w:rsidR="005C1BEE" w:rsidRPr="00A12D32" w:rsidRDefault="00E00EA1" w:rsidP="00A12D32">
      <w:pPr>
        <w:pStyle w:val="BodyText"/>
        <w:rPr>
          <w:lang w:eastAsia="en-AU"/>
        </w:rPr>
      </w:pPr>
      <w:r>
        <w:rPr>
          <w:noProof/>
          <w:lang w:eastAsia="en-AU"/>
        </w:rPr>
        <w:drawing>
          <wp:inline distT="0" distB="0" distL="0" distR="0" wp14:anchorId="633D5FDF" wp14:editId="7654DC5A">
            <wp:extent cx="6118860" cy="25069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8860" cy="2506980"/>
                    </a:xfrm>
                    <a:prstGeom prst="rect">
                      <a:avLst/>
                    </a:prstGeom>
                    <a:noFill/>
                  </pic:spPr>
                </pic:pic>
              </a:graphicData>
            </a:graphic>
          </wp:inline>
        </w:drawing>
      </w:r>
    </w:p>
    <w:p w14:paraId="4B53D25D" w14:textId="77777777" w:rsidR="000957E9" w:rsidRDefault="000957E9" w:rsidP="000957E9">
      <w:pPr>
        <w:pStyle w:val="Heading3"/>
      </w:pPr>
      <w:bookmarkStart w:id="33" w:name="_Toc507428160"/>
      <w:bookmarkStart w:id="34" w:name="_Toc15652915"/>
      <w:bookmarkStart w:id="35" w:name="_Toc15654293"/>
      <w:r>
        <w:t>Staff expenditure</w:t>
      </w:r>
      <w:bookmarkEnd w:id="33"/>
      <w:bookmarkEnd w:id="34"/>
      <w:bookmarkEnd w:id="35"/>
    </w:p>
    <w:p w14:paraId="69BA1725" w14:textId="57BC4717" w:rsidR="000957E9" w:rsidRDefault="000957E9" w:rsidP="000957E9">
      <w:pPr>
        <w:pStyle w:val="BodyText"/>
      </w:pPr>
      <w:r>
        <w:t>Adopted budgets forecast that employment expenses will cost councils $3.</w:t>
      </w:r>
      <w:r w:rsidR="00334F0B">
        <w:t>61</w:t>
      </w:r>
      <w:r>
        <w:t xml:space="preserve"> billion in 201</w:t>
      </w:r>
      <w:r w:rsidR="00C16526">
        <w:t>8</w:t>
      </w:r>
      <w:r>
        <w:t>-1</w:t>
      </w:r>
      <w:r w:rsidR="00C16526">
        <w:t>9</w:t>
      </w:r>
      <w:r>
        <w:t>, and that it will increase by 9.</w:t>
      </w:r>
      <w:r w:rsidR="00E5299F">
        <w:t>5</w:t>
      </w:r>
      <w:r>
        <w:t>% to $3.</w:t>
      </w:r>
      <w:r w:rsidR="000B2A84">
        <w:t>9</w:t>
      </w:r>
      <w:r>
        <w:t>6 billion by 202</w:t>
      </w:r>
      <w:r w:rsidR="00E5299F">
        <w:t>1</w:t>
      </w:r>
      <w:r>
        <w:t>-2</w:t>
      </w:r>
      <w:r w:rsidR="00E5299F">
        <w:t>2</w:t>
      </w:r>
      <w:r>
        <w:t>. The largest growth in staff expenditure over the next four years will be experienced by the interface council cohort, at 1</w:t>
      </w:r>
      <w:r w:rsidR="0019715B">
        <w:t>5</w:t>
      </w:r>
      <w:r>
        <w:t>.0%</w:t>
      </w:r>
      <w:r w:rsidR="006A09D4">
        <w:t>,</w:t>
      </w:r>
      <w:r>
        <w:t xml:space="preserve"> due to increasing service requirements.</w:t>
      </w:r>
    </w:p>
    <w:p w14:paraId="0CE735B8" w14:textId="00E93F8C" w:rsidR="000957E9" w:rsidRDefault="000957E9" w:rsidP="00756F57">
      <w:pPr>
        <w:pStyle w:val="Heading2"/>
        <w:spacing w:line="260" w:lineRule="exact"/>
      </w:pPr>
    </w:p>
    <w:p w14:paraId="0F37819A" w14:textId="09DD6DEF" w:rsidR="00147C36" w:rsidRPr="00147C36" w:rsidRDefault="00E00EA1" w:rsidP="00147C36">
      <w:pPr>
        <w:pStyle w:val="BodyText"/>
        <w:rPr>
          <w:lang w:eastAsia="en-AU"/>
        </w:rPr>
      </w:pPr>
      <w:r>
        <w:rPr>
          <w:noProof/>
          <w:lang w:eastAsia="en-AU"/>
        </w:rPr>
        <w:drawing>
          <wp:inline distT="0" distB="0" distL="0" distR="0" wp14:anchorId="4ABA4818" wp14:editId="0D4F5F66">
            <wp:extent cx="6126480" cy="2461260"/>
            <wp:effectExtent l="0" t="0" r="762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6480" cy="2461260"/>
                    </a:xfrm>
                    <a:prstGeom prst="rect">
                      <a:avLst/>
                    </a:prstGeom>
                    <a:noFill/>
                  </pic:spPr>
                </pic:pic>
              </a:graphicData>
            </a:graphic>
          </wp:inline>
        </w:drawing>
      </w:r>
    </w:p>
    <w:p w14:paraId="45CC57DF" w14:textId="5A2268D9" w:rsidR="000957E9" w:rsidRPr="000957E9" w:rsidRDefault="000957E9" w:rsidP="000957E9">
      <w:pPr>
        <w:pStyle w:val="BodyText"/>
        <w:rPr>
          <w:lang w:eastAsia="en-AU"/>
        </w:rPr>
      </w:pPr>
    </w:p>
    <w:p w14:paraId="528EE261" w14:textId="51C51D0B" w:rsidR="005A270C" w:rsidRDefault="00086205" w:rsidP="00923AB9">
      <w:pPr>
        <w:pStyle w:val="BodyText"/>
      </w:pPr>
      <w:bookmarkStart w:id="36" w:name="_Hlk498948044"/>
      <w:r>
        <w:t xml:space="preserve">Metropolitan Councils are projecting </w:t>
      </w:r>
      <w:r w:rsidR="006A09D4">
        <w:t xml:space="preserve">an </w:t>
      </w:r>
      <w:r w:rsidR="00CC4D52">
        <w:t xml:space="preserve">average increase of 3.1% per </w:t>
      </w:r>
      <w:r w:rsidR="00BA1539">
        <w:t>year</w:t>
      </w:r>
      <w:r w:rsidR="00CC4D52">
        <w:t xml:space="preserve"> </w:t>
      </w:r>
      <w:r w:rsidR="001757F5">
        <w:t>over four years in their Staff expenditure, whereas</w:t>
      </w:r>
      <w:r w:rsidR="00811A50">
        <w:t xml:space="preserve"> staff expenditure for Small Shires are increasing at</w:t>
      </w:r>
      <w:r w:rsidR="006A09D4">
        <w:t xml:space="preserve"> an average rate of</w:t>
      </w:r>
      <w:r w:rsidR="00811A50">
        <w:t xml:space="preserve"> 2.4% </w:t>
      </w:r>
      <w:r w:rsidR="00BA1539">
        <w:t>per year</w:t>
      </w:r>
      <w:r w:rsidR="00811A50">
        <w:t xml:space="preserve"> for </w:t>
      </w:r>
      <w:r w:rsidR="00BA1539">
        <w:t xml:space="preserve">the same period. </w:t>
      </w:r>
    </w:p>
    <w:p w14:paraId="39C8E212" w14:textId="2DEF5B50" w:rsidR="00923AB9" w:rsidRDefault="00923AB9" w:rsidP="00923AB9">
      <w:pPr>
        <w:pStyle w:val="BodyText"/>
      </w:pPr>
      <w:r w:rsidRPr="00466FAE">
        <w:lastRenderedPageBreak/>
        <w:t>The council adopted budgets forecast that 36,</w:t>
      </w:r>
      <w:r w:rsidR="000A12EC">
        <w:t>944</w:t>
      </w:r>
      <w:r w:rsidRPr="00466FAE">
        <w:t xml:space="preserve"> full time equivalent staff members will be employed in the Victorian local government sector at 30 June 201</w:t>
      </w:r>
      <w:bookmarkEnd w:id="36"/>
      <w:r w:rsidR="00373227">
        <w:t>9</w:t>
      </w:r>
      <w:r w:rsidRPr="00466FAE">
        <w:t xml:space="preserve">. </w:t>
      </w:r>
      <w:r>
        <w:t>Budgets</w:t>
      </w:r>
      <w:r w:rsidRPr="00466FAE">
        <w:t xml:space="preserve"> forecast that this will </w:t>
      </w:r>
      <w:r w:rsidR="00F641ED">
        <w:t>decreas</w:t>
      </w:r>
      <w:r w:rsidRPr="00466FAE">
        <w:t xml:space="preserve">e by </w:t>
      </w:r>
      <w:r>
        <w:t>0.</w:t>
      </w:r>
      <w:r w:rsidR="00F641ED">
        <w:t>2</w:t>
      </w:r>
      <w:r>
        <w:t>% to 36</w:t>
      </w:r>
      <w:r w:rsidR="00E86AE9">
        <w:t>,871</w:t>
      </w:r>
      <w:r w:rsidRPr="00466FAE">
        <w:t xml:space="preserve"> by 30 June 202</w:t>
      </w:r>
      <w:r w:rsidR="00EA5A1F">
        <w:t>2</w:t>
      </w:r>
      <w:r w:rsidRPr="00466FAE">
        <w:t>.</w:t>
      </w:r>
    </w:p>
    <w:p w14:paraId="506F35FB" w14:textId="504725BF" w:rsidR="000957E9" w:rsidRDefault="000957E9" w:rsidP="00756F57">
      <w:pPr>
        <w:pStyle w:val="Heading2"/>
        <w:spacing w:line="260" w:lineRule="exact"/>
      </w:pPr>
    </w:p>
    <w:p w14:paraId="547FEC2C" w14:textId="34C05F23" w:rsidR="009C14D2" w:rsidRPr="009C14D2" w:rsidRDefault="00E00EA1" w:rsidP="009C14D2">
      <w:pPr>
        <w:pStyle w:val="BodyText"/>
        <w:rPr>
          <w:lang w:eastAsia="en-AU"/>
        </w:rPr>
      </w:pPr>
      <w:r>
        <w:rPr>
          <w:noProof/>
          <w:lang w:eastAsia="en-AU"/>
        </w:rPr>
        <w:drawing>
          <wp:inline distT="0" distB="0" distL="0" distR="0" wp14:anchorId="4978C030" wp14:editId="3E0C6428">
            <wp:extent cx="6118860" cy="189738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8860" cy="1897380"/>
                    </a:xfrm>
                    <a:prstGeom prst="rect">
                      <a:avLst/>
                    </a:prstGeom>
                    <a:noFill/>
                  </pic:spPr>
                </pic:pic>
              </a:graphicData>
            </a:graphic>
          </wp:inline>
        </w:drawing>
      </w:r>
    </w:p>
    <w:p w14:paraId="23FD64E1" w14:textId="77777777" w:rsidR="00DD220C" w:rsidRDefault="00DD220C" w:rsidP="00756F57">
      <w:pPr>
        <w:pStyle w:val="Heading2"/>
        <w:spacing w:line="260" w:lineRule="exact"/>
      </w:pPr>
    </w:p>
    <w:p w14:paraId="60C1290B" w14:textId="0054D2BD" w:rsidR="00373227" w:rsidRPr="00373227" w:rsidRDefault="00373227" w:rsidP="00DD220C">
      <w:pPr>
        <w:pStyle w:val="BodyText"/>
      </w:pPr>
      <w:r w:rsidRPr="00373227">
        <w:t xml:space="preserve">The above graph shows a breakdown of budgeted council staff numbers by cohort and highlights the relative stability of employee numbers across the sector. </w:t>
      </w:r>
    </w:p>
    <w:p w14:paraId="6258DDF1" w14:textId="77777777" w:rsidR="00DD220C" w:rsidRPr="006B7482" w:rsidRDefault="00DD220C" w:rsidP="00DD220C">
      <w:pPr>
        <w:pStyle w:val="Heading2"/>
      </w:pPr>
      <w:bookmarkStart w:id="37" w:name="_Toc507428161"/>
      <w:bookmarkStart w:id="38" w:name="_Toc15652916"/>
      <w:bookmarkStart w:id="39" w:name="_Toc15654294"/>
      <w:r>
        <w:t>Financial performance and position</w:t>
      </w:r>
      <w:bookmarkEnd w:id="37"/>
      <w:bookmarkEnd w:id="38"/>
      <w:bookmarkEnd w:id="39"/>
    </w:p>
    <w:p w14:paraId="06474809" w14:textId="71D9DE09" w:rsidR="00DD220C" w:rsidRDefault="00DD220C" w:rsidP="00DD220C">
      <w:pPr>
        <w:pStyle w:val="BodyText"/>
      </w:pPr>
      <w:r w:rsidRPr="004D7280">
        <w:t>Collectively, Victorian councils are budgeting to generate an operating surplus of $1.</w:t>
      </w:r>
      <w:r w:rsidR="004D7280" w:rsidRPr="004D7280">
        <w:t>5</w:t>
      </w:r>
      <w:r w:rsidRPr="004D7280">
        <w:t xml:space="preserve"> billion in 201</w:t>
      </w:r>
      <w:r w:rsidR="00C16526" w:rsidRPr="004D7280">
        <w:t>8</w:t>
      </w:r>
      <w:r w:rsidRPr="004D7280">
        <w:t>-1</w:t>
      </w:r>
      <w:r w:rsidR="00C16526" w:rsidRPr="004D7280">
        <w:t>9</w:t>
      </w:r>
      <w:r w:rsidRPr="004D7280">
        <w:t xml:space="preserve">. </w:t>
      </w:r>
      <w:r w:rsidRPr="00C166D8">
        <w:t>The sector’s actual operating surplus for 201</w:t>
      </w:r>
      <w:r w:rsidR="00C16526" w:rsidRPr="00C166D8">
        <w:t>7</w:t>
      </w:r>
      <w:r w:rsidRPr="00C166D8">
        <w:t>-1</w:t>
      </w:r>
      <w:r w:rsidR="00C16526" w:rsidRPr="00C166D8">
        <w:t>8</w:t>
      </w:r>
      <w:r w:rsidRPr="00C166D8">
        <w:t xml:space="preserve"> was $2.</w:t>
      </w:r>
      <w:r w:rsidR="00C166D8" w:rsidRPr="00C166D8">
        <w:t>17</w:t>
      </w:r>
      <w:r w:rsidRPr="00C166D8">
        <w:t xml:space="preserve"> billion</w:t>
      </w:r>
      <w:r w:rsidR="006A09D4">
        <w:rPr>
          <w:rStyle w:val="FootnoteReference"/>
        </w:rPr>
        <w:footnoteReference w:id="7"/>
      </w:r>
      <w:r w:rsidRPr="00C166D8">
        <w:t>. Both the budgeted and actual surpluses have been impacted by the advance receipt of Commonwealth grant funds. The Victoria Grants Commission (VGC) paid councils approximately 50% of their 201</w:t>
      </w:r>
      <w:r w:rsidR="00C16526" w:rsidRPr="00C166D8">
        <w:t>8</w:t>
      </w:r>
      <w:r w:rsidRPr="00C166D8">
        <w:t>-1</w:t>
      </w:r>
      <w:r w:rsidR="00C16526" w:rsidRPr="00C166D8">
        <w:t>9</w:t>
      </w:r>
      <w:r w:rsidRPr="00C166D8">
        <w:t xml:space="preserve"> allocation in June 201</w:t>
      </w:r>
      <w:r w:rsidR="00C16526" w:rsidRPr="00C166D8">
        <w:t>8</w:t>
      </w:r>
      <w:r w:rsidRPr="00C166D8">
        <w:t>. Under Australian Accounting Standards these funds must be recognised as revenue upon receipt and therefore inflate the 201</w:t>
      </w:r>
      <w:r w:rsidR="00272276" w:rsidRPr="00C166D8">
        <w:t>7</w:t>
      </w:r>
      <w:r w:rsidRPr="00C166D8">
        <w:t>-1</w:t>
      </w:r>
      <w:r w:rsidR="00272276" w:rsidRPr="00C166D8">
        <w:t>8</w:t>
      </w:r>
      <w:r w:rsidRPr="00C166D8">
        <w:t xml:space="preserve"> surplus. Consequentially, most councils have also adjusted their budgeted 201</w:t>
      </w:r>
      <w:r w:rsidR="004A7B35" w:rsidRPr="00C166D8">
        <w:t>8</w:t>
      </w:r>
      <w:r w:rsidRPr="00C166D8">
        <w:t>-1</w:t>
      </w:r>
      <w:r w:rsidR="004A7B35" w:rsidRPr="00C166D8">
        <w:t>9</w:t>
      </w:r>
      <w:r w:rsidRPr="00C166D8">
        <w:t xml:space="preserve"> grant income, reducing the 201</w:t>
      </w:r>
      <w:r w:rsidR="00272276" w:rsidRPr="00C166D8">
        <w:t>8</w:t>
      </w:r>
      <w:r w:rsidRPr="00C166D8">
        <w:t>-1</w:t>
      </w:r>
      <w:r w:rsidR="00272276" w:rsidRPr="00C166D8">
        <w:t>9</w:t>
      </w:r>
      <w:r w:rsidRPr="00C166D8">
        <w:t xml:space="preserve"> surplus.</w:t>
      </w:r>
      <w:r w:rsidRPr="004F53EE">
        <w:t xml:space="preserve"> </w:t>
      </w:r>
    </w:p>
    <w:p w14:paraId="77A340CE" w14:textId="77777777" w:rsidR="00DD220C" w:rsidRDefault="00DD220C" w:rsidP="00DD220C">
      <w:pPr>
        <w:pStyle w:val="BodyText"/>
      </w:pPr>
      <w:r w:rsidRPr="00771B44">
        <w:t>Overall, the financial position of the sector is strong, with low overall debt levels and significant cash reserves. The following two charts show the net</w:t>
      </w:r>
      <w:r>
        <w:t xml:space="preserve"> result indicator by cohort</w:t>
      </w:r>
      <w:r w:rsidRPr="00771B44">
        <w:t xml:space="preserve"> and </w:t>
      </w:r>
      <w:r>
        <w:t xml:space="preserve">the adjusted </w:t>
      </w:r>
      <w:r w:rsidRPr="00771B44">
        <w:t>underlying result</w:t>
      </w:r>
      <w:r>
        <w:t xml:space="preserve"> indicator by</w:t>
      </w:r>
      <w:r w:rsidRPr="00771B44">
        <w:t xml:space="preserve"> cohort</w:t>
      </w:r>
      <w:r>
        <w:t>. These indicators are important ways to ascertain the financial health of local governments.</w:t>
      </w:r>
    </w:p>
    <w:p w14:paraId="4CFA203D" w14:textId="77777777" w:rsidR="00DD220C" w:rsidRDefault="00DD220C" w:rsidP="00DD220C">
      <w:pPr>
        <w:pStyle w:val="BodyText"/>
      </w:pPr>
      <w:r>
        <w:t>The net result indicator shows the operating result (e.g. surplus or deficit) as a percentage of total revenue, and is derived from the comprehensive income statement of each council. A positive result indicates a surplus, and the larger the percentage, the stronger the result. A negative result indicates a deficit.</w:t>
      </w:r>
      <w:r>
        <w:rPr>
          <w:rStyle w:val="FootnoteReference"/>
        </w:rPr>
        <w:footnoteReference w:id="8"/>
      </w:r>
      <w:r>
        <w:t xml:space="preserve"> The below chart shows that rural and regional councils generally have lower net results, and that small shires in particular are forecasting their net results to decline over the next four years. The financial sustainability challenges of small shires were identified in VAGO’s November 2016 report </w:t>
      </w:r>
      <w:r w:rsidRPr="008C5597">
        <w:rPr>
          <w:i/>
        </w:rPr>
        <w:t>Local Government: 2015-16 Audit Snapshot</w:t>
      </w:r>
      <w:r>
        <w:t xml:space="preserve">.  </w:t>
      </w:r>
    </w:p>
    <w:p w14:paraId="32B39250" w14:textId="77777777" w:rsidR="00DD220C" w:rsidRDefault="00DD220C" w:rsidP="00DD220C">
      <w:pPr>
        <w:pStyle w:val="BodyText"/>
      </w:pPr>
      <w:r>
        <w:t>The chart also highlights that the interface cohort have consistently had the highest net results over the past five years, however this is mostly due to the significant value of developer contributed assets they receive and the requirement of the Australian Accounting Standards that these be recognised as revenue upon receipt.</w:t>
      </w:r>
    </w:p>
    <w:p w14:paraId="53F100BB" w14:textId="7B5C7599" w:rsidR="00DD220C" w:rsidRPr="00DD220C" w:rsidRDefault="00DD220C" w:rsidP="002A64F2">
      <w:pPr>
        <w:pStyle w:val="BodyText"/>
      </w:pPr>
      <w:bookmarkStart w:id="40" w:name="_Toc15652917"/>
      <w:r w:rsidRPr="00266667">
        <w:t>The volatility in the chart largely reflects the timing of payment of financial assistance grants.</w:t>
      </w:r>
      <w:bookmarkEnd w:id="40"/>
    </w:p>
    <w:p w14:paraId="25185E4D" w14:textId="32E68338" w:rsidR="00DD220C" w:rsidRDefault="00DD220C" w:rsidP="00DD220C">
      <w:pPr>
        <w:pStyle w:val="BodyText"/>
        <w:rPr>
          <w:lang w:eastAsia="en-AU"/>
        </w:rPr>
      </w:pPr>
    </w:p>
    <w:p w14:paraId="5044CD9D" w14:textId="77777777" w:rsidR="00DD220C" w:rsidRPr="00DD220C" w:rsidRDefault="00DD220C" w:rsidP="00DD220C">
      <w:pPr>
        <w:pStyle w:val="BodyText"/>
        <w:rPr>
          <w:lang w:eastAsia="en-AU"/>
        </w:rPr>
      </w:pPr>
    </w:p>
    <w:p w14:paraId="075270D5" w14:textId="0DDE3557" w:rsidR="00BD785E" w:rsidRDefault="00E00EA1" w:rsidP="00BD785E">
      <w:pPr>
        <w:pStyle w:val="BodyText"/>
        <w:rPr>
          <w:lang w:eastAsia="en-AU"/>
        </w:rPr>
      </w:pPr>
      <w:r>
        <w:rPr>
          <w:noProof/>
          <w:lang w:eastAsia="en-AU"/>
        </w:rPr>
        <w:drawing>
          <wp:inline distT="0" distB="0" distL="0" distR="0" wp14:anchorId="77BE16F2" wp14:editId="66C94EFA">
            <wp:extent cx="6118860" cy="24307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8860" cy="2430780"/>
                    </a:xfrm>
                    <a:prstGeom prst="rect">
                      <a:avLst/>
                    </a:prstGeom>
                    <a:noFill/>
                  </pic:spPr>
                </pic:pic>
              </a:graphicData>
            </a:graphic>
          </wp:inline>
        </w:drawing>
      </w:r>
    </w:p>
    <w:p w14:paraId="459D209A" w14:textId="23021B64" w:rsidR="00BD785E" w:rsidRDefault="00BD785E" w:rsidP="00BD785E">
      <w:pPr>
        <w:pStyle w:val="BodyText"/>
        <w:rPr>
          <w:lang w:eastAsia="en-AU"/>
        </w:rPr>
      </w:pPr>
    </w:p>
    <w:p w14:paraId="44598200" w14:textId="77777777" w:rsidR="005F14B9" w:rsidRDefault="005F14B9" w:rsidP="005F14B9">
      <w:pPr>
        <w:pStyle w:val="BodyText"/>
      </w:pPr>
      <w:r>
        <w:t xml:space="preserve">The </w:t>
      </w:r>
      <w:r w:rsidRPr="008C5597">
        <w:rPr>
          <w:i/>
        </w:rPr>
        <w:t>adjusted</w:t>
      </w:r>
      <w:r>
        <w:t xml:space="preserve"> underlying result indicator adjusts the council’s revenue and operating result to exclude items considered non-recurrent or capital in nature. This allows the indicator to measure the underlying operating performance of council in the ordinary course of business. To remain financially sustainable a council should ideally generate an underlying operating surplus, as operating deficits cannot be sustained in the longer term. </w:t>
      </w:r>
    </w:p>
    <w:p w14:paraId="38DD223A" w14:textId="204A0F8A" w:rsidR="005F14B9" w:rsidRDefault="005F14B9" w:rsidP="005F14B9">
      <w:pPr>
        <w:pStyle w:val="BodyText"/>
      </w:pPr>
      <w:r>
        <w:t>The chart below again highlights the volatility caused by the different timing of payments of financial assistance grants over recent years.  It also shows the deficit operating performance, both actual and forecast, of</w:t>
      </w:r>
      <w:r w:rsidR="00482668">
        <w:t xml:space="preserve"> </w:t>
      </w:r>
      <w:r>
        <w:t>small shire councils</w:t>
      </w:r>
      <w:r w:rsidR="00482668">
        <w:t xml:space="preserve"> whereas Regional </w:t>
      </w:r>
      <w:r w:rsidR="00373227">
        <w:t xml:space="preserve">City </w:t>
      </w:r>
      <w:r w:rsidR="00482668">
        <w:t xml:space="preserve">and Large Shire Councils are projecting </w:t>
      </w:r>
      <w:r w:rsidR="006A09D4">
        <w:t xml:space="preserve">a </w:t>
      </w:r>
      <w:r w:rsidR="00C609C7">
        <w:t xml:space="preserve">dip in 2018-19 results before </w:t>
      </w:r>
      <w:r w:rsidR="00876A31">
        <w:t>slight improvements in 2019-20 and 2020-21 results.</w:t>
      </w:r>
      <w:r>
        <w:t xml:space="preserve"> This is impacted by the removal of capital grants for this indicator. The other </w:t>
      </w:r>
      <w:r w:rsidR="00A7077B">
        <w:t>two</w:t>
      </w:r>
      <w:r>
        <w:t xml:space="preserve"> cohorts are forecasting break-even, or better, operating performance </w:t>
      </w:r>
      <w:r w:rsidRPr="004A7C73">
        <w:t>over the next four years.</w:t>
      </w:r>
      <w:r>
        <w:t xml:space="preserve"> The operating surpluses of the metropolitan and interface council cohorts have generally remained 5% </w:t>
      </w:r>
      <w:r w:rsidR="000533CA">
        <w:t xml:space="preserve">or above </w:t>
      </w:r>
      <w:r>
        <w:t xml:space="preserve">and are forecast to continue to do so.   </w:t>
      </w:r>
    </w:p>
    <w:p w14:paraId="1676D7F3" w14:textId="77777777" w:rsidR="005F14B9" w:rsidRDefault="005F14B9" w:rsidP="005F14B9">
      <w:pPr>
        <w:pStyle w:val="BodyText"/>
      </w:pPr>
      <w:r w:rsidRPr="00771B44">
        <w:t xml:space="preserve">These </w:t>
      </w:r>
      <w:r>
        <w:t xml:space="preserve">two </w:t>
      </w:r>
      <w:r w:rsidRPr="00771B44">
        <w:t>indicators are used by the Victorian Auditor General to as</w:t>
      </w:r>
      <w:r>
        <w:t>sess</w:t>
      </w:r>
      <w:r w:rsidRPr="00771B44">
        <w:t xml:space="preserve"> financial sustainability</w:t>
      </w:r>
      <w:r>
        <w:t xml:space="preserve"> in their annual audits of local government finances and are replicated here by cohort group</w:t>
      </w:r>
      <w:r w:rsidRPr="00771B44">
        <w:t>.</w:t>
      </w:r>
    </w:p>
    <w:p w14:paraId="22E19D3A" w14:textId="06CE8913" w:rsidR="005F14B9" w:rsidRDefault="005F14B9" w:rsidP="00BD785E">
      <w:pPr>
        <w:pStyle w:val="BodyText"/>
        <w:rPr>
          <w:lang w:eastAsia="en-AU"/>
        </w:rPr>
      </w:pPr>
    </w:p>
    <w:p w14:paraId="3C6D6516" w14:textId="45B2BBE8" w:rsidR="005F14B9" w:rsidRPr="00BD785E" w:rsidRDefault="00B042D0" w:rsidP="00BD785E">
      <w:pPr>
        <w:pStyle w:val="BodyText"/>
        <w:rPr>
          <w:lang w:eastAsia="en-AU"/>
        </w:rPr>
      </w:pPr>
      <w:r>
        <w:rPr>
          <w:noProof/>
          <w:lang w:eastAsia="en-AU"/>
        </w:rPr>
        <w:drawing>
          <wp:inline distT="0" distB="0" distL="0" distR="0" wp14:anchorId="45E49151" wp14:editId="77CC5747">
            <wp:extent cx="6118860" cy="24307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8860" cy="2430780"/>
                    </a:xfrm>
                    <a:prstGeom prst="rect">
                      <a:avLst/>
                    </a:prstGeom>
                    <a:noFill/>
                  </pic:spPr>
                </pic:pic>
              </a:graphicData>
            </a:graphic>
          </wp:inline>
        </w:drawing>
      </w:r>
    </w:p>
    <w:p w14:paraId="7B852356" w14:textId="77777777" w:rsidR="001A3591" w:rsidRPr="006B7482" w:rsidRDefault="001A3591" w:rsidP="001A3591">
      <w:pPr>
        <w:pStyle w:val="Heading2"/>
      </w:pPr>
      <w:bookmarkStart w:id="41" w:name="_Toc499563863"/>
      <w:bookmarkStart w:id="42" w:name="_Toc507428162"/>
      <w:bookmarkStart w:id="43" w:name="_Toc15652918"/>
      <w:bookmarkStart w:id="44" w:name="_Toc15654295"/>
      <w:r>
        <w:lastRenderedPageBreak/>
        <w:t>Cash</w:t>
      </w:r>
      <w:bookmarkEnd w:id="41"/>
      <w:r>
        <w:t xml:space="preserve"> and debt</w:t>
      </w:r>
      <w:bookmarkEnd w:id="42"/>
      <w:bookmarkEnd w:id="43"/>
      <w:bookmarkEnd w:id="44"/>
    </w:p>
    <w:p w14:paraId="3DA98EC2" w14:textId="47F50553" w:rsidR="001A3591" w:rsidRPr="002F7093" w:rsidRDefault="001A3591" w:rsidP="001A3591">
      <w:pPr>
        <w:pStyle w:val="BodyText"/>
        <w:rPr>
          <w:color w:val="auto"/>
        </w:rPr>
      </w:pPr>
      <w:r w:rsidRPr="008616A8">
        <w:t>The sector is budgeting to hold cash and investments of approximately $</w:t>
      </w:r>
      <w:r w:rsidR="006A09D4">
        <w:t>3.8</w:t>
      </w:r>
      <w:r w:rsidR="000C74C3">
        <w:t xml:space="preserve"> </w:t>
      </w:r>
      <w:r w:rsidRPr="008616A8">
        <w:t>billion at 30 June 201</w:t>
      </w:r>
      <w:r w:rsidR="000C74C3">
        <w:t>9</w:t>
      </w:r>
      <w:r w:rsidRPr="008616A8">
        <w:t>. The sector’s actual cash and investments at 30 June 201</w:t>
      </w:r>
      <w:r w:rsidR="000C74C3">
        <w:t>8</w:t>
      </w:r>
      <w:r w:rsidRPr="008616A8">
        <w:t xml:space="preserve"> was $</w:t>
      </w:r>
      <w:r w:rsidR="00B869C0">
        <w:t>3.3</w:t>
      </w:r>
      <w:r w:rsidRPr="008616A8">
        <w:t xml:space="preserve"> billion. These actual levels of cash and investments have been positively impacted by the advance receipt of </w:t>
      </w:r>
      <w:r w:rsidRPr="00A83D31">
        <w:t xml:space="preserve">Commonwealth grant </w:t>
      </w:r>
      <w:r w:rsidRPr="00A83D31">
        <w:rPr>
          <w:color w:val="auto"/>
        </w:rPr>
        <w:t>funds ($2</w:t>
      </w:r>
      <w:r w:rsidR="00A83D31" w:rsidRPr="00A83D31">
        <w:rPr>
          <w:color w:val="auto"/>
        </w:rPr>
        <w:t>97</w:t>
      </w:r>
      <w:r w:rsidRPr="00A83D31">
        <w:rPr>
          <w:color w:val="auto"/>
        </w:rPr>
        <w:t xml:space="preserve"> million).</w:t>
      </w:r>
    </w:p>
    <w:p w14:paraId="4F5E9BA0" w14:textId="6BBDE28C" w:rsidR="001A3591" w:rsidRDefault="001A3591" w:rsidP="00756F57">
      <w:pPr>
        <w:pStyle w:val="Heading2"/>
        <w:spacing w:line="260" w:lineRule="exact"/>
      </w:pPr>
    </w:p>
    <w:p w14:paraId="6EA8F836" w14:textId="777D891D" w:rsidR="0080330D" w:rsidRPr="0080330D" w:rsidRDefault="00B042D0" w:rsidP="00890962">
      <w:pPr>
        <w:pStyle w:val="BodyText"/>
        <w:jc w:val="center"/>
        <w:rPr>
          <w:lang w:eastAsia="en-AU"/>
        </w:rPr>
      </w:pPr>
      <w:r>
        <w:rPr>
          <w:noProof/>
          <w:lang w:eastAsia="en-AU"/>
        </w:rPr>
        <w:drawing>
          <wp:inline distT="0" distB="0" distL="0" distR="0" wp14:anchorId="2091D309" wp14:editId="4C094495">
            <wp:extent cx="4610100" cy="279654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0100" cy="2796540"/>
                    </a:xfrm>
                    <a:prstGeom prst="rect">
                      <a:avLst/>
                    </a:prstGeom>
                    <a:noFill/>
                  </pic:spPr>
                </pic:pic>
              </a:graphicData>
            </a:graphic>
          </wp:inline>
        </w:drawing>
      </w:r>
    </w:p>
    <w:p w14:paraId="02CAC1F5" w14:textId="77777777" w:rsidR="0080330D" w:rsidRDefault="0080330D" w:rsidP="00756F57">
      <w:pPr>
        <w:pStyle w:val="Heading2"/>
        <w:spacing w:line="260" w:lineRule="exact"/>
      </w:pPr>
    </w:p>
    <w:p w14:paraId="03E391D7" w14:textId="785531CD" w:rsidR="008911DC" w:rsidRPr="002B5533" w:rsidRDefault="008911DC" w:rsidP="008911DC">
      <w:pPr>
        <w:pStyle w:val="BodyText"/>
      </w:pPr>
      <w:r w:rsidRPr="006108F0">
        <w:t>Councils are budgeting collective borrowings of $1.29 billion by 30 June 201</w:t>
      </w:r>
      <w:r w:rsidR="002F4E54">
        <w:t>9</w:t>
      </w:r>
      <w:r w:rsidRPr="006108F0">
        <w:t>. The actual level of debt at 30 June 201</w:t>
      </w:r>
      <w:r w:rsidR="0086651F">
        <w:t>8</w:t>
      </w:r>
      <w:r w:rsidRPr="006108F0">
        <w:t xml:space="preserve"> was $1.1 billion</w:t>
      </w:r>
      <w:r w:rsidR="006A09D4">
        <w:rPr>
          <w:rStyle w:val="FootnoteReference"/>
        </w:rPr>
        <w:footnoteReference w:id="9"/>
      </w:r>
      <w:r w:rsidRPr="006108F0">
        <w:t>. The forward forecast for the next t</w:t>
      </w:r>
      <w:r w:rsidR="00DD563C">
        <w:t xml:space="preserve">hree </w:t>
      </w:r>
      <w:r w:rsidRPr="006108F0">
        <w:t>years sees total borrowings increase to $1.</w:t>
      </w:r>
      <w:r w:rsidR="00DD563C">
        <w:t>64</w:t>
      </w:r>
      <w:r w:rsidRPr="006108F0">
        <w:t xml:space="preserve"> billion by 30 June 202</w:t>
      </w:r>
      <w:r w:rsidR="00DD563C">
        <w:t>2</w:t>
      </w:r>
      <w:r w:rsidRPr="006108F0">
        <w:t xml:space="preserve">. The increase in borrowings over the next three years is predominantly because of an increase in the use of loan funds by the </w:t>
      </w:r>
      <w:r w:rsidRPr="009B64BD">
        <w:t>City of Melbourne.</w:t>
      </w:r>
      <w:r w:rsidRPr="006108F0">
        <w:t xml:space="preserve"> They forecast their borrowings to increase from $30 million at 30 June 201</w:t>
      </w:r>
      <w:r w:rsidR="000A610E">
        <w:t>8</w:t>
      </w:r>
      <w:r w:rsidRPr="006108F0">
        <w:t xml:space="preserve"> to $25</w:t>
      </w:r>
      <w:r w:rsidR="009B64BD">
        <w:t>0</w:t>
      </w:r>
      <w:r w:rsidRPr="006108F0">
        <w:t xml:space="preserve"> million by 30 June 202</w:t>
      </w:r>
      <w:r w:rsidR="002F4E54">
        <w:t>1</w:t>
      </w:r>
      <w:r w:rsidRPr="006108F0">
        <w:t>, primarily in relation to the redevelopme</w:t>
      </w:r>
      <w:r>
        <w:t>nt of the Queen Victoria Market (as highlighted by the chart below).</w:t>
      </w:r>
    </w:p>
    <w:p w14:paraId="32B10908" w14:textId="5D3613C0" w:rsidR="0080330D" w:rsidRDefault="0080330D" w:rsidP="00756F57">
      <w:pPr>
        <w:pStyle w:val="Heading2"/>
        <w:spacing w:line="260" w:lineRule="exact"/>
      </w:pPr>
    </w:p>
    <w:p w14:paraId="7EA0913A" w14:textId="7BB472A7" w:rsidR="00AE535A" w:rsidRPr="00AE535A" w:rsidRDefault="00B042D0" w:rsidP="00AE535A">
      <w:pPr>
        <w:pStyle w:val="BodyText"/>
        <w:jc w:val="center"/>
        <w:rPr>
          <w:lang w:eastAsia="en-AU"/>
        </w:rPr>
      </w:pPr>
      <w:r>
        <w:rPr>
          <w:noProof/>
          <w:lang w:eastAsia="en-AU"/>
        </w:rPr>
        <w:drawing>
          <wp:inline distT="0" distB="0" distL="0" distR="0" wp14:anchorId="72EA5EA3" wp14:editId="3A94C030">
            <wp:extent cx="5516880" cy="2964180"/>
            <wp:effectExtent l="0" t="0" r="762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16880" cy="2964180"/>
                    </a:xfrm>
                    <a:prstGeom prst="rect">
                      <a:avLst/>
                    </a:prstGeom>
                    <a:noFill/>
                  </pic:spPr>
                </pic:pic>
              </a:graphicData>
            </a:graphic>
          </wp:inline>
        </w:drawing>
      </w:r>
      <w:bookmarkStart w:id="45" w:name="_GoBack"/>
      <w:bookmarkEnd w:id="45"/>
    </w:p>
    <w:p w14:paraId="0DE3EE88" w14:textId="68C1B922" w:rsidR="008911DC" w:rsidRPr="008911DC" w:rsidRDefault="008911DC" w:rsidP="00890962">
      <w:pPr>
        <w:pStyle w:val="BodyText"/>
        <w:jc w:val="center"/>
        <w:rPr>
          <w:lang w:eastAsia="en-AU"/>
        </w:rPr>
      </w:pPr>
    </w:p>
    <w:bookmarkEnd w:id="9"/>
    <w:bookmarkEnd w:id="10"/>
    <w:bookmarkEnd w:id="11"/>
    <w:p w14:paraId="79E9A178" w14:textId="77777777" w:rsidR="001E2502" w:rsidRDefault="001E2502" w:rsidP="001E2502">
      <w:pPr>
        <w:pStyle w:val="BodyText"/>
        <w:sectPr w:rsidR="001E2502" w:rsidSect="008229F2">
          <w:pgSz w:w="11907" w:h="16840" w:code="9"/>
          <w:pgMar w:top="2268" w:right="1134" w:bottom="1134" w:left="1134" w:header="284" w:footer="284" w:gutter="0"/>
          <w:cols w:space="720"/>
          <w:docGrid w:linePitch="360"/>
        </w:sectPr>
      </w:pPr>
    </w:p>
    <w:p w14:paraId="6461935D" w14:textId="145E2EDA" w:rsidR="001E2502" w:rsidRDefault="001E2502" w:rsidP="009979C4">
      <w:pPr>
        <w:pStyle w:val="SectionHeading"/>
        <w:framePr w:wrap="around"/>
        <w:outlineLvl w:val="0"/>
      </w:pPr>
      <w:bookmarkStart w:id="46" w:name="_Toc15654296"/>
      <w:r>
        <w:lastRenderedPageBreak/>
        <w:t>Appendices</w:t>
      </w:r>
      <w:bookmarkEnd w:id="46"/>
    </w:p>
    <w:p w14:paraId="7C382FDE" w14:textId="18D6B900" w:rsidR="001E2502" w:rsidRDefault="001E2502" w:rsidP="001E2502">
      <w:pPr>
        <w:pStyle w:val="BodyText"/>
      </w:pPr>
      <w:r w:rsidRPr="00735C01">
        <w:rPr>
          <w:noProof/>
        </w:rPr>
        <mc:AlternateContent>
          <mc:Choice Requires="wps">
            <w:drawing>
              <wp:anchor distT="0" distB="0" distL="114300" distR="114300" simplePos="0" relativeHeight="251685376" behindDoc="1" locked="1" layoutInCell="1" allowOverlap="1" wp14:anchorId="0083F478" wp14:editId="61464D4C">
                <wp:simplePos x="0" y="0"/>
                <wp:positionH relativeFrom="page">
                  <wp:posOffset>360045</wp:posOffset>
                </wp:positionH>
                <wp:positionV relativeFrom="page">
                  <wp:posOffset>1620520</wp:posOffset>
                </wp:positionV>
                <wp:extent cx="9972000" cy="3168000"/>
                <wp:effectExtent l="0" t="0" r="0" b="0"/>
                <wp:wrapNone/>
                <wp:docPr id="60" name="SB_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0EA5" id="SB_LandscapePicSingle" o:spid="_x0000_s1026" alt="Title: Cover Image - Description: Cover Image" style="position:absolute;margin-left:28.35pt;margin-top:127.6pt;width:785.2pt;height:249.45pt;z-index:-251631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" stroked="f" strokeweight="2pt">
                <v:fill r:id="rId26" o:title="Cover Image" recolor="t" rotate="t" type="frame"/>
                <w10:wrap anchorx="page" anchory="page"/>
                <w10:anchorlock/>
              </v:rect>
            </w:pict>
          </mc:Fallback>
        </mc:AlternateContent>
      </w:r>
      <w:r w:rsidRPr="00735C01">
        <w:rPr>
          <w:noProof/>
        </w:rPr>
        <mc:AlternateContent>
          <mc:Choice Requires="wps">
            <w:drawing>
              <wp:anchor distT="0" distB="0" distL="114300" distR="114300" simplePos="0" relativeHeight="251686400" behindDoc="0" locked="1" layoutInCell="1" allowOverlap="1" wp14:anchorId="6110552B" wp14:editId="4AA041E4">
                <wp:simplePos x="0" y="0"/>
                <wp:positionH relativeFrom="page">
                  <wp:posOffset>360045</wp:posOffset>
                </wp:positionH>
                <wp:positionV relativeFrom="page">
                  <wp:posOffset>1620520</wp:posOffset>
                </wp:positionV>
                <wp:extent cx="2080800" cy="3168000"/>
                <wp:effectExtent l="0" t="0" r="0" b="0"/>
                <wp:wrapNone/>
                <wp:docPr id="41" name="SB_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1D3EC" id="SB_LandscapeOverlayLeft" o:spid="_x0000_s1026" style="position:absolute;margin-left:28.35pt;margin-top:127.6pt;width:163.85pt;height:249.45pt;z-index:2516864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735C01">
        <w:rPr>
          <w:noProof/>
        </w:rPr>
        <mc:AlternateContent>
          <mc:Choice Requires="wps">
            <w:drawing>
              <wp:anchor distT="0" distB="0" distL="114300" distR="114300" simplePos="0" relativeHeight="251687424" behindDoc="0" locked="1" layoutInCell="1" allowOverlap="1" wp14:anchorId="010C978E" wp14:editId="06FEFF77">
                <wp:simplePos x="0" y="0"/>
                <wp:positionH relativeFrom="page">
                  <wp:posOffset>2451735</wp:posOffset>
                </wp:positionH>
                <wp:positionV relativeFrom="page">
                  <wp:posOffset>1620520</wp:posOffset>
                </wp:positionV>
                <wp:extent cx="7880400" cy="3168000"/>
                <wp:effectExtent l="0" t="0" r="0" b="0"/>
                <wp:wrapNone/>
                <wp:docPr id="42" name="SB_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9795E" id="SB_LandscapeOverlayRight" o:spid="_x0000_s1026" style="position:absolute;margin-left:193.05pt;margin-top:127.6pt;width:620.5pt;height:249.4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Pr="001D0198">
        <w:rPr>
          <w:noProof/>
        </w:rPr>
        <mc:AlternateContent>
          <mc:Choice Requires="wps">
            <w:drawing>
              <wp:anchor distT="0" distB="0" distL="114300" distR="114300" simplePos="0" relativeHeight="251680256" behindDoc="1" locked="1" layoutInCell="1" allowOverlap="1" wp14:anchorId="4A8DE3E6" wp14:editId="580D0829">
                <wp:simplePos x="0" y="0"/>
                <wp:positionH relativeFrom="page">
                  <wp:posOffset>360045</wp:posOffset>
                </wp:positionH>
                <wp:positionV relativeFrom="page">
                  <wp:posOffset>359410</wp:posOffset>
                </wp:positionV>
                <wp:extent cx="6840001" cy="6746400"/>
                <wp:effectExtent l="0" t="0" r="0" b="0"/>
                <wp:wrapNone/>
                <wp:docPr id="61" name="SB_CoverRectangle"/>
                <wp:cNvGraphicFramePr/>
                <a:graphic xmlns:a="http://schemas.openxmlformats.org/drawingml/2006/main">
                  <a:graphicData uri="http://schemas.microsoft.com/office/word/2010/wordprocessingShape">
                    <wps:wsp>
                      <wps:cNvSpPr/>
                      <wps:spPr>
                        <a:xfrm>
                          <a:off x="0" y="0"/>
                          <a:ext cx="6840001" cy="6746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C6071" id="SB_CoverRectangle" o:spid="_x0000_s1026" style="position:absolute;margin-left:28.35pt;margin-top:28.3pt;width:538.6pt;height:531.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" fillcolor="#00b2a9 [3204]" stroked="f" strokeweight="2pt">
                <w10:wrap anchorx="page" anchory="page"/>
                <w10:anchorlock/>
              </v:rect>
            </w:pict>
          </mc:Fallback>
        </mc:AlternateContent>
      </w:r>
      <w:r w:rsidRPr="001D0198">
        <w:rPr>
          <w:noProof/>
        </w:rPr>
        <mc:AlternateContent>
          <mc:Choice Requires="wps">
            <w:drawing>
              <wp:anchor distT="0" distB="0" distL="114300" distR="114300" simplePos="0" relativeHeight="251681280" behindDoc="1" locked="1" layoutInCell="1" allowOverlap="1" wp14:anchorId="267651B4" wp14:editId="0CFB82D6">
                <wp:simplePos x="0" y="0"/>
                <wp:positionH relativeFrom="page">
                  <wp:posOffset>361950</wp:posOffset>
                </wp:positionH>
                <wp:positionV relativeFrom="page">
                  <wp:posOffset>2352675</wp:posOffset>
                </wp:positionV>
                <wp:extent cx="6839585" cy="4751705"/>
                <wp:effectExtent l="0" t="0" r="0" b="0"/>
                <wp:wrapTopAndBottom/>
                <wp:docPr id="62" name="SB_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4C6A" id="SB_PicSingle" o:spid="_x0000_s1026" alt="Title: Cover Image - Description: Cover Image" style="position:absolute;margin-left:28.5pt;margin-top:185.25pt;width:538.55pt;height:374.1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" fillcolor="white [3201]" stroked="f" strokeweight="2pt">
                <w10:wrap type="topAndBottom" anchorx="page" anchory="page"/>
                <w10:anchorlock/>
              </v:rect>
            </w:pict>
          </mc:Fallback>
        </mc:AlternateContent>
      </w:r>
      <w:r w:rsidRPr="001D0198">
        <w:rPr>
          <w:noProof/>
        </w:rPr>
        <mc:AlternateContent>
          <mc:Choice Requires="wps">
            <w:drawing>
              <wp:anchor distT="0" distB="0" distL="114300" distR="114300" simplePos="0" relativeHeight="251682304" behindDoc="0" locked="1" layoutInCell="1" allowOverlap="1" wp14:anchorId="5BEB5C1D" wp14:editId="7CF9D49D">
                <wp:simplePos x="0" y="0"/>
                <wp:positionH relativeFrom="page">
                  <wp:posOffset>360045</wp:posOffset>
                </wp:positionH>
                <wp:positionV relativeFrom="page">
                  <wp:posOffset>360045</wp:posOffset>
                </wp:positionV>
                <wp:extent cx="1890000" cy="1994400"/>
                <wp:effectExtent l="0" t="0" r="0" b="6350"/>
                <wp:wrapNone/>
                <wp:docPr id="63" name="SB_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9F7EB" id="SB_TriangleTop" o:spid="_x0000_s1026" style="position:absolute;margin-left:28.35pt;margin-top:28.35pt;width:148.8pt;height:157.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" path="m1745,3697l,,3496,,1745,3697xe" fillcolor="#b3272f [3202]" stroked="f">
                <v:path arrowok="t" o:connecttype="custom" o:connectlocs="943378,1994400;0,0;1890000,0;943378,1994400" o:connectangles="0,0,0,0"/>
                <w10:wrap anchorx="page" anchory="page"/>
                <w10:anchorlock/>
              </v:shape>
            </w:pict>
          </mc:Fallback>
        </mc:AlternateContent>
      </w:r>
      <w:r w:rsidRPr="001D0198">
        <w:rPr>
          <w:noProof/>
        </w:rPr>
        <mc:AlternateContent>
          <mc:Choice Requires="wps">
            <w:drawing>
              <wp:anchor distT="0" distB="0" distL="114300" distR="114300" simplePos="0" relativeHeight="251683328" behindDoc="0" locked="1" layoutInCell="1" allowOverlap="1" wp14:anchorId="14F886F3" wp14:editId="1D5DD0B3">
                <wp:simplePos x="0" y="0"/>
                <wp:positionH relativeFrom="page">
                  <wp:posOffset>3542665</wp:posOffset>
                </wp:positionH>
                <wp:positionV relativeFrom="page">
                  <wp:posOffset>2354580</wp:posOffset>
                </wp:positionV>
                <wp:extent cx="3657600" cy="4755600"/>
                <wp:effectExtent l="0" t="0" r="0" b="6985"/>
                <wp:wrapNone/>
                <wp:docPr id="64" name="SB_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E9845" id="SB_OverlayRight" o:spid="_x0000_s1026" style="position:absolute;margin-left:278.95pt;margin-top:185.4pt;width:4in;height:374.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Pr="001D0198">
        <w:rPr>
          <w:noProof/>
        </w:rPr>
        <mc:AlternateContent>
          <mc:Choice Requires="wps">
            <w:drawing>
              <wp:anchor distT="0" distB="0" distL="114300" distR="114300" simplePos="0" relativeHeight="251684352" behindDoc="0" locked="1" layoutInCell="1" allowOverlap="1" wp14:anchorId="331C3440" wp14:editId="5C0D5131">
                <wp:simplePos x="0" y="0"/>
                <wp:positionH relativeFrom="page">
                  <wp:posOffset>360045</wp:posOffset>
                </wp:positionH>
                <wp:positionV relativeFrom="page">
                  <wp:posOffset>2354580</wp:posOffset>
                </wp:positionV>
                <wp:extent cx="3182400" cy="4755600"/>
                <wp:effectExtent l="0" t="0" r="0" b="6985"/>
                <wp:wrapNone/>
                <wp:docPr id="65" name="SB_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FD761" id="SB_OverlayLeft" o:spid="_x0000_s1026" style="position:absolute;margin-left:28.35pt;margin-top:185.4pt;width:250.6pt;height:374.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p>
    <w:p w14:paraId="7D590266" w14:textId="77777777" w:rsidR="001E2502" w:rsidRDefault="001E2502" w:rsidP="001E2502">
      <w:pPr>
        <w:pStyle w:val="BodyText"/>
        <w:sectPr w:rsidR="001E2502" w:rsidSect="001E2502">
          <w:pgSz w:w="11907" w:h="16839" w:code="9"/>
          <w:pgMar w:top="2268" w:right="1134" w:bottom="1134" w:left="1134" w:header="283" w:footer="283" w:gutter="0"/>
          <w:cols w:space="720"/>
          <w:docGrid w:linePitch="360"/>
        </w:sectPr>
      </w:pPr>
    </w:p>
    <w:p w14:paraId="6EBE6287" w14:textId="1A05BD4F" w:rsidR="001E2502" w:rsidRDefault="009979C4" w:rsidP="00646C23">
      <w:pPr>
        <w:pStyle w:val="Heading1TopofPage"/>
        <w:framePr w:wrap="around"/>
      </w:pPr>
      <w:bookmarkStart w:id="47" w:name="_Toc15654297"/>
      <w:r>
        <w:lastRenderedPageBreak/>
        <w:t xml:space="preserve">Appendix A  </w:t>
      </w:r>
      <w:r w:rsidR="00F70620">
        <w:t>Council Cohorts</w:t>
      </w:r>
      <w:bookmarkEnd w:id="47"/>
    </w:p>
    <w:p w14:paraId="131532B4" w14:textId="77777777" w:rsidR="00DC6CB6" w:rsidRDefault="00DC6CB6" w:rsidP="00DC6CB6">
      <w:pPr>
        <w:pStyle w:val="BodyText"/>
      </w:pPr>
    </w:p>
    <w:tbl>
      <w:tblPr>
        <w:tblStyle w:val="TableGrid"/>
        <w:tblW w:w="6516" w:type="dxa"/>
        <w:tblLook w:val="04A0" w:firstRow="1" w:lastRow="0" w:firstColumn="1" w:lastColumn="0" w:noHBand="0" w:noVBand="1"/>
      </w:tblPr>
      <w:tblGrid>
        <w:gridCol w:w="3324"/>
        <w:gridCol w:w="3192"/>
      </w:tblGrid>
      <w:tr w:rsidR="00DC6CB6" w:rsidRPr="00140B82" w14:paraId="788FDA64" w14:textId="77777777" w:rsidTr="00727AD9">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2F46D1EC" w14:textId="77777777" w:rsidR="00DC6CB6" w:rsidRPr="007820AB" w:rsidRDefault="00DC6CB6" w:rsidP="00727AD9">
            <w:pPr>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4AF01CDB" w14:textId="77777777" w:rsidR="00DC6CB6" w:rsidRPr="007820AB" w:rsidRDefault="00DC6CB6" w:rsidP="00727AD9">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140B82" w14:paraId="66486871" w14:textId="77777777" w:rsidTr="00727AD9">
        <w:trPr>
          <w:trHeight w:val="300"/>
        </w:trPr>
        <w:tc>
          <w:tcPr>
            <w:tcW w:w="0" w:type="dxa"/>
            <w:noWrap/>
            <w:hideMark/>
          </w:tcPr>
          <w:p w14:paraId="41BA308E" w14:textId="77777777" w:rsidR="00DC6CB6" w:rsidRPr="006A7F00" w:rsidRDefault="00DC6CB6" w:rsidP="00727AD9">
            <w:pPr>
              <w:spacing w:line="240" w:lineRule="auto"/>
              <w:rPr>
                <w:rFonts w:cstheme="minorHAnsi"/>
                <w:bCs/>
                <w:color w:val="auto"/>
              </w:rPr>
            </w:pPr>
            <w:r w:rsidRPr="006A7F00">
              <w:rPr>
                <w:rFonts w:cstheme="minorHAnsi"/>
                <w:bCs/>
                <w:color w:val="auto"/>
              </w:rPr>
              <w:t>Banyule City Council</w:t>
            </w:r>
          </w:p>
        </w:tc>
        <w:tc>
          <w:tcPr>
            <w:tcW w:w="0" w:type="dxa"/>
            <w:noWrap/>
            <w:hideMark/>
          </w:tcPr>
          <w:p w14:paraId="1EE585BD"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495FA620" w14:textId="77777777" w:rsidTr="00727AD9">
        <w:trPr>
          <w:trHeight w:val="300"/>
        </w:trPr>
        <w:tc>
          <w:tcPr>
            <w:tcW w:w="0" w:type="dxa"/>
            <w:noWrap/>
            <w:hideMark/>
          </w:tcPr>
          <w:p w14:paraId="02DBAD84" w14:textId="77777777" w:rsidR="00DC6CB6" w:rsidRPr="006A7F00" w:rsidRDefault="00DC6CB6" w:rsidP="00727AD9">
            <w:pPr>
              <w:spacing w:line="240" w:lineRule="auto"/>
              <w:rPr>
                <w:rFonts w:cstheme="minorHAnsi"/>
                <w:bCs/>
                <w:color w:val="auto"/>
              </w:rPr>
            </w:pPr>
            <w:r w:rsidRPr="006A7F00">
              <w:rPr>
                <w:rFonts w:cstheme="minorHAnsi"/>
                <w:bCs/>
                <w:color w:val="auto"/>
              </w:rPr>
              <w:t>Bayside City Council</w:t>
            </w:r>
          </w:p>
        </w:tc>
        <w:tc>
          <w:tcPr>
            <w:tcW w:w="0" w:type="dxa"/>
            <w:noWrap/>
            <w:hideMark/>
          </w:tcPr>
          <w:p w14:paraId="409C5B19"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67095AC6" w14:textId="77777777" w:rsidTr="00727AD9">
        <w:trPr>
          <w:trHeight w:val="300"/>
        </w:trPr>
        <w:tc>
          <w:tcPr>
            <w:tcW w:w="0" w:type="dxa"/>
            <w:noWrap/>
            <w:hideMark/>
          </w:tcPr>
          <w:p w14:paraId="7574F483" w14:textId="77777777" w:rsidR="00DC6CB6" w:rsidRPr="006A7F00" w:rsidRDefault="00DC6CB6" w:rsidP="00727AD9">
            <w:pPr>
              <w:spacing w:line="240" w:lineRule="auto"/>
              <w:rPr>
                <w:rFonts w:cstheme="minorHAnsi"/>
                <w:bCs/>
                <w:color w:val="auto"/>
              </w:rPr>
            </w:pPr>
            <w:r w:rsidRPr="006A7F00">
              <w:rPr>
                <w:rFonts w:cstheme="minorHAnsi"/>
                <w:bCs/>
                <w:color w:val="auto"/>
              </w:rPr>
              <w:t>Boroondara City Council</w:t>
            </w:r>
          </w:p>
        </w:tc>
        <w:tc>
          <w:tcPr>
            <w:tcW w:w="0" w:type="dxa"/>
            <w:noWrap/>
            <w:hideMark/>
          </w:tcPr>
          <w:p w14:paraId="22D52C18"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24E666F1" w14:textId="77777777" w:rsidTr="00727AD9">
        <w:trPr>
          <w:trHeight w:val="300"/>
        </w:trPr>
        <w:tc>
          <w:tcPr>
            <w:tcW w:w="0" w:type="dxa"/>
            <w:noWrap/>
            <w:hideMark/>
          </w:tcPr>
          <w:p w14:paraId="6CEC57C3" w14:textId="77777777" w:rsidR="00DC6CB6" w:rsidRPr="006A7F00" w:rsidRDefault="00DC6CB6" w:rsidP="00727AD9">
            <w:pPr>
              <w:spacing w:line="240" w:lineRule="auto"/>
              <w:rPr>
                <w:rFonts w:cstheme="minorHAnsi"/>
                <w:bCs/>
                <w:color w:val="auto"/>
              </w:rPr>
            </w:pPr>
            <w:r w:rsidRPr="006A7F00">
              <w:rPr>
                <w:rFonts w:cstheme="minorHAnsi"/>
                <w:bCs/>
                <w:color w:val="auto"/>
              </w:rPr>
              <w:t>Brimbank City Council</w:t>
            </w:r>
          </w:p>
        </w:tc>
        <w:tc>
          <w:tcPr>
            <w:tcW w:w="0" w:type="dxa"/>
            <w:noWrap/>
            <w:hideMark/>
          </w:tcPr>
          <w:p w14:paraId="41EFBB04"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5FC42BA3" w14:textId="77777777" w:rsidTr="00727AD9">
        <w:trPr>
          <w:trHeight w:val="300"/>
        </w:trPr>
        <w:tc>
          <w:tcPr>
            <w:tcW w:w="0" w:type="dxa"/>
            <w:noWrap/>
            <w:hideMark/>
          </w:tcPr>
          <w:p w14:paraId="3607E0E7" w14:textId="77777777" w:rsidR="00DC6CB6" w:rsidRPr="006A7F00" w:rsidRDefault="00DC6CB6" w:rsidP="00727AD9">
            <w:pPr>
              <w:spacing w:line="240" w:lineRule="auto"/>
              <w:rPr>
                <w:rFonts w:cstheme="minorHAnsi"/>
                <w:bCs/>
                <w:color w:val="auto"/>
              </w:rPr>
            </w:pPr>
            <w:r w:rsidRPr="006A7F00">
              <w:rPr>
                <w:rFonts w:cstheme="minorHAnsi"/>
                <w:bCs/>
                <w:color w:val="auto"/>
              </w:rPr>
              <w:t>Darebin City Council</w:t>
            </w:r>
          </w:p>
        </w:tc>
        <w:tc>
          <w:tcPr>
            <w:tcW w:w="0" w:type="dxa"/>
            <w:noWrap/>
            <w:hideMark/>
          </w:tcPr>
          <w:p w14:paraId="674BBDFB"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1A2D1B26" w14:textId="77777777" w:rsidTr="00727AD9">
        <w:trPr>
          <w:trHeight w:val="300"/>
        </w:trPr>
        <w:tc>
          <w:tcPr>
            <w:tcW w:w="0" w:type="dxa"/>
            <w:noWrap/>
            <w:hideMark/>
          </w:tcPr>
          <w:p w14:paraId="03CAE3CF" w14:textId="77777777" w:rsidR="00DC6CB6" w:rsidRPr="006A7F00" w:rsidRDefault="00DC6CB6" w:rsidP="00727AD9">
            <w:pPr>
              <w:spacing w:line="240" w:lineRule="auto"/>
              <w:rPr>
                <w:rFonts w:cstheme="minorHAnsi"/>
                <w:bCs/>
                <w:color w:val="auto"/>
              </w:rPr>
            </w:pPr>
            <w:r w:rsidRPr="006A7F00">
              <w:rPr>
                <w:rFonts w:cstheme="minorHAnsi"/>
                <w:bCs/>
                <w:color w:val="auto"/>
              </w:rPr>
              <w:t>Frankston City Council</w:t>
            </w:r>
          </w:p>
        </w:tc>
        <w:tc>
          <w:tcPr>
            <w:tcW w:w="0" w:type="dxa"/>
            <w:noWrap/>
            <w:hideMark/>
          </w:tcPr>
          <w:p w14:paraId="19923CA4"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50AD60C6" w14:textId="77777777" w:rsidTr="00727AD9">
        <w:trPr>
          <w:trHeight w:val="300"/>
        </w:trPr>
        <w:tc>
          <w:tcPr>
            <w:tcW w:w="0" w:type="dxa"/>
            <w:noWrap/>
            <w:hideMark/>
          </w:tcPr>
          <w:p w14:paraId="4F7743CA" w14:textId="77777777" w:rsidR="00DC6CB6" w:rsidRPr="006A7F00" w:rsidRDefault="00DC6CB6" w:rsidP="00727AD9">
            <w:pPr>
              <w:spacing w:line="240" w:lineRule="auto"/>
              <w:rPr>
                <w:rFonts w:cstheme="minorHAnsi"/>
                <w:bCs/>
                <w:color w:val="auto"/>
              </w:rPr>
            </w:pPr>
            <w:r w:rsidRPr="006A7F00">
              <w:rPr>
                <w:rFonts w:cstheme="minorHAnsi"/>
                <w:bCs/>
                <w:color w:val="auto"/>
              </w:rPr>
              <w:t>Glen Eira City Council</w:t>
            </w:r>
          </w:p>
        </w:tc>
        <w:tc>
          <w:tcPr>
            <w:tcW w:w="0" w:type="dxa"/>
            <w:noWrap/>
            <w:hideMark/>
          </w:tcPr>
          <w:p w14:paraId="2D70850F"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54BC554B" w14:textId="77777777" w:rsidTr="00727AD9">
        <w:trPr>
          <w:trHeight w:val="300"/>
        </w:trPr>
        <w:tc>
          <w:tcPr>
            <w:tcW w:w="0" w:type="dxa"/>
            <w:noWrap/>
            <w:hideMark/>
          </w:tcPr>
          <w:p w14:paraId="26665AFB" w14:textId="77777777" w:rsidR="00DC6CB6" w:rsidRPr="006A7F00" w:rsidRDefault="00DC6CB6" w:rsidP="00727AD9">
            <w:pPr>
              <w:spacing w:line="240" w:lineRule="auto"/>
              <w:rPr>
                <w:rFonts w:cstheme="minorHAnsi"/>
                <w:bCs/>
                <w:color w:val="auto"/>
              </w:rPr>
            </w:pPr>
            <w:r w:rsidRPr="006A7F00">
              <w:rPr>
                <w:rFonts w:cstheme="minorHAnsi"/>
                <w:bCs/>
                <w:color w:val="auto"/>
              </w:rPr>
              <w:t>Greater Dandenong City Council</w:t>
            </w:r>
          </w:p>
        </w:tc>
        <w:tc>
          <w:tcPr>
            <w:tcW w:w="0" w:type="dxa"/>
            <w:noWrap/>
            <w:hideMark/>
          </w:tcPr>
          <w:p w14:paraId="3FBD1ADD"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144535DC" w14:textId="77777777" w:rsidTr="00727AD9">
        <w:trPr>
          <w:trHeight w:val="300"/>
        </w:trPr>
        <w:tc>
          <w:tcPr>
            <w:tcW w:w="0" w:type="dxa"/>
            <w:noWrap/>
            <w:hideMark/>
          </w:tcPr>
          <w:p w14:paraId="58210340" w14:textId="77777777" w:rsidR="00DC6CB6" w:rsidRPr="006A7F00" w:rsidRDefault="00DC6CB6" w:rsidP="00727AD9">
            <w:pPr>
              <w:spacing w:line="240" w:lineRule="auto"/>
              <w:rPr>
                <w:rFonts w:cstheme="minorHAnsi"/>
                <w:bCs/>
                <w:color w:val="auto"/>
              </w:rPr>
            </w:pPr>
            <w:r w:rsidRPr="006A7F00">
              <w:rPr>
                <w:rFonts w:cstheme="minorHAnsi"/>
                <w:bCs/>
                <w:color w:val="auto"/>
              </w:rPr>
              <w:t>Hobsons Bay City Council</w:t>
            </w:r>
          </w:p>
        </w:tc>
        <w:tc>
          <w:tcPr>
            <w:tcW w:w="0" w:type="dxa"/>
            <w:noWrap/>
            <w:hideMark/>
          </w:tcPr>
          <w:p w14:paraId="05868266"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028ABA70" w14:textId="77777777" w:rsidTr="00727AD9">
        <w:trPr>
          <w:trHeight w:val="300"/>
        </w:trPr>
        <w:tc>
          <w:tcPr>
            <w:tcW w:w="0" w:type="dxa"/>
            <w:noWrap/>
            <w:hideMark/>
          </w:tcPr>
          <w:p w14:paraId="3E2FF23E" w14:textId="77777777" w:rsidR="00DC6CB6" w:rsidRPr="006A7F00" w:rsidRDefault="00DC6CB6" w:rsidP="00727AD9">
            <w:pPr>
              <w:spacing w:line="240" w:lineRule="auto"/>
              <w:rPr>
                <w:rFonts w:cstheme="minorHAnsi"/>
                <w:bCs/>
                <w:color w:val="auto"/>
              </w:rPr>
            </w:pPr>
            <w:r w:rsidRPr="006A7F00">
              <w:rPr>
                <w:rFonts w:cstheme="minorHAnsi"/>
                <w:bCs/>
                <w:color w:val="auto"/>
              </w:rPr>
              <w:t>Kingston City Council</w:t>
            </w:r>
          </w:p>
        </w:tc>
        <w:tc>
          <w:tcPr>
            <w:tcW w:w="0" w:type="dxa"/>
            <w:noWrap/>
            <w:hideMark/>
          </w:tcPr>
          <w:p w14:paraId="506D0CA3"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43D13124" w14:textId="77777777" w:rsidTr="00727AD9">
        <w:trPr>
          <w:trHeight w:val="300"/>
        </w:trPr>
        <w:tc>
          <w:tcPr>
            <w:tcW w:w="0" w:type="dxa"/>
            <w:noWrap/>
            <w:hideMark/>
          </w:tcPr>
          <w:p w14:paraId="1F1EF969" w14:textId="77777777" w:rsidR="00DC6CB6" w:rsidRPr="006A7F00" w:rsidRDefault="00DC6CB6" w:rsidP="00727AD9">
            <w:pPr>
              <w:spacing w:line="240" w:lineRule="auto"/>
              <w:rPr>
                <w:rFonts w:cstheme="minorHAnsi"/>
                <w:bCs/>
                <w:color w:val="auto"/>
              </w:rPr>
            </w:pPr>
            <w:r w:rsidRPr="006A7F00">
              <w:rPr>
                <w:rFonts w:cstheme="minorHAnsi"/>
                <w:bCs/>
                <w:color w:val="auto"/>
              </w:rPr>
              <w:t>Knox City Council</w:t>
            </w:r>
          </w:p>
        </w:tc>
        <w:tc>
          <w:tcPr>
            <w:tcW w:w="0" w:type="dxa"/>
            <w:noWrap/>
            <w:hideMark/>
          </w:tcPr>
          <w:p w14:paraId="0252F6C2"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675F2B59" w14:textId="77777777" w:rsidTr="00727AD9">
        <w:trPr>
          <w:trHeight w:val="300"/>
        </w:trPr>
        <w:tc>
          <w:tcPr>
            <w:tcW w:w="0" w:type="dxa"/>
            <w:noWrap/>
            <w:hideMark/>
          </w:tcPr>
          <w:p w14:paraId="4B57028E" w14:textId="77777777" w:rsidR="00DC6CB6" w:rsidRPr="006A7F00" w:rsidRDefault="00DC6CB6" w:rsidP="00727AD9">
            <w:pPr>
              <w:spacing w:line="240" w:lineRule="auto"/>
              <w:rPr>
                <w:rFonts w:cstheme="minorHAnsi"/>
                <w:bCs/>
                <w:color w:val="auto"/>
              </w:rPr>
            </w:pPr>
            <w:r w:rsidRPr="006A7F00">
              <w:rPr>
                <w:rFonts w:cstheme="minorHAnsi"/>
                <w:bCs/>
                <w:color w:val="auto"/>
              </w:rPr>
              <w:t>Manningham City Council</w:t>
            </w:r>
          </w:p>
        </w:tc>
        <w:tc>
          <w:tcPr>
            <w:tcW w:w="0" w:type="dxa"/>
            <w:noWrap/>
            <w:hideMark/>
          </w:tcPr>
          <w:p w14:paraId="6409CF36"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67602C8A" w14:textId="77777777" w:rsidTr="00727AD9">
        <w:trPr>
          <w:trHeight w:val="300"/>
        </w:trPr>
        <w:tc>
          <w:tcPr>
            <w:tcW w:w="0" w:type="dxa"/>
            <w:noWrap/>
            <w:hideMark/>
          </w:tcPr>
          <w:p w14:paraId="490EE247" w14:textId="77777777" w:rsidR="00DC6CB6" w:rsidRPr="006A7F00" w:rsidRDefault="00DC6CB6" w:rsidP="00727AD9">
            <w:pPr>
              <w:spacing w:line="240" w:lineRule="auto"/>
              <w:rPr>
                <w:rFonts w:cstheme="minorHAnsi"/>
                <w:bCs/>
                <w:color w:val="auto"/>
              </w:rPr>
            </w:pPr>
            <w:r w:rsidRPr="006A7F00">
              <w:rPr>
                <w:rFonts w:cstheme="minorHAnsi"/>
                <w:bCs/>
                <w:color w:val="auto"/>
              </w:rPr>
              <w:t>Maribyrnong City Council</w:t>
            </w:r>
          </w:p>
        </w:tc>
        <w:tc>
          <w:tcPr>
            <w:tcW w:w="0" w:type="dxa"/>
            <w:noWrap/>
            <w:hideMark/>
          </w:tcPr>
          <w:p w14:paraId="5B0B9BAD"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79FAB607" w14:textId="77777777" w:rsidTr="00727AD9">
        <w:trPr>
          <w:trHeight w:val="300"/>
        </w:trPr>
        <w:tc>
          <w:tcPr>
            <w:tcW w:w="0" w:type="dxa"/>
            <w:noWrap/>
            <w:hideMark/>
          </w:tcPr>
          <w:p w14:paraId="6F998B2A" w14:textId="77777777" w:rsidR="00DC6CB6" w:rsidRPr="006A7F00" w:rsidRDefault="00DC6CB6" w:rsidP="00727AD9">
            <w:pPr>
              <w:spacing w:line="240" w:lineRule="auto"/>
              <w:rPr>
                <w:rFonts w:cstheme="minorHAnsi"/>
                <w:bCs/>
                <w:color w:val="auto"/>
              </w:rPr>
            </w:pPr>
            <w:r w:rsidRPr="006A7F00">
              <w:rPr>
                <w:rFonts w:cstheme="minorHAnsi"/>
                <w:bCs/>
                <w:color w:val="auto"/>
              </w:rPr>
              <w:t>Maroondah City Council</w:t>
            </w:r>
          </w:p>
        </w:tc>
        <w:tc>
          <w:tcPr>
            <w:tcW w:w="0" w:type="dxa"/>
            <w:noWrap/>
            <w:hideMark/>
          </w:tcPr>
          <w:p w14:paraId="707CACB6"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72DEFFB5" w14:textId="77777777" w:rsidTr="00727AD9">
        <w:trPr>
          <w:trHeight w:val="300"/>
        </w:trPr>
        <w:tc>
          <w:tcPr>
            <w:tcW w:w="0" w:type="dxa"/>
            <w:noWrap/>
            <w:hideMark/>
          </w:tcPr>
          <w:p w14:paraId="22262ABF" w14:textId="77777777" w:rsidR="00DC6CB6" w:rsidRPr="006A7F00" w:rsidRDefault="00DC6CB6" w:rsidP="00727AD9">
            <w:pPr>
              <w:spacing w:line="240" w:lineRule="auto"/>
              <w:rPr>
                <w:rFonts w:cstheme="minorHAnsi"/>
                <w:bCs/>
                <w:color w:val="auto"/>
              </w:rPr>
            </w:pPr>
            <w:r w:rsidRPr="006A7F00">
              <w:rPr>
                <w:rFonts w:cstheme="minorHAnsi"/>
                <w:bCs/>
                <w:color w:val="auto"/>
              </w:rPr>
              <w:t>Melbourne City Council</w:t>
            </w:r>
          </w:p>
        </w:tc>
        <w:tc>
          <w:tcPr>
            <w:tcW w:w="0" w:type="dxa"/>
            <w:noWrap/>
            <w:hideMark/>
          </w:tcPr>
          <w:p w14:paraId="2D42B323"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158B8325" w14:textId="77777777" w:rsidTr="00727AD9">
        <w:trPr>
          <w:trHeight w:val="300"/>
        </w:trPr>
        <w:tc>
          <w:tcPr>
            <w:tcW w:w="0" w:type="dxa"/>
            <w:noWrap/>
            <w:hideMark/>
          </w:tcPr>
          <w:p w14:paraId="7004B338" w14:textId="77777777" w:rsidR="00DC6CB6" w:rsidRPr="006A7F00" w:rsidRDefault="00DC6CB6" w:rsidP="00727AD9">
            <w:pPr>
              <w:spacing w:line="240" w:lineRule="auto"/>
              <w:rPr>
                <w:rFonts w:cstheme="minorHAnsi"/>
                <w:bCs/>
                <w:color w:val="auto"/>
              </w:rPr>
            </w:pPr>
            <w:r w:rsidRPr="006A7F00">
              <w:rPr>
                <w:rFonts w:cstheme="minorHAnsi"/>
                <w:bCs/>
                <w:color w:val="auto"/>
              </w:rPr>
              <w:t>Monash City Council</w:t>
            </w:r>
          </w:p>
        </w:tc>
        <w:tc>
          <w:tcPr>
            <w:tcW w:w="0" w:type="dxa"/>
            <w:noWrap/>
            <w:hideMark/>
          </w:tcPr>
          <w:p w14:paraId="7F5C5DE8"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5CC70CEE" w14:textId="77777777" w:rsidTr="00727AD9">
        <w:trPr>
          <w:trHeight w:val="300"/>
        </w:trPr>
        <w:tc>
          <w:tcPr>
            <w:tcW w:w="0" w:type="dxa"/>
            <w:noWrap/>
            <w:hideMark/>
          </w:tcPr>
          <w:p w14:paraId="2432F1A5" w14:textId="77777777" w:rsidR="00DC6CB6" w:rsidRPr="006A7F00" w:rsidRDefault="00DC6CB6" w:rsidP="00727AD9">
            <w:pPr>
              <w:spacing w:line="240" w:lineRule="auto"/>
              <w:rPr>
                <w:rFonts w:cstheme="minorHAnsi"/>
                <w:bCs/>
                <w:color w:val="auto"/>
              </w:rPr>
            </w:pPr>
            <w:r w:rsidRPr="006A7F00">
              <w:rPr>
                <w:rFonts w:cstheme="minorHAnsi"/>
                <w:bCs/>
                <w:color w:val="auto"/>
              </w:rPr>
              <w:t>Moonee Valley City Council</w:t>
            </w:r>
          </w:p>
        </w:tc>
        <w:tc>
          <w:tcPr>
            <w:tcW w:w="0" w:type="dxa"/>
            <w:noWrap/>
            <w:hideMark/>
          </w:tcPr>
          <w:p w14:paraId="516CFA31"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6A0B46F2" w14:textId="77777777" w:rsidTr="00727AD9">
        <w:trPr>
          <w:trHeight w:val="300"/>
        </w:trPr>
        <w:tc>
          <w:tcPr>
            <w:tcW w:w="0" w:type="dxa"/>
            <w:noWrap/>
            <w:hideMark/>
          </w:tcPr>
          <w:p w14:paraId="5B47EC36" w14:textId="77777777" w:rsidR="00DC6CB6" w:rsidRPr="006A7F00" w:rsidRDefault="00DC6CB6" w:rsidP="00727AD9">
            <w:pPr>
              <w:spacing w:line="240" w:lineRule="auto"/>
              <w:rPr>
                <w:rFonts w:cstheme="minorHAnsi"/>
                <w:bCs/>
                <w:color w:val="auto"/>
              </w:rPr>
            </w:pPr>
            <w:r w:rsidRPr="006A7F00">
              <w:rPr>
                <w:rFonts w:cstheme="minorHAnsi"/>
                <w:bCs/>
                <w:color w:val="auto"/>
              </w:rPr>
              <w:t>Moreland City Council</w:t>
            </w:r>
          </w:p>
        </w:tc>
        <w:tc>
          <w:tcPr>
            <w:tcW w:w="0" w:type="dxa"/>
            <w:noWrap/>
            <w:hideMark/>
          </w:tcPr>
          <w:p w14:paraId="713DC714"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2078B66B" w14:textId="77777777" w:rsidTr="00727AD9">
        <w:trPr>
          <w:trHeight w:val="300"/>
        </w:trPr>
        <w:tc>
          <w:tcPr>
            <w:tcW w:w="0" w:type="dxa"/>
            <w:noWrap/>
            <w:hideMark/>
          </w:tcPr>
          <w:p w14:paraId="4DAD9558" w14:textId="77777777" w:rsidR="00DC6CB6" w:rsidRPr="006A7F00" w:rsidRDefault="00DC6CB6" w:rsidP="00727AD9">
            <w:pPr>
              <w:spacing w:line="240" w:lineRule="auto"/>
              <w:rPr>
                <w:rFonts w:cstheme="minorHAnsi"/>
                <w:bCs/>
                <w:color w:val="auto"/>
              </w:rPr>
            </w:pPr>
            <w:r w:rsidRPr="006A7F00">
              <w:rPr>
                <w:rFonts w:cstheme="minorHAnsi"/>
                <w:bCs/>
                <w:color w:val="auto"/>
              </w:rPr>
              <w:t>Port Phillip City Council</w:t>
            </w:r>
          </w:p>
        </w:tc>
        <w:tc>
          <w:tcPr>
            <w:tcW w:w="0" w:type="dxa"/>
            <w:noWrap/>
            <w:hideMark/>
          </w:tcPr>
          <w:p w14:paraId="17472C3C"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6AF786B4" w14:textId="77777777" w:rsidTr="00727AD9">
        <w:trPr>
          <w:trHeight w:val="300"/>
        </w:trPr>
        <w:tc>
          <w:tcPr>
            <w:tcW w:w="0" w:type="dxa"/>
            <w:noWrap/>
            <w:hideMark/>
          </w:tcPr>
          <w:p w14:paraId="51FAD853" w14:textId="77777777" w:rsidR="00DC6CB6" w:rsidRPr="006A7F00" w:rsidRDefault="00DC6CB6" w:rsidP="00727AD9">
            <w:pPr>
              <w:spacing w:line="240" w:lineRule="auto"/>
              <w:rPr>
                <w:rFonts w:cstheme="minorHAnsi"/>
                <w:bCs/>
                <w:color w:val="auto"/>
              </w:rPr>
            </w:pPr>
            <w:r w:rsidRPr="006A7F00">
              <w:rPr>
                <w:rFonts w:cstheme="minorHAnsi"/>
                <w:bCs/>
                <w:color w:val="auto"/>
              </w:rPr>
              <w:t>Stonnington City Council</w:t>
            </w:r>
          </w:p>
        </w:tc>
        <w:tc>
          <w:tcPr>
            <w:tcW w:w="0" w:type="dxa"/>
            <w:noWrap/>
            <w:hideMark/>
          </w:tcPr>
          <w:p w14:paraId="1F49BD7F"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59A946CB" w14:textId="77777777" w:rsidTr="00727AD9">
        <w:trPr>
          <w:trHeight w:val="300"/>
        </w:trPr>
        <w:tc>
          <w:tcPr>
            <w:tcW w:w="0" w:type="dxa"/>
            <w:noWrap/>
            <w:hideMark/>
          </w:tcPr>
          <w:p w14:paraId="34F791DD" w14:textId="77777777" w:rsidR="00DC6CB6" w:rsidRPr="006A7F00" w:rsidRDefault="00DC6CB6" w:rsidP="00727AD9">
            <w:pPr>
              <w:spacing w:line="240" w:lineRule="auto"/>
              <w:rPr>
                <w:rFonts w:cstheme="minorHAnsi"/>
                <w:bCs/>
                <w:color w:val="auto"/>
              </w:rPr>
            </w:pPr>
            <w:r w:rsidRPr="006A7F00">
              <w:rPr>
                <w:rFonts w:cstheme="minorHAnsi"/>
                <w:bCs/>
                <w:color w:val="auto"/>
              </w:rPr>
              <w:t>Whitehorse City Council</w:t>
            </w:r>
          </w:p>
        </w:tc>
        <w:tc>
          <w:tcPr>
            <w:tcW w:w="0" w:type="dxa"/>
            <w:noWrap/>
            <w:hideMark/>
          </w:tcPr>
          <w:p w14:paraId="18A3A979"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r w:rsidR="00DC6CB6" w:rsidRPr="00140B82" w14:paraId="49CEC939" w14:textId="77777777" w:rsidTr="00727AD9">
        <w:trPr>
          <w:trHeight w:val="300"/>
        </w:trPr>
        <w:tc>
          <w:tcPr>
            <w:tcW w:w="0" w:type="dxa"/>
            <w:noWrap/>
            <w:hideMark/>
          </w:tcPr>
          <w:p w14:paraId="4E0DD0A8" w14:textId="77777777" w:rsidR="00DC6CB6" w:rsidRPr="006A7F00" w:rsidRDefault="00DC6CB6" w:rsidP="00727AD9">
            <w:pPr>
              <w:spacing w:line="240" w:lineRule="auto"/>
              <w:rPr>
                <w:rFonts w:cstheme="minorHAnsi"/>
                <w:bCs/>
                <w:color w:val="auto"/>
              </w:rPr>
            </w:pPr>
            <w:r w:rsidRPr="006A7F00">
              <w:rPr>
                <w:rFonts w:cstheme="minorHAnsi"/>
                <w:bCs/>
                <w:color w:val="auto"/>
              </w:rPr>
              <w:t>Yarra City Council</w:t>
            </w:r>
          </w:p>
        </w:tc>
        <w:tc>
          <w:tcPr>
            <w:tcW w:w="0" w:type="dxa"/>
            <w:noWrap/>
            <w:hideMark/>
          </w:tcPr>
          <w:p w14:paraId="030AA0FD" w14:textId="77777777" w:rsidR="00DC6CB6" w:rsidRPr="006A7F00" w:rsidRDefault="00DC6CB6" w:rsidP="00727AD9">
            <w:pPr>
              <w:spacing w:line="240" w:lineRule="auto"/>
              <w:rPr>
                <w:rFonts w:cstheme="minorHAnsi"/>
                <w:color w:val="000000"/>
              </w:rPr>
            </w:pPr>
            <w:r w:rsidRPr="006A7F00">
              <w:rPr>
                <w:rFonts w:cstheme="minorHAnsi"/>
                <w:color w:val="000000"/>
              </w:rPr>
              <w:t>Metropolitan</w:t>
            </w:r>
          </w:p>
        </w:tc>
      </w:tr>
    </w:tbl>
    <w:p w14:paraId="1D0A7C35" w14:textId="77777777" w:rsidR="00DC6CB6" w:rsidRDefault="00DC6CB6" w:rsidP="00DC6CB6">
      <w:pPr>
        <w:pStyle w:val="BodyText"/>
      </w:pPr>
    </w:p>
    <w:tbl>
      <w:tblPr>
        <w:tblStyle w:val="TableGrid"/>
        <w:tblW w:w="6516" w:type="dxa"/>
        <w:tblLook w:val="04A0" w:firstRow="1" w:lastRow="0" w:firstColumn="1" w:lastColumn="0" w:noHBand="0" w:noVBand="1"/>
      </w:tblPr>
      <w:tblGrid>
        <w:gridCol w:w="3146"/>
        <w:gridCol w:w="3370"/>
      </w:tblGrid>
      <w:tr w:rsidR="00DC6CB6" w:rsidRPr="006A7F00" w14:paraId="0BE5AA43" w14:textId="77777777" w:rsidTr="00727AD9">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364BC855" w14:textId="77777777" w:rsidR="00DC6CB6" w:rsidRPr="007820AB" w:rsidRDefault="00DC6CB6" w:rsidP="00727AD9">
            <w:pPr>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14513EDF" w14:textId="77777777" w:rsidR="00DC6CB6" w:rsidRPr="007820AB" w:rsidRDefault="00DC6CB6" w:rsidP="00727AD9">
            <w:pP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672639A7" w14:textId="77777777" w:rsidTr="00727AD9">
        <w:trPr>
          <w:trHeight w:val="300"/>
        </w:trPr>
        <w:tc>
          <w:tcPr>
            <w:tcW w:w="0" w:type="dxa"/>
            <w:noWrap/>
            <w:hideMark/>
          </w:tcPr>
          <w:p w14:paraId="04C17721" w14:textId="77777777" w:rsidR="00DC6CB6" w:rsidRPr="006A7F00" w:rsidRDefault="00DC6CB6" w:rsidP="00727AD9">
            <w:pPr>
              <w:rPr>
                <w:rFonts w:cstheme="minorHAnsi"/>
                <w:bCs/>
                <w:color w:val="000000"/>
              </w:rPr>
            </w:pPr>
            <w:r w:rsidRPr="006A7F00">
              <w:rPr>
                <w:rFonts w:cstheme="minorHAnsi"/>
                <w:bCs/>
                <w:color w:val="000000"/>
              </w:rPr>
              <w:t>Cardinia Shire Council</w:t>
            </w:r>
          </w:p>
        </w:tc>
        <w:tc>
          <w:tcPr>
            <w:tcW w:w="0" w:type="dxa"/>
            <w:noWrap/>
            <w:hideMark/>
          </w:tcPr>
          <w:p w14:paraId="0D03D59A"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0114745A" w14:textId="77777777" w:rsidTr="00727AD9">
        <w:trPr>
          <w:trHeight w:val="300"/>
        </w:trPr>
        <w:tc>
          <w:tcPr>
            <w:tcW w:w="0" w:type="dxa"/>
            <w:noWrap/>
            <w:hideMark/>
          </w:tcPr>
          <w:p w14:paraId="407EAB29" w14:textId="77777777" w:rsidR="00DC6CB6" w:rsidRPr="006A7F00" w:rsidRDefault="00DC6CB6" w:rsidP="00727AD9">
            <w:pPr>
              <w:rPr>
                <w:rFonts w:cstheme="minorHAnsi"/>
                <w:bCs/>
                <w:color w:val="000000"/>
              </w:rPr>
            </w:pPr>
            <w:r w:rsidRPr="006A7F00">
              <w:rPr>
                <w:rFonts w:cstheme="minorHAnsi"/>
                <w:bCs/>
                <w:color w:val="000000"/>
              </w:rPr>
              <w:t>Casey City Council</w:t>
            </w:r>
          </w:p>
        </w:tc>
        <w:tc>
          <w:tcPr>
            <w:tcW w:w="0" w:type="dxa"/>
            <w:noWrap/>
            <w:hideMark/>
          </w:tcPr>
          <w:p w14:paraId="56792886"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642569D1" w14:textId="77777777" w:rsidTr="00727AD9">
        <w:trPr>
          <w:trHeight w:val="300"/>
        </w:trPr>
        <w:tc>
          <w:tcPr>
            <w:tcW w:w="0" w:type="dxa"/>
            <w:noWrap/>
            <w:hideMark/>
          </w:tcPr>
          <w:p w14:paraId="08C041BE" w14:textId="77777777" w:rsidR="00DC6CB6" w:rsidRPr="006A7F00" w:rsidRDefault="00DC6CB6" w:rsidP="00727AD9">
            <w:pPr>
              <w:rPr>
                <w:rFonts w:cstheme="minorHAnsi"/>
                <w:bCs/>
                <w:color w:val="000000"/>
              </w:rPr>
            </w:pPr>
            <w:r w:rsidRPr="006A7F00">
              <w:rPr>
                <w:rFonts w:cstheme="minorHAnsi"/>
                <w:bCs/>
                <w:color w:val="000000"/>
              </w:rPr>
              <w:t>Hume City Council</w:t>
            </w:r>
          </w:p>
        </w:tc>
        <w:tc>
          <w:tcPr>
            <w:tcW w:w="0" w:type="dxa"/>
            <w:noWrap/>
            <w:hideMark/>
          </w:tcPr>
          <w:p w14:paraId="52A6CD79"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764332D2" w14:textId="77777777" w:rsidTr="00727AD9">
        <w:trPr>
          <w:trHeight w:val="300"/>
        </w:trPr>
        <w:tc>
          <w:tcPr>
            <w:tcW w:w="0" w:type="dxa"/>
            <w:noWrap/>
            <w:hideMark/>
          </w:tcPr>
          <w:p w14:paraId="0A596AC5" w14:textId="77777777" w:rsidR="00DC6CB6" w:rsidRPr="006A7F00" w:rsidRDefault="00DC6CB6" w:rsidP="00727AD9">
            <w:pPr>
              <w:rPr>
                <w:rFonts w:cstheme="minorHAnsi"/>
                <w:bCs/>
                <w:color w:val="000000"/>
              </w:rPr>
            </w:pPr>
            <w:r w:rsidRPr="006A7F00">
              <w:rPr>
                <w:rFonts w:cstheme="minorHAnsi"/>
                <w:bCs/>
                <w:color w:val="000000"/>
              </w:rPr>
              <w:t>Melton Shire Council</w:t>
            </w:r>
          </w:p>
        </w:tc>
        <w:tc>
          <w:tcPr>
            <w:tcW w:w="0" w:type="dxa"/>
            <w:noWrap/>
            <w:hideMark/>
          </w:tcPr>
          <w:p w14:paraId="2361B400"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55333ADD" w14:textId="77777777" w:rsidTr="00727AD9">
        <w:trPr>
          <w:trHeight w:val="300"/>
        </w:trPr>
        <w:tc>
          <w:tcPr>
            <w:tcW w:w="0" w:type="dxa"/>
            <w:noWrap/>
            <w:hideMark/>
          </w:tcPr>
          <w:p w14:paraId="0B01A5CB" w14:textId="77777777" w:rsidR="00DC6CB6" w:rsidRPr="006A7F00" w:rsidRDefault="00DC6CB6" w:rsidP="00727AD9">
            <w:pPr>
              <w:rPr>
                <w:rFonts w:cstheme="minorHAnsi"/>
                <w:bCs/>
                <w:color w:val="000000"/>
              </w:rPr>
            </w:pPr>
            <w:r w:rsidRPr="006A7F00">
              <w:rPr>
                <w:rFonts w:cstheme="minorHAnsi"/>
                <w:bCs/>
                <w:color w:val="000000"/>
              </w:rPr>
              <w:t>Mornington Peninsula Shire Council</w:t>
            </w:r>
          </w:p>
        </w:tc>
        <w:tc>
          <w:tcPr>
            <w:tcW w:w="0" w:type="dxa"/>
            <w:noWrap/>
            <w:hideMark/>
          </w:tcPr>
          <w:p w14:paraId="594207D4"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290C42E8" w14:textId="77777777" w:rsidTr="00727AD9">
        <w:trPr>
          <w:trHeight w:val="300"/>
        </w:trPr>
        <w:tc>
          <w:tcPr>
            <w:tcW w:w="0" w:type="dxa"/>
            <w:noWrap/>
            <w:hideMark/>
          </w:tcPr>
          <w:p w14:paraId="29660AE0" w14:textId="77777777" w:rsidR="00DC6CB6" w:rsidRPr="006A7F00" w:rsidRDefault="00DC6CB6" w:rsidP="00727AD9">
            <w:pPr>
              <w:rPr>
                <w:rFonts w:cstheme="minorHAnsi"/>
                <w:bCs/>
                <w:color w:val="000000"/>
              </w:rPr>
            </w:pPr>
            <w:r w:rsidRPr="006A7F00">
              <w:rPr>
                <w:rFonts w:cstheme="minorHAnsi"/>
                <w:bCs/>
                <w:color w:val="000000"/>
              </w:rPr>
              <w:t>Nillumbik Shire Council</w:t>
            </w:r>
          </w:p>
        </w:tc>
        <w:tc>
          <w:tcPr>
            <w:tcW w:w="0" w:type="dxa"/>
            <w:noWrap/>
            <w:hideMark/>
          </w:tcPr>
          <w:p w14:paraId="4ABBFE01"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760171B1" w14:textId="77777777" w:rsidTr="00727AD9">
        <w:trPr>
          <w:trHeight w:val="300"/>
        </w:trPr>
        <w:tc>
          <w:tcPr>
            <w:tcW w:w="0" w:type="dxa"/>
            <w:noWrap/>
            <w:hideMark/>
          </w:tcPr>
          <w:p w14:paraId="566F9040" w14:textId="77777777" w:rsidR="00DC6CB6" w:rsidRPr="006A7F00" w:rsidRDefault="00DC6CB6" w:rsidP="00727AD9">
            <w:pPr>
              <w:rPr>
                <w:rFonts w:cstheme="minorHAnsi"/>
                <w:bCs/>
                <w:color w:val="000000"/>
              </w:rPr>
            </w:pPr>
            <w:r w:rsidRPr="006A7F00">
              <w:rPr>
                <w:rFonts w:cstheme="minorHAnsi"/>
                <w:bCs/>
                <w:color w:val="000000"/>
              </w:rPr>
              <w:t>Whittlesea City Council</w:t>
            </w:r>
          </w:p>
        </w:tc>
        <w:tc>
          <w:tcPr>
            <w:tcW w:w="0" w:type="dxa"/>
            <w:noWrap/>
            <w:hideMark/>
          </w:tcPr>
          <w:p w14:paraId="10FDDC84"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6885FC65" w14:textId="77777777" w:rsidTr="00727AD9">
        <w:trPr>
          <w:trHeight w:val="300"/>
        </w:trPr>
        <w:tc>
          <w:tcPr>
            <w:tcW w:w="0" w:type="dxa"/>
            <w:noWrap/>
            <w:hideMark/>
          </w:tcPr>
          <w:p w14:paraId="307386EB" w14:textId="77777777" w:rsidR="00DC6CB6" w:rsidRPr="006A7F00" w:rsidRDefault="00DC6CB6" w:rsidP="00727AD9">
            <w:pPr>
              <w:rPr>
                <w:rFonts w:cstheme="minorHAnsi"/>
                <w:bCs/>
                <w:color w:val="000000"/>
              </w:rPr>
            </w:pPr>
            <w:r w:rsidRPr="006A7F00">
              <w:rPr>
                <w:rFonts w:cstheme="minorHAnsi"/>
                <w:bCs/>
                <w:color w:val="000000"/>
              </w:rPr>
              <w:t>Wyndham City Council</w:t>
            </w:r>
          </w:p>
        </w:tc>
        <w:tc>
          <w:tcPr>
            <w:tcW w:w="0" w:type="dxa"/>
            <w:noWrap/>
            <w:hideMark/>
          </w:tcPr>
          <w:p w14:paraId="5B0BA356" w14:textId="77777777" w:rsidR="00DC6CB6" w:rsidRPr="006A7F00" w:rsidRDefault="00DC6CB6" w:rsidP="00727AD9">
            <w:pPr>
              <w:rPr>
                <w:rFonts w:cstheme="minorHAnsi"/>
                <w:bCs/>
                <w:color w:val="000000"/>
              </w:rPr>
            </w:pPr>
            <w:r w:rsidRPr="006A7F00">
              <w:rPr>
                <w:rFonts w:cstheme="minorHAnsi"/>
                <w:bCs/>
                <w:color w:val="000000"/>
              </w:rPr>
              <w:t>Interface</w:t>
            </w:r>
          </w:p>
        </w:tc>
      </w:tr>
      <w:tr w:rsidR="00DC6CB6" w:rsidRPr="006A7F00" w14:paraId="1EE12E85" w14:textId="77777777" w:rsidTr="00727AD9">
        <w:trPr>
          <w:trHeight w:val="300"/>
        </w:trPr>
        <w:tc>
          <w:tcPr>
            <w:tcW w:w="0" w:type="dxa"/>
            <w:noWrap/>
            <w:hideMark/>
          </w:tcPr>
          <w:p w14:paraId="7730ACF1" w14:textId="77777777" w:rsidR="00DC6CB6" w:rsidRPr="006A7F00" w:rsidRDefault="00DC6CB6" w:rsidP="00727AD9">
            <w:pPr>
              <w:rPr>
                <w:rFonts w:cstheme="minorHAnsi"/>
                <w:bCs/>
                <w:color w:val="000000"/>
              </w:rPr>
            </w:pPr>
            <w:r w:rsidRPr="006A7F00">
              <w:rPr>
                <w:rFonts w:cstheme="minorHAnsi"/>
                <w:bCs/>
                <w:color w:val="000000"/>
              </w:rPr>
              <w:t>Yarra Ranges Shire Council</w:t>
            </w:r>
          </w:p>
        </w:tc>
        <w:tc>
          <w:tcPr>
            <w:tcW w:w="0" w:type="dxa"/>
            <w:noWrap/>
            <w:hideMark/>
          </w:tcPr>
          <w:p w14:paraId="21679C3A" w14:textId="77777777" w:rsidR="00DC6CB6" w:rsidRPr="006A7F00" w:rsidRDefault="00DC6CB6" w:rsidP="00727AD9">
            <w:pPr>
              <w:rPr>
                <w:rFonts w:cstheme="minorHAnsi"/>
                <w:bCs/>
                <w:color w:val="000000"/>
              </w:rPr>
            </w:pPr>
            <w:r w:rsidRPr="006A7F00">
              <w:rPr>
                <w:rFonts w:cstheme="minorHAnsi"/>
                <w:bCs/>
                <w:color w:val="000000"/>
              </w:rPr>
              <w:t>Interface</w:t>
            </w:r>
          </w:p>
        </w:tc>
      </w:tr>
    </w:tbl>
    <w:p w14:paraId="3FC268CD" w14:textId="77777777" w:rsidR="00DC6CB6" w:rsidRDefault="00DC6CB6" w:rsidP="00DC6CB6">
      <w:pPr>
        <w:pStyle w:val="BodyText"/>
      </w:pPr>
    </w:p>
    <w:p w14:paraId="203B5B10" w14:textId="77777777" w:rsidR="00DC6CB6" w:rsidRDefault="00DC6CB6" w:rsidP="00DC6CB6">
      <w:pPr>
        <w:rPr>
          <w:rFonts w:cs="Times New Roman"/>
          <w:lang w:eastAsia="en-US"/>
        </w:rPr>
      </w:pPr>
      <w:r>
        <w:br w:type="page"/>
      </w:r>
    </w:p>
    <w:p w14:paraId="20213F71" w14:textId="77777777" w:rsidR="00DC6CB6" w:rsidRDefault="00DC6CB6" w:rsidP="00DC6CB6">
      <w:pPr>
        <w:pStyle w:val="BodyText"/>
      </w:pPr>
    </w:p>
    <w:tbl>
      <w:tblPr>
        <w:tblStyle w:val="TableGrid"/>
        <w:tblW w:w="6516" w:type="dxa"/>
        <w:tblLook w:val="04A0" w:firstRow="1" w:lastRow="0" w:firstColumn="1" w:lastColumn="0" w:noHBand="0" w:noVBand="1"/>
      </w:tblPr>
      <w:tblGrid>
        <w:gridCol w:w="3388"/>
        <w:gridCol w:w="3128"/>
      </w:tblGrid>
      <w:tr w:rsidR="00DC6CB6" w:rsidRPr="006A7F00" w14:paraId="0667A3B4" w14:textId="77777777" w:rsidTr="00727AD9">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368BA898" w14:textId="77777777" w:rsidR="00DC6CB6" w:rsidRPr="007820AB" w:rsidRDefault="00DC6CB6" w:rsidP="00727AD9">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26CFA131" w14:textId="77777777" w:rsidR="00DC6CB6" w:rsidRPr="007820AB" w:rsidRDefault="00DC6CB6" w:rsidP="00727AD9">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364A0733" w14:textId="77777777" w:rsidTr="00727AD9">
        <w:trPr>
          <w:trHeight w:val="300"/>
        </w:trPr>
        <w:tc>
          <w:tcPr>
            <w:tcW w:w="0" w:type="dxa"/>
            <w:noWrap/>
            <w:hideMark/>
          </w:tcPr>
          <w:p w14:paraId="50FFEE21" w14:textId="77777777" w:rsidR="00DC6CB6" w:rsidRPr="006A7F00" w:rsidRDefault="00DC6CB6" w:rsidP="00727AD9">
            <w:pPr>
              <w:spacing w:line="240" w:lineRule="auto"/>
              <w:rPr>
                <w:rFonts w:cstheme="minorHAnsi"/>
                <w:bCs/>
                <w:color w:val="auto"/>
              </w:rPr>
            </w:pPr>
            <w:r w:rsidRPr="006A7F00">
              <w:rPr>
                <w:rFonts w:cstheme="minorHAnsi"/>
                <w:bCs/>
                <w:color w:val="auto"/>
              </w:rPr>
              <w:t>Ballarat City Council</w:t>
            </w:r>
          </w:p>
        </w:tc>
        <w:tc>
          <w:tcPr>
            <w:tcW w:w="0" w:type="dxa"/>
            <w:noWrap/>
            <w:hideMark/>
          </w:tcPr>
          <w:p w14:paraId="055F5B9B"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4336BFB6" w14:textId="77777777" w:rsidTr="00727AD9">
        <w:trPr>
          <w:trHeight w:val="300"/>
        </w:trPr>
        <w:tc>
          <w:tcPr>
            <w:tcW w:w="0" w:type="dxa"/>
            <w:noWrap/>
            <w:hideMark/>
          </w:tcPr>
          <w:p w14:paraId="51030AB7" w14:textId="77777777" w:rsidR="00DC6CB6" w:rsidRPr="006A7F00" w:rsidRDefault="00DC6CB6" w:rsidP="00727AD9">
            <w:pPr>
              <w:spacing w:line="240" w:lineRule="auto"/>
              <w:rPr>
                <w:rFonts w:cstheme="minorHAnsi"/>
                <w:bCs/>
                <w:color w:val="auto"/>
              </w:rPr>
            </w:pPr>
            <w:r w:rsidRPr="006A7F00">
              <w:rPr>
                <w:rFonts w:cstheme="minorHAnsi"/>
                <w:bCs/>
                <w:color w:val="auto"/>
              </w:rPr>
              <w:t>Greater Bendigo City Council</w:t>
            </w:r>
          </w:p>
        </w:tc>
        <w:tc>
          <w:tcPr>
            <w:tcW w:w="0" w:type="dxa"/>
            <w:noWrap/>
            <w:hideMark/>
          </w:tcPr>
          <w:p w14:paraId="7CBEEA7D"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5967C73C" w14:textId="77777777" w:rsidTr="00727AD9">
        <w:trPr>
          <w:trHeight w:val="300"/>
        </w:trPr>
        <w:tc>
          <w:tcPr>
            <w:tcW w:w="0" w:type="dxa"/>
            <w:noWrap/>
            <w:hideMark/>
          </w:tcPr>
          <w:p w14:paraId="26657E2A" w14:textId="77777777" w:rsidR="00DC6CB6" w:rsidRPr="006A7F00" w:rsidRDefault="00DC6CB6" w:rsidP="00727AD9">
            <w:pPr>
              <w:spacing w:line="240" w:lineRule="auto"/>
              <w:rPr>
                <w:rFonts w:cstheme="minorHAnsi"/>
                <w:bCs/>
                <w:color w:val="auto"/>
              </w:rPr>
            </w:pPr>
            <w:r w:rsidRPr="006A7F00">
              <w:rPr>
                <w:rFonts w:cstheme="minorHAnsi"/>
                <w:bCs/>
                <w:color w:val="auto"/>
              </w:rPr>
              <w:t>Greater Geelong City Council</w:t>
            </w:r>
          </w:p>
        </w:tc>
        <w:tc>
          <w:tcPr>
            <w:tcW w:w="0" w:type="dxa"/>
            <w:noWrap/>
            <w:hideMark/>
          </w:tcPr>
          <w:p w14:paraId="1EA5CAF4"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137763E3" w14:textId="77777777" w:rsidTr="00727AD9">
        <w:trPr>
          <w:trHeight w:val="300"/>
        </w:trPr>
        <w:tc>
          <w:tcPr>
            <w:tcW w:w="0" w:type="dxa"/>
            <w:noWrap/>
            <w:hideMark/>
          </w:tcPr>
          <w:p w14:paraId="7D532568" w14:textId="77777777" w:rsidR="00DC6CB6" w:rsidRPr="006A7F00" w:rsidRDefault="00DC6CB6" w:rsidP="00727AD9">
            <w:pPr>
              <w:spacing w:line="240" w:lineRule="auto"/>
              <w:rPr>
                <w:rFonts w:cstheme="minorHAnsi"/>
                <w:bCs/>
                <w:color w:val="auto"/>
              </w:rPr>
            </w:pPr>
            <w:r w:rsidRPr="006A7F00">
              <w:rPr>
                <w:rFonts w:cstheme="minorHAnsi"/>
                <w:bCs/>
                <w:color w:val="auto"/>
              </w:rPr>
              <w:t>Greater Shepparton City Council</w:t>
            </w:r>
          </w:p>
        </w:tc>
        <w:tc>
          <w:tcPr>
            <w:tcW w:w="0" w:type="dxa"/>
            <w:noWrap/>
            <w:hideMark/>
          </w:tcPr>
          <w:p w14:paraId="79CEF419"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46E71F8A" w14:textId="77777777" w:rsidTr="00727AD9">
        <w:trPr>
          <w:trHeight w:val="300"/>
        </w:trPr>
        <w:tc>
          <w:tcPr>
            <w:tcW w:w="0" w:type="dxa"/>
            <w:noWrap/>
            <w:hideMark/>
          </w:tcPr>
          <w:p w14:paraId="663FB83B" w14:textId="77777777" w:rsidR="00DC6CB6" w:rsidRPr="006A7F00" w:rsidRDefault="00DC6CB6" w:rsidP="00727AD9">
            <w:pPr>
              <w:spacing w:line="240" w:lineRule="auto"/>
              <w:rPr>
                <w:rFonts w:cstheme="minorHAnsi"/>
                <w:bCs/>
                <w:color w:val="auto"/>
              </w:rPr>
            </w:pPr>
            <w:r w:rsidRPr="006A7F00">
              <w:rPr>
                <w:rFonts w:cstheme="minorHAnsi"/>
                <w:bCs/>
                <w:color w:val="auto"/>
              </w:rPr>
              <w:t>Horsham Rural City Council</w:t>
            </w:r>
          </w:p>
        </w:tc>
        <w:tc>
          <w:tcPr>
            <w:tcW w:w="0" w:type="dxa"/>
            <w:noWrap/>
            <w:hideMark/>
          </w:tcPr>
          <w:p w14:paraId="358B9530"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75204E83" w14:textId="77777777" w:rsidTr="00727AD9">
        <w:trPr>
          <w:trHeight w:val="300"/>
        </w:trPr>
        <w:tc>
          <w:tcPr>
            <w:tcW w:w="0" w:type="dxa"/>
            <w:noWrap/>
            <w:hideMark/>
          </w:tcPr>
          <w:p w14:paraId="2BB1C774" w14:textId="77777777" w:rsidR="00DC6CB6" w:rsidRPr="006A7F00" w:rsidRDefault="00DC6CB6" w:rsidP="00727AD9">
            <w:pPr>
              <w:spacing w:line="240" w:lineRule="auto"/>
              <w:rPr>
                <w:rFonts w:cstheme="minorHAnsi"/>
                <w:bCs/>
                <w:color w:val="auto"/>
              </w:rPr>
            </w:pPr>
            <w:r w:rsidRPr="006A7F00">
              <w:rPr>
                <w:rFonts w:cstheme="minorHAnsi"/>
                <w:bCs/>
                <w:color w:val="auto"/>
              </w:rPr>
              <w:t>Latrobe City Council</w:t>
            </w:r>
          </w:p>
        </w:tc>
        <w:tc>
          <w:tcPr>
            <w:tcW w:w="0" w:type="dxa"/>
            <w:noWrap/>
            <w:hideMark/>
          </w:tcPr>
          <w:p w14:paraId="5E3D6A35"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457E50DE" w14:textId="77777777" w:rsidTr="00727AD9">
        <w:trPr>
          <w:trHeight w:val="300"/>
        </w:trPr>
        <w:tc>
          <w:tcPr>
            <w:tcW w:w="0" w:type="dxa"/>
            <w:noWrap/>
            <w:hideMark/>
          </w:tcPr>
          <w:p w14:paraId="737100EE" w14:textId="77777777" w:rsidR="00DC6CB6" w:rsidRPr="006A7F00" w:rsidRDefault="00DC6CB6" w:rsidP="00727AD9">
            <w:pPr>
              <w:spacing w:line="240" w:lineRule="auto"/>
              <w:rPr>
                <w:rFonts w:cstheme="minorHAnsi"/>
                <w:bCs/>
                <w:color w:val="auto"/>
              </w:rPr>
            </w:pPr>
            <w:r w:rsidRPr="006A7F00">
              <w:rPr>
                <w:rFonts w:cstheme="minorHAnsi"/>
                <w:bCs/>
                <w:color w:val="auto"/>
              </w:rPr>
              <w:t>Mildura Rural City Council</w:t>
            </w:r>
          </w:p>
        </w:tc>
        <w:tc>
          <w:tcPr>
            <w:tcW w:w="0" w:type="dxa"/>
            <w:noWrap/>
            <w:hideMark/>
          </w:tcPr>
          <w:p w14:paraId="513DA8B7"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348D7A19" w14:textId="77777777" w:rsidTr="00727AD9">
        <w:trPr>
          <w:trHeight w:val="300"/>
        </w:trPr>
        <w:tc>
          <w:tcPr>
            <w:tcW w:w="0" w:type="dxa"/>
            <w:noWrap/>
            <w:hideMark/>
          </w:tcPr>
          <w:p w14:paraId="19F12D11" w14:textId="77777777" w:rsidR="00DC6CB6" w:rsidRPr="006A7F00" w:rsidRDefault="00DC6CB6" w:rsidP="00727AD9">
            <w:pPr>
              <w:spacing w:line="240" w:lineRule="auto"/>
              <w:rPr>
                <w:rFonts w:cstheme="minorHAnsi"/>
                <w:bCs/>
                <w:color w:val="auto"/>
              </w:rPr>
            </w:pPr>
            <w:r w:rsidRPr="006A7F00">
              <w:rPr>
                <w:rFonts w:cstheme="minorHAnsi"/>
                <w:bCs/>
                <w:color w:val="auto"/>
              </w:rPr>
              <w:t>Wangaratta Rural City Council</w:t>
            </w:r>
          </w:p>
        </w:tc>
        <w:tc>
          <w:tcPr>
            <w:tcW w:w="0" w:type="dxa"/>
            <w:noWrap/>
            <w:hideMark/>
          </w:tcPr>
          <w:p w14:paraId="545AA58A"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7626D380" w14:textId="77777777" w:rsidTr="00727AD9">
        <w:trPr>
          <w:trHeight w:val="300"/>
        </w:trPr>
        <w:tc>
          <w:tcPr>
            <w:tcW w:w="0" w:type="dxa"/>
            <w:noWrap/>
            <w:hideMark/>
          </w:tcPr>
          <w:p w14:paraId="3291D831" w14:textId="77777777" w:rsidR="00DC6CB6" w:rsidRPr="006A7F00" w:rsidRDefault="00DC6CB6" w:rsidP="00727AD9">
            <w:pPr>
              <w:spacing w:line="240" w:lineRule="auto"/>
              <w:rPr>
                <w:rFonts w:cstheme="minorHAnsi"/>
                <w:bCs/>
                <w:color w:val="auto"/>
              </w:rPr>
            </w:pPr>
            <w:r w:rsidRPr="006A7F00">
              <w:rPr>
                <w:rFonts w:cstheme="minorHAnsi"/>
                <w:bCs/>
                <w:color w:val="auto"/>
              </w:rPr>
              <w:t>Warrnambool City Council</w:t>
            </w:r>
          </w:p>
        </w:tc>
        <w:tc>
          <w:tcPr>
            <w:tcW w:w="0" w:type="dxa"/>
            <w:noWrap/>
            <w:hideMark/>
          </w:tcPr>
          <w:p w14:paraId="201F91BD"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r w:rsidR="00DC6CB6" w:rsidRPr="006A7F00" w14:paraId="3B882A9F" w14:textId="77777777" w:rsidTr="00727AD9">
        <w:trPr>
          <w:trHeight w:val="300"/>
        </w:trPr>
        <w:tc>
          <w:tcPr>
            <w:tcW w:w="0" w:type="dxa"/>
            <w:noWrap/>
            <w:hideMark/>
          </w:tcPr>
          <w:p w14:paraId="4A8CDF85" w14:textId="77777777" w:rsidR="00DC6CB6" w:rsidRPr="006A7F00" w:rsidRDefault="00DC6CB6" w:rsidP="00727AD9">
            <w:pPr>
              <w:spacing w:line="240" w:lineRule="auto"/>
              <w:rPr>
                <w:rFonts w:cstheme="minorHAnsi"/>
                <w:bCs/>
                <w:color w:val="auto"/>
              </w:rPr>
            </w:pPr>
            <w:r w:rsidRPr="006A7F00">
              <w:rPr>
                <w:rFonts w:cstheme="minorHAnsi"/>
                <w:bCs/>
                <w:color w:val="auto"/>
              </w:rPr>
              <w:t>Wodonga City Council</w:t>
            </w:r>
          </w:p>
        </w:tc>
        <w:tc>
          <w:tcPr>
            <w:tcW w:w="0" w:type="dxa"/>
            <w:noWrap/>
            <w:hideMark/>
          </w:tcPr>
          <w:p w14:paraId="1967BB46" w14:textId="77777777" w:rsidR="00DC6CB6" w:rsidRPr="006A7F00" w:rsidRDefault="00DC6CB6" w:rsidP="00727AD9">
            <w:pPr>
              <w:spacing w:line="240" w:lineRule="auto"/>
              <w:rPr>
                <w:rFonts w:cstheme="minorHAnsi"/>
                <w:color w:val="000000"/>
              </w:rPr>
            </w:pPr>
            <w:r w:rsidRPr="006A7F00">
              <w:rPr>
                <w:rFonts w:cstheme="minorHAnsi"/>
                <w:color w:val="000000"/>
              </w:rPr>
              <w:t>Regional City</w:t>
            </w:r>
          </w:p>
        </w:tc>
      </w:tr>
    </w:tbl>
    <w:p w14:paraId="71D7E675" w14:textId="77777777" w:rsidR="00DC6CB6" w:rsidRDefault="00DC6CB6" w:rsidP="00DC6CB6">
      <w:pPr>
        <w:pStyle w:val="BodyText"/>
      </w:pPr>
    </w:p>
    <w:tbl>
      <w:tblPr>
        <w:tblStyle w:val="TableGrid"/>
        <w:tblW w:w="6516" w:type="dxa"/>
        <w:tblLook w:val="04A0" w:firstRow="1" w:lastRow="0" w:firstColumn="1" w:lastColumn="0" w:noHBand="0" w:noVBand="1"/>
      </w:tblPr>
      <w:tblGrid>
        <w:gridCol w:w="3324"/>
        <w:gridCol w:w="3192"/>
      </w:tblGrid>
      <w:tr w:rsidR="00DC6CB6" w:rsidRPr="006A7F00" w14:paraId="642500DF" w14:textId="77777777" w:rsidTr="00727AD9">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02B10866" w14:textId="77777777" w:rsidR="00DC6CB6" w:rsidRPr="007820AB" w:rsidRDefault="00DC6CB6" w:rsidP="00727AD9">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5C9BE820" w14:textId="77777777" w:rsidR="00DC6CB6" w:rsidRPr="007820AB" w:rsidRDefault="00DC6CB6" w:rsidP="00727AD9">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0625F7F4" w14:textId="77777777" w:rsidTr="00727AD9">
        <w:trPr>
          <w:trHeight w:val="300"/>
        </w:trPr>
        <w:tc>
          <w:tcPr>
            <w:tcW w:w="0" w:type="dxa"/>
            <w:noWrap/>
            <w:hideMark/>
          </w:tcPr>
          <w:p w14:paraId="7A9F5568" w14:textId="77777777" w:rsidR="00DC6CB6" w:rsidRPr="006A7F00" w:rsidRDefault="00DC6CB6" w:rsidP="00727AD9">
            <w:pPr>
              <w:spacing w:line="240" w:lineRule="auto"/>
              <w:rPr>
                <w:rFonts w:cstheme="minorHAnsi"/>
                <w:bCs/>
                <w:color w:val="auto"/>
              </w:rPr>
            </w:pPr>
            <w:r w:rsidRPr="006A7F00">
              <w:rPr>
                <w:rFonts w:cstheme="minorHAnsi"/>
                <w:bCs/>
                <w:color w:val="auto"/>
              </w:rPr>
              <w:t>Bass Coast Shire Council</w:t>
            </w:r>
          </w:p>
        </w:tc>
        <w:tc>
          <w:tcPr>
            <w:tcW w:w="0" w:type="dxa"/>
            <w:noWrap/>
            <w:hideMark/>
          </w:tcPr>
          <w:p w14:paraId="4D9C7449"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031EDD6E" w14:textId="77777777" w:rsidTr="00727AD9">
        <w:trPr>
          <w:trHeight w:val="300"/>
        </w:trPr>
        <w:tc>
          <w:tcPr>
            <w:tcW w:w="0" w:type="dxa"/>
            <w:noWrap/>
            <w:hideMark/>
          </w:tcPr>
          <w:p w14:paraId="79A60089" w14:textId="77777777" w:rsidR="00DC6CB6" w:rsidRPr="006A7F00" w:rsidRDefault="00DC6CB6" w:rsidP="00727AD9">
            <w:pPr>
              <w:spacing w:line="240" w:lineRule="auto"/>
              <w:rPr>
                <w:rFonts w:cstheme="minorHAnsi"/>
                <w:bCs/>
                <w:color w:val="auto"/>
              </w:rPr>
            </w:pPr>
            <w:r w:rsidRPr="006A7F00">
              <w:rPr>
                <w:rFonts w:cstheme="minorHAnsi"/>
                <w:bCs/>
                <w:color w:val="auto"/>
              </w:rPr>
              <w:t>Baw Baw Shire Council</w:t>
            </w:r>
          </w:p>
        </w:tc>
        <w:tc>
          <w:tcPr>
            <w:tcW w:w="0" w:type="dxa"/>
            <w:noWrap/>
            <w:hideMark/>
          </w:tcPr>
          <w:p w14:paraId="706F911C"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38F0F419" w14:textId="77777777" w:rsidTr="00727AD9">
        <w:trPr>
          <w:trHeight w:val="300"/>
        </w:trPr>
        <w:tc>
          <w:tcPr>
            <w:tcW w:w="0" w:type="dxa"/>
            <w:noWrap/>
            <w:hideMark/>
          </w:tcPr>
          <w:p w14:paraId="52217AFC" w14:textId="77777777" w:rsidR="00DC6CB6" w:rsidRPr="006A7F00" w:rsidRDefault="00DC6CB6" w:rsidP="00727AD9">
            <w:pPr>
              <w:spacing w:line="240" w:lineRule="auto"/>
              <w:rPr>
                <w:rFonts w:cstheme="minorHAnsi"/>
                <w:bCs/>
                <w:color w:val="auto"/>
              </w:rPr>
            </w:pPr>
            <w:r w:rsidRPr="006A7F00">
              <w:rPr>
                <w:rFonts w:cstheme="minorHAnsi"/>
                <w:bCs/>
                <w:color w:val="auto"/>
              </w:rPr>
              <w:t>Campaspe Shire Council</w:t>
            </w:r>
          </w:p>
        </w:tc>
        <w:tc>
          <w:tcPr>
            <w:tcW w:w="0" w:type="dxa"/>
            <w:noWrap/>
            <w:hideMark/>
          </w:tcPr>
          <w:p w14:paraId="6977EDF6"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5903C5C2" w14:textId="77777777" w:rsidTr="00727AD9">
        <w:trPr>
          <w:trHeight w:val="300"/>
        </w:trPr>
        <w:tc>
          <w:tcPr>
            <w:tcW w:w="0" w:type="dxa"/>
            <w:noWrap/>
            <w:hideMark/>
          </w:tcPr>
          <w:p w14:paraId="0ED134FB" w14:textId="77777777" w:rsidR="00DC6CB6" w:rsidRPr="006A7F00" w:rsidRDefault="00DC6CB6" w:rsidP="00727AD9">
            <w:pPr>
              <w:spacing w:line="240" w:lineRule="auto"/>
              <w:rPr>
                <w:rFonts w:cstheme="minorHAnsi"/>
                <w:bCs/>
                <w:color w:val="auto"/>
              </w:rPr>
            </w:pPr>
            <w:r w:rsidRPr="006A7F00">
              <w:rPr>
                <w:rFonts w:cstheme="minorHAnsi"/>
                <w:bCs/>
                <w:color w:val="auto"/>
              </w:rPr>
              <w:t>Colac Otway Shire Council</w:t>
            </w:r>
          </w:p>
        </w:tc>
        <w:tc>
          <w:tcPr>
            <w:tcW w:w="0" w:type="dxa"/>
            <w:noWrap/>
            <w:hideMark/>
          </w:tcPr>
          <w:p w14:paraId="0AEA491E"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17DEF769" w14:textId="77777777" w:rsidTr="00727AD9">
        <w:trPr>
          <w:trHeight w:val="300"/>
        </w:trPr>
        <w:tc>
          <w:tcPr>
            <w:tcW w:w="0" w:type="dxa"/>
            <w:noWrap/>
            <w:hideMark/>
          </w:tcPr>
          <w:p w14:paraId="00C696B8" w14:textId="77777777" w:rsidR="00DC6CB6" w:rsidRPr="006A7F00" w:rsidRDefault="00DC6CB6" w:rsidP="00727AD9">
            <w:pPr>
              <w:spacing w:line="240" w:lineRule="auto"/>
              <w:rPr>
                <w:rFonts w:cstheme="minorHAnsi"/>
                <w:bCs/>
                <w:color w:val="auto"/>
              </w:rPr>
            </w:pPr>
            <w:r w:rsidRPr="006A7F00">
              <w:rPr>
                <w:rFonts w:cstheme="minorHAnsi"/>
                <w:bCs/>
                <w:color w:val="auto"/>
              </w:rPr>
              <w:t>Corangamite Shire Council</w:t>
            </w:r>
          </w:p>
        </w:tc>
        <w:tc>
          <w:tcPr>
            <w:tcW w:w="0" w:type="dxa"/>
            <w:noWrap/>
            <w:hideMark/>
          </w:tcPr>
          <w:p w14:paraId="5D90D241"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5EB3578C" w14:textId="77777777" w:rsidTr="00727AD9">
        <w:trPr>
          <w:trHeight w:val="300"/>
        </w:trPr>
        <w:tc>
          <w:tcPr>
            <w:tcW w:w="0" w:type="dxa"/>
            <w:noWrap/>
            <w:hideMark/>
          </w:tcPr>
          <w:p w14:paraId="5FC63662" w14:textId="77777777" w:rsidR="00DC6CB6" w:rsidRPr="006A7F00" w:rsidRDefault="00DC6CB6" w:rsidP="00727AD9">
            <w:pPr>
              <w:spacing w:line="240" w:lineRule="auto"/>
              <w:rPr>
                <w:rFonts w:cstheme="minorHAnsi"/>
                <w:bCs/>
                <w:color w:val="auto"/>
              </w:rPr>
            </w:pPr>
            <w:r w:rsidRPr="006A7F00">
              <w:rPr>
                <w:rFonts w:cstheme="minorHAnsi"/>
                <w:bCs/>
                <w:color w:val="auto"/>
              </w:rPr>
              <w:t>East Gippsland Shire Council</w:t>
            </w:r>
          </w:p>
        </w:tc>
        <w:tc>
          <w:tcPr>
            <w:tcW w:w="0" w:type="dxa"/>
            <w:noWrap/>
            <w:hideMark/>
          </w:tcPr>
          <w:p w14:paraId="52213321"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4CE73684" w14:textId="77777777" w:rsidTr="00727AD9">
        <w:trPr>
          <w:trHeight w:val="300"/>
        </w:trPr>
        <w:tc>
          <w:tcPr>
            <w:tcW w:w="0" w:type="dxa"/>
            <w:noWrap/>
            <w:hideMark/>
          </w:tcPr>
          <w:p w14:paraId="2132788B" w14:textId="77777777" w:rsidR="00DC6CB6" w:rsidRPr="006A7F00" w:rsidRDefault="00DC6CB6" w:rsidP="00727AD9">
            <w:pPr>
              <w:spacing w:line="240" w:lineRule="auto"/>
              <w:rPr>
                <w:rFonts w:cstheme="minorHAnsi"/>
                <w:bCs/>
                <w:color w:val="auto"/>
              </w:rPr>
            </w:pPr>
            <w:r w:rsidRPr="006A7F00">
              <w:rPr>
                <w:rFonts w:cstheme="minorHAnsi"/>
                <w:bCs/>
                <w:color w:val="auto"/>
              </w:rPr>
              <w:t>Glenelg Shire Council</w:t>
            </w:r>
          </w:p>
        </w:tc>
        <w:tc>
          <w:tcPr>
            <w:tcW w:w="0" w:type="dxa"/>
            <w:noWrap/>
            <w:hideMark/>
          </w:tcPr>
          <w:p w14:paraId="28472871"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60E1A8AE" w14:textId="77777777" w:rsidTr="00727AD9">
        <w:trPr>
          <w:trHeight w:val="300"/>
        </w:trPr>
        <w:tc>
          <w:tcPr>
            <w:tcW w:w="0" w:type="dxa"/>
            <w:noWrap/>
            <w:hideMark/>
          </w:tcPr>
          <w:p w14:paraId="5D233A05" w14:textId="77777777" w:rsidR="00DC6CB6" w:rsidRPr="006A7F00" w:rsidRDefault="00DC6CB6" w:rsidP="00727AD9">
            <w:pPr>
              <w:spacing w:line="240" w:lineRule="auto"/>
              <w:rPr>
                <w:rFonts w:cstheme="minorHAnsi"/>
                <w:bCs/>
                <w:color w:val="auto"/>
              </w:rPr>
            </w:pPr>
            <w:r w:rsidRPr="006A7F00">
              <w:rPr>
                <w:rFonts w:cstheme="minorHAnsi"/>
                <w:bCs/>
                <w:color w:val="auto"/>
              </w:rPr>
              <w:t>Golden Plains Shire Council</w:t>
            </w:r>
          </w:p>
        </w:tc>
        <w:tc>
          <w:tcPr>
            <w:tcW w:w="0" w:type="dxa"/>
            <w:noWrap/>
            <w:hideMark/>
          </w:tcPr>
          <w:p w14:paraId="2B75CA61"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1A0EF825" w14:textId="77777777" w:rsidTr="00727AD9">
        <w:trPr>
          <w:trHeight w:val="300"/>
        </w:trPr>
        <w:tc>
          <w:tcPr>
            <w:tcW w:w="0" w:type="dxa"/>
            <w:noWrap/>
            <w:hideMark/>
          </w:tcPr>
          <w:p w14:paraId="4C10F2F4" w14:textId="77777777" w:rsidR="00DC6CB6" w:rsidRPr="006A7F00" w:rsidRDefault="00DC6CB6" w:rsidP="00727AD9">
            <w:pPr>
              <w:spacing w:line="240" w:lineRule="auto"/>
              <w:rPr>
                <w:rFonts w:cstheme="minorHAnsi"/>
                <w:bCs/>
                <w:color w:val="auto"/>
              </w:rPr>
            </w:pPr>
            <w:r w:rsidRPr="006A7F00">
              <w:rPr>
                <w:rFonts w:cstheme="minorHAnsi"/>
                <w:bCs/>
                <w:color w:val="auto"/>
              </w:rPr>
              <w:t>Macedon Ranges Shire Council</w:t>
            </w:r>
          </w:p>
        </w:tc>
        <w:tc>
          <w:tcPr>
            <w:tcW w:w="0" w:type="dxa"/>
            <w:noWrap/>
            <w:hideMark/>
          </w:tcPr>
          <w:p w14:paraId="41454904"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2DAB0CA9" w14:textId="77777777" w:rsidTr="00727AD9">
        <w:trPr>
          <w:trHeight w:val="300"/>
        </w:trPr>
        <w:tc>
          <w:tcPr>
            <w:tcW w:w="0" w:type="dxa"/>
            <w:noWrap/>
            <w:hideMark/>
          </w:tcPr>
          <w:p w14:paraId="4B52672D" w14:textId="77777777" w:rsidR="00DC6CB6" w:rsidRPr="006A7F00" w:rsidRDefault="00DC6CB6" w:rsidP="00727AD9">
            <w:pPr>
              <w:spacing w:line="240" w:lineRule="auto"/>
              <w:rPr>
                <w:rFonts w:cstheme="minorHAnsi"/>
                <w:bCs/>
                <w:color w:val="auto"/>
              </w:rPr>
            </w:pPr>
            <w:r w:rsidRPr="006A7F00">
              <w:rPr>
                <w:rFonts w:cstheme="minorHAnsi"/>
                <w:bCs/>
                <w:color w:val="auto"/>
              </w:rPr>
              <w:t>Mitchell Shire Council</w:t>
            </w:r>
          </w:p>
        </w:tc>
        <w:tc>
          <w:tcPr>
            <w:tcW w:w="0" w:type="dxa"/>
            <w:noWrap/>
            <w:hideMark/>
          </w:tcPr>
          <w:p w14:paraId="334D0AFB"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2DD3B743" w14:textId="77777777" w:rsidTr="00727AD9">
        <w:trPr>
          <w:trHeight w:val="300"/>
        </w:trPr>
        <w:tc>
          <w:tcPr>
            <w:tcW w:w="0" w:type="dxa"/>
            <w:noWrap/>
            <w:hideMark/>
          </w:tcPr>
          <w:p w14:paraId="16118231" w14:textId="77777777" w:rsidR="00DC6CB6" w:rsidRPr="006A7F00" w:rsidRDefault="00DC6CB6" w:rsidP="00727AD9">
            <w:pPr>
              <w:spacing w:line="240" w:lineRule="auto"/>
              <w:rPr>
                <w:rFonts w:cstheme="minorHAnsi"/>
                <w:bCs/>
                <w:color w:val="auto"/>
              </w:rPr>
            </w:pPr>
            <w:r w:rsidRPr="006A7F00">
              <w:rPr>
                <w:rFonts w:cstheme="minorHAnsi"/>
                <w:bCs/>
                <w:color w:val="auto"/>
              </w:rPr>
              <w:t>Moira Shire Council</w:t>
            </w:r>
          </w:p>
        </w:tc>
        <w:tc>
          <w:tcPr>
            <w:tcW w:w="0" w:type="dxa"/>
            <w:noWrap/>
            <w:hideMark/>
          </w:tcPr>
          <w:p w14:paraId="38BC60A0"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199B8059" w14:textId="77777777" w:rsidTr="00727AD9">
        <w:trPr>
          <w:trHeight w:val="300"/>
        </w:trPr>
        <w:tc>
          <w:tcPr>
            <w:tcW w:w="0" w:type="dxa"/>
            <w:noWrap/>
            <w:hideMark/>
          </w:tcPr>
          <w:p w14:paraId="2E2A56B7" w14:textId="77777777" w:rsidR="00DC6CB6" w:rsidRPr="006A7F00" w:rsidRDefault="00DC6CB6" w:rsidP="00727AD9">
            <w:pPr>
              <w:spacing w:line="240" w:lineRule="auto"/>
              <w:rPr>
                <w:rFonts w:cstheme="minorHAnsi"/>
                <w:bCs/>
                <w:color w:val="auto"/>
              </w:rPr>
            </w:pPr>
            <w:r w:rsidRPr="006A7F00">
              <w:rPr>
                <w:rFonts w:cstheme="minorHAnsi"/>
                <w:bCs/>
                <w:color w:val="auto"/>
              </w:rPr>
              <w:t>Moorabool Shire Council</w:t>
            </w:r>
          </w:p>
        </w:tc>
        <w:tc>
          <w:tcPr>
            <w:tcW w:w="0" w:type="dxa"/>
            <w:noWrap/>
            <w:hideMark/>
          </w:tcPr>
          <w:p w14:paraId="294D6800"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229C5251" w14:textId="77777777" w:rsidTr="00727AD9">
        <w:trPr>
          <w:trHeight w:val="300"/>
        </w:trPr>
        <w:tc>
          <w:tcPr>
            <w:tcW w:w="0" w:type="dxa"/>
            <w:noWrap/>
            <w:hideMark/>
          </w:tcPr>
          <w:p w14:paraId="7D97A095" w14:textId="77777777" w:rsidR="00DC6CB6" w:rsidRPr="006A7F00" w:rsidRDefault="00DC6CB6" w:rsidP="00727AD9">
            <w:pPr>
              <w:spacing w:line="240" w:lineRule="auto"/>
              <w:rPr>
                <w:rFonts w:cstheme="minorHAnsi"/>
                <w:bCs/>
                <w:color w:val="auto"/>
              </w:rPr>
            </w:pPr>
            <w:r w:rsidRPr="006A7F00">
              <w:rPr>
                <w:rFonts w:cstheme="minorHAnsi"/>
                <w:bCs/>
                <w:color w:val="auto"/>
              </w:rPr>
              <w:t>Mount Alexander Shire Council</w:t>
            </w:r>
          </w:p>
        </w:tc>
        <w:tc>
          <w:tcPr>
            <w:tcW w:w="0" w:type="dxa"/>
            <w:noWrap/>
            <w:hideMark/>
          </w:tcPr>
          <w:p w14:paraId="3CF8748E"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2594A19B" w14:textId="77777777" w:rsidTr="00727AD9">
        <w:trPr>
          <w:trHeight w:val="300"/>
        </w:trPr>
        <w:tc>
          <w:tcPr>
            <w:tcW w:w="0" w:type="dxa"/>
            <w:noWrap/>
            <w:hideMark/>
          </w:tcPr>
          <w:p w14:paraId="620EA206" w14:textId="77777777" w:rsidR="00DC6CB6" w:rsidRPr="006A7F00" w:rsidRDefault="00DC6CB6" w:rsidP="00727AD9">
            <w:pPr>
              <w:spacing w:line="240" w:lineRule="auto"/>
              <w:rPr>
                <w:rFonts w:cstheme="minorHAnsi"/>
                <w:bCs/>
                <w:color w:val="auto"/>
              </w:rPr>
            </w:pPr>
            <w:r w:rsidRPr="006A7F00">
              <w:rPr>
                <w:rFonts w:cstheme="minorHAnsi"/>
                <w:bCs/>
                <w:color w:val="auto"/>
              </w:rPr>
              <w:t>Moyne Shire Council</w:t>
            </w:r>
          </w:p>
        </w:tc>
        <w:tc>
          <w:tcPr>
            <w:tcW w:w="0" w:type="dxa"/>
            <w:noWrap/>
            <w:hideMark/>
          </w:tcPr>
          <w:p w14:paraId="666AADA6"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25107A75" w14:textId="77777777" w:rsidTr="00727AD9">
        <w:trPr>
          <w:trHeight w:val="300"/>
        </w:trPr>
        <w:tc>
          <w:tcPr>
            <w:tcW w:w="0" w:type="dxa"/>
            <w:noWrap/>
            <w:hideMark/>
          </w:tcPr>
          <w:p w14:paraId="52088B27" w14:textId="77777777" w:rsidR="00DC6CB6" w:rsidRPr="006A7F00" w:rsidRDefault="00DC6CB6" w:rsidP="00727AD9">
            <w:pPr>
              <w:spacing w:line="240" w:lineRule="auto"/>
              <w:rPr>
                <w:rFonts w:cstheme="minorHAnsi"/>
                <w:bCs/>
                <w:color w:val="auto"/>
              </w:rPr>
            </w:pPr>
            <w:r w:rsidRPr="006A7F00">
              <w:rPr>
                <w:rFonts w:cstheme="minorHAnsi"/>
                <w:bCs/>
                <w:color w:val="auto"/>
              </w:rPr>
              <w:t>South Gippsland Shire Council</w:t>
            </w:r>
          </w:p>
        </w:tc>
        <w:tc>
          <w:tcPr>
            <w:tcW w:w="0" w:type="dxa"/>
            <w:noWrap/>
            <w:hideMark/>
          </w:tcPr>
          <w:p w14:paraId="2CCF3AD3"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47C154AB" w14:textId="77777777" w:rsidTr="00727AD9">
        <w:trPr>
          <w:trHeight w:val="300"/>
        </w:trPr>
        <w:tc>
          <w:tcPr>
            <w:tcW w:w="0" w:type="dxa"/>
            <w:noWrap/>
            <w:hideMark/>
          </w:tcPr>
          <w:p w14:paraId="0436B120" w14:textId="77777777" w:rsidR="00DC6CB6" w:rsidRPr="006A7F00" w:rsidRDefault="00DC6CB6" w:rsidP="00727AD9">
            <w:pPr>
              <w:spacing w:line="240" w:lineRule="auto"/>
              <w:rPr>
                <w:rFonts w:cstheme="minorHAnsi"/>
                <w:bCs/>
                <w:color w:val="auto"/>
              </w:rPr>
            </w:pPr>
            <w:r w:rsidRPr="006A7F00">
              <w:rPr>
                <w:rFonts w:cstheme="minorHAnsi"/>
                <w:bCs/>
                <w:color w:val="auto"/>
              </w:rPr>
              <w:t>Southern Grampians Shire Council</w:t>
            </w:r>
          </w:p>
        </w:tc>
        <w:tc>
          <w:tcPr>
            <w:tcW w:w="0" w:type="dxa"/>
            <w:noWrap/>
            <w:hideMark/>
          </w:tcPr>
          <w:p w14:paraId="4135CB34"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33144D7F" w14:textId="77777777" w:rsidTr="00727AD9">
        <w:trPr>
          <w:trHeight w:val="300"/>
        </w:trPr>
        <w:tc>
          <w:tcPr>
            <w:tcW w:w="0" w:type="dxa"/>
            <w:noWrap/>
            <w:hideMark/>
          </w:tcPr>
          <w:p w14:paraId="5EDA0899" w14:textId="77777777" w:rsidR="00DC6CB6" w:rsidRPr="006A7F00" w:rsidRDefault="00DC6CB6" w:rsidP="00727AD9">
            <w:pPr>
              <w:spacing w:line="240" w:lineRule="auto"/>
              <w:rPr>
                <w:rFonts w:cstheme="minorHAnsi"/>
                <w:bCs/>
                <w:color w:val="auto"/>
              </w:rPr>
            </w:pPr>
            <w:r w:rsidRPr="006A7F00">
              <w:rPr>
                <w:rFonts w:cstheme="minorHAnsi"/>
                <w:bCs/>
                <w:color w:val="auto"/>
              </w:rPr>
              <w:t>Surf Coast Shire Council</w:t>
            </w:r>
          </w:p>
        </w:tc>
        <w:tc>
          <w:tcPr>
            <w:tcW w:w="0" w:type="dxa"/>
            <w:noWrap/>
            <w:hideMark/>
          </w:tcPr>
          <w:p w14:paraId="6D88C5AC"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6DE04059" w14:textId="77777777" w:rsidTr="00727AD9">
        <w:trPr>
          <w:trHeight w:val="300"/>
        </w:trPr>
        <w:tc>
          <w:tcPr>
            <w:tcW w:w="0" w:type="dxa"/>
            <w:noWrap/>
            <w:hideMark/>
          </w:tcPr>
          <w:p w14:paraId="2CEDDE46" w14:textId="77777777" w:rsidR="00DC6CB6" w:rsidRPr="006A7F00" w:rsidRDefault="00DC6CB6" w:rsidP="00727AD9">
            <w:pPr>
              <w:spacing w:line="240" w:lineRule="auto"/>
              <w:rPr>
                <w:rFonts w:cstheme="minorHAnsi"/>
                <w:bCs/>
                <w:color w:val="auto"/>
              </w:rPr>
            </w:pPr>
            <w:r w:rsidRPr="006A7F00">
              <w:rPr>
                <w:rFonts w:cstheme="minorHAnsi"/>
                <w:bCs/>
                <w:color w:val="auto"/>
              </w:rPr>
              <w:t>Swan Hill Rural City Council</w:t>
            </w:r>
          </w:p>
        </w:tc>
        <w:tc>
          <w:tcPr>
            <w:tcW w:w="0" w:type="dxa"/>
            <w:noWrap/>
            <w:hideMark/>
          </w:tcPr>
          <w:p w14:paraId="3C74F4CD"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r w:rsidR="00DC6CB6" w:rsidRPr="006A7F00" w14:paraId="63DEC655" w14:textId="77777777" w:rsidTr="00727AD9">
        <w:trPr>
          <w:trHeight w:val="300"/>
        </w:trPr>
        <w:tc>
          <w:tcPr>
            <w:tcW w:w="0" w:type="dxa"/>
            <w:noWrap/>
            <w:hideMark/>
          </w:tcPr>
          <w:p w14:paraId="4F119B67" w14:textId="77777777" w:rsidR="00DC6CB6" w:rsidRPr="006A7F00" w:rsidRDefault="00DC6CB6" w:rsidP="00727AD9">
            <w:pPr>
              <w:spacing w:line="240" w:lineRule="auto"/>
              <w:rPr>
                <w:rFonts w:cstheme="minorHAnsi"/>
                <w:bCs/>
                <w:color w:val="auto"/>
              </w:rPr>
            </w:pPr>
            <w:r w:rsidRPr="006A7F00">
              <w:rPr>
                <w:rFonts w:cstheme="minorHAnsi"/>
                <w:bCs/>
                <w:color w:val="auto"/>
              </w:rPr>
              <w:t>Wellington Shire Council</w:t>
            </w:r>
          </w:p>
        </w:tc>
        <w:tc>
          <w:tcPr>
            <w:tcW w:w="0" w:type="dxa"/>
            <w:noWrap/>
            <w:hideMark/>
          </w:tcPr>
          <w:p w14:paraId="7183AF08" w14:textId="77777777" w:rsidR="00DC6CB6" w:rsidRPr="006A7F00" w:rsidRDefault="00DC6CB6" w:rsidP="00727AD9">
            <w:pPr>
              <w:spacing w:line="240" w:lineRule="auto"/>
              <w:rPr>
                <w:rFonts w:cstheme="minorHAnsi"/>
                <w:color w:val="000000"/>
              </w:rPr>
            </w:pPr>
            <w:r w:rsidRPr="006A7F00">
              <w:rPr>
                <w:rFonts w:cstheme="minorHAnsi"/>
                <w:color w:val="000000"/>
              </w:rPr>
              <w:t>Large Shire</w:t>
            </w:r>
          </w:p>
        </w:tc>
      </w:tr>
    </w:tbl>
    <w:p w14:paraId="746B919A" w14:textId="77777777" w:rsidR="00DC6CB6" w:rsidRDefault="00DC6CB6" w:rsidP="00DC6CB6">
      <w:pPr>
        <w:pStyle w:val="BodyText"/>
      </w:pPr>
    </w:p>
    <w:p w14:paraId="5DBDC245" w14:textId="77777777" w:rsidR="00DC6CB6" w:rsidRDefault="00DC6CB6" w:rsidP="00DC6CB6">
      <w:pPr>
        <w:rPr>
          <w:rFonts w:cs="Times New Roman"/>
          <w:lang w:eastAsia="en-US"/>
        </w:rPr>
      </w:pPr>
      <w:r>
        <w:br w:type="page"/>
      </w:r>
    </w:p>
    <w:p w14:paraId="53D2BEB0" w14:textId="77777777" w:rsidR="00DC6CB6" w:rsidRDefault="00DC6CB6" w:rsidP="00DC6CB6">
      <w:pPr>
        <w:pStyle w:val="BodyText"/>
      </w:pPr>
    </w:p>
    <w:p w14:paraId="56EA35CF" w14:textId="77777777" w:rsidR="00DC6CB6" w:rsidRDefault="00DC6CB6" w:rsidP="00DC6CB6">
      <w:pPr>
        <w:pStyle w:val="BodyText"/>
      </w:pPr>
    </w:p>
    <w:tbl>
      <w:tblPr>
        <w:tblStyle w:val="TableGrid"/>
        <w:tblW w:w="6516" w:type="dxa"/>
        <w:tblLook w:val="04A0" w:firstRow="1" w:lastRow="0" w:firstColumn="1" w:lastColumn="0" w:noHBand="0" w:noVBand="1"/>
      </w:tblPr>
      <w:tblGrid>
        <w:gridCol w:w="3350"/>
        <w:gridCol w:w="3166"/>
      </w:tblGrid>
      <w:tr w:rsidR="00DC6CB6" w:rsidRPr="006A7F00" w14:paraId="38F34785" w14:textId="77777777" w:rsidTr="00727AD9">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721F382A" w14:textId="77777777" w:rsidR="00DC6CB6" w:rsidRPr="007820AB" w:rsidRDefault="00DC6CB6" w:rsidP="00727AD9">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32BA87AA" w14:textId="77777777" w:rsidR="00DC6CB6" w:rsidRPr="007820AB" w:rsidRDefault="00DC6CB6" w:rsidP="00727AD9">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41201E23" w14:textId="77777777" w:rsidTr="00727AD9">
        <w:trPr>
          <w:trHeight w:val="300"/>
        </w:trPr>
        <w:tc>
          <w:tcPr>
            <w:tcW w:w="0" w:type="dxa"/>
            <w:noWrap/>
            <w:hideMark/>
          </w:tcPr>
          <w:p w14:paraId="680B8D16" w14:textId="77777777" w:rsidR="00DC6CB6" w:rsidRPr="006A7F00" w:rsidRDefault="00DC6CB6" w:rsidP="00727AD9">
            <w:pPr>
              <w:spacing w:line="240" w:lineRule="auto"/>
              <w:rPr>
                <w:rFonts w:cstheme="minorHAnsi"/>
                <w:bCs/>
                <w:color w:val="auto"/>
              </w:rPr>
            </w:pPr>
            <w:r w:rsidRPr="006A7F00">
              <w:rPr>
                <w:rFonts w:cstheme="minorHAnsi"/>
                <w:bCs/>
                <w:color w:val="auto"/>
              </w:rPr>
              <w:t>Alpine Shire Council</w:t>
            </w:r>
          </w:p>
        </w:tc>
        <w:tc>
          <w:tcPr>
            <w:tcW w:w="0" w:type="dxa"/>
            <w:noWrap/>
            <w:hideMark/>
          </w:tcPr>
          <w:p w14:paraId="1E3061AE"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74F9659C" w14:textId="77777777" w:rsidTr="00727AD9">
        <w:trPr>
          <w:trHeight w:val="300"/>
        </w:trPr>
        <w:tc>
          <w:tcPr>
            <w:tcW w:w="0" w:type="dxa"/>
            <w:noWrap/>
            <w:hideMark/>
          </w:tcPr>
          <w:p w14:paraId="0830FAF6" w14:textId="77777777" w:rsidR="00DC6CB6" w:rsidRPr="006A7F00" w:rsidRDefault="00DC6CB6" w:rsidP="00727AD9">
            <w:pPr>
              <w:spacing w:line="240" w:lineRule="auto"/>
              <w:rPr>
                <w:rFonts w:cstheme="minorHAnsi"/>
                <w:bCs/>
                <w:color w:val="auto"/>
              </w:rPr>
            </w:pPr>
            <w:r w:rsidRPr="006A7F00">
              <w:rPr>
                <w:rFonts w:cstheme="minorHAnsi"/>
                <w:bCs/>
                <w:color w:val="auto"/>
              </w:rPr>
              <w:t>Ararat Rural City Council</w:t>
            </w:r>
          </w:p>
        </w:tc>
        <w:tc>
          <w:tcPr>
            <w:tcW w:w="0" w:type="dxa"/>
            <w:noWrap/>
            <w:hideMark/>
          </w:tcPr>
          <w:p w14:paraId="5A186577"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6CFF5AF4" w14:textId="77777777" w:rsidTr="00727AD9">
        <w:trPr>
          <w:trHeight w:val="300"/>
        </w:trPr>
        <w:tc>
          <w:tcPr>
            <w:tcW w:w="0" w:type="dxa"/>
            <w:noWrap/>
            <w:hideMark/>
          </w:tcPr>
          <w:p w14:paraId="1EBC1AA5" w14:textId="77777777" w:rsidR="00DC6CB6" w:rsidRPr="006A7F00" w:rsidRDefault="00DC6CB6" w:rsidP="00727AD9">
            <w:pPr>
              <w:spacing w:line="240" w:lineRule="auto"/>
              <w:rPr>
                <w:rFonts w:cstheme="minorHAnsi"/>
                <w:bCs/>
                <w:color w:val="auto"/>
              </w:rPr>
            </w:pPr>
            <w:r w:rsidRPr="006A7F00">
              <w:rPr>
                <w:rFonts w:cstheme="minorHAnsi"/>
                <w:bCs/>
                <w:color w:val="auto"/>
              </w:rPr>
              <w:t>Benalla Rural City Council</w:t>
            </w:r>
          </w:p>
        </w:tc>
        <w:tc>
          <w:tcPr>
            <w:tcW w:w="0" w:type="dxa"/>
            <w:noWrap/>
            <w:hideMark/>
          </w:tcPr>
          <w:p w14:paraId="3156E0EB"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0B98754F" w14:textId="77777777" w:rsidTr="00727AD9">
        <w:trPr>
          <w:trHeight w:val="300"/>
        </w:trPr>
        <w:tc>
          <w:tcPr>
            <w:tcW w:w="0" w:type="dxa"/>
            <w:noWrap/>
            <w:hideMark/>
          </w:tcPr>
          <w:p w14:paraId="1B513CB4" w14:textId="77777777" w:rsidR="00DC6CB6" w:rsidRPr="006A7F00" w:rsidRDefault="00DC6CB6" w:rsidP="00727AD9">
            <w:pPr>
              <w:spacing w:line="240" w:lineRule="auto"/>
              <w:rPr>
                <w:rFonts w:cstheme="minorHAnsi"/>
                <w:bCs/>
                <w:color w:val="auto"/>
              </w:rPr>
            </w:pPr>
            <w:r w:rsidRPr="006A7F00">
              <w:rPr>
                <w:rFonts w:cstheme="minorHAnsi"/>
                <w:bCs/>
                <w:color w:val="auto"/>
              </w:rPr>
              <w:t>Buloke Shire Council</w:t>
            </w:r>
          </w:p>
        </w:tc>
        <w:tc>
          <w:tcPr>
            <w:tcW w:w="0" w:type="dxa"/>
            <w:noWrap/>
            <w:hideMark/>
          </w:tcPr>
          <w:p w14:paraId="169274D3"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715CE029" w14:textId="77777777" w:rsidTr="00727AD9">
        <w:trPr>
          <w:trHeight w:val="300"/>
        </w:trPr>
        <w:tc>
          <w:tcPr>
            <w:tcW w:w="0" w:type="dxa"/>
            <w:noWrap/>
            <w:hideMark/>
          </w:tcPr>
          <w:p w14:paraId="72D90314" w14:textId="77777777" w:rsidR="00DC6CB6" w:rsidRPr="006A7F00" w:rsidRDefault="00DC6CB6" w:rsidP="00727AD9">
            <w:pPr>
              <w:spacing w:line="240" w:lineRule="auto"/>
              <w:rPr>
                <w:rFonts w:cstheme="minorHAnsi"/>
                <w:bCs/>
                <w:color w:val="auto"/>
              </w:rPr>
            </w:pPr>
            <w:r w:rsidRPr="006A7F00">
              <w:rPr>
                <w:rFonts w:cstheme="minorHAnsi"/>
                <w:bCs/>
                <w:color w:val="auto"/>
              </w:rPr>
              <w:t>Central Goldfields Shire Council</w:t>
            </w:r>
          </w:p>
        </w:tc>
        <w:tc>
          <w:tcPr>
            <w:tcW w:w="0" w:type="dxa"/>
            <w:noWrap/>
            <w:hideMark/>
          </w:tcPr>
          <w:p w14:paraId="0A581CFE"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15907FEB" w14:textId="77777777" w:rsidTr="00727AD9">
        <w:trPr>
          <w:trHeight w:val="300"/>
        </w:trPr>
        <w:tc>
          <w:tcPr>
            <w:tcW w:w="0" w:type="dxa"/>
            <w:noWrap/>
            <w:hideMark/>
          </w:tcPr>
          <w:p w14:paraId="13108553" w14:textId="77777777" w:rsidR="00DC6CB6" w:rsidRPr="006A7F00" w:rsidRDefault="00DC6CB6" w:rsidP="00727AD9">
            <w:pPr>
              <w:spacing w:line="240" w:lineRule="auto"/>
              <w:rPr>
                <w:rFonts w:cstheme="minorHAnsi"/>
                <w:bCs/>
                <w:color w:val="auto"/>
              </w:rPr>
            </w:pPr>
            <w:r w:rsidRPr="006A7F00">
              <w:rPr>
                <w:rFonts w:cstheme="minorHAnsi"/>
                <w:bCs/>
                <w:color w:val="auto"/>
              </w:rPr>
              <w:t>Gannawarra Shire Council</w:t>
            </w:r>
          </w:p>
        </w:tc>
        <w:tc>
          <w:tcPr>
            <w:tcW w:w="0" w:type="dxa"/>
            <w:noWrap/>
            <w:hideMark/>
          </w:tcPr>
          <w:p w14:paraId="7BD78183"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3864D463" w14:textId="77777777" w:rsidTr="00727AD9">
        <w:trPr>
          <w:trHeight w:val="300"/>
        </w:trPr>
        <w:tc>
          <w:tcPr>
            <w:tcW w:w="0" w:type="dxa"/>
            <w:noWrap/>
            <w:hideMark/>
          </w:tcPr>
          <w:p w14:paraId="638821A0" w14:textId="77777777" w:rsidR="00DC6CB6" w:rsidRPr="006A7F00" w:rsidRDefault="00DC6CB6" w:rsidP="00727AD9">
            <w:pPr>
              <w:spacing w:line="240" w:lineRule="auto"/>
              <w:rPr>
                <w:rFonts w:cstheme="minorHAnsi"/>
                <w:bCs/>
                <w:color w:val="auto"/>
              </w:rPr>
            </w:pPr>
            <w:r w:rsidRPr="006A7F00">
              <w:rPr>
                <w:rFonts w:cstheme="minorHAnsi"/>
                <w:bCs/>
                <w:color w:val="auto"/>
              </w:rPr>
              <w:t>Hepburn Shire Council</w:t>
            </w:r>
          </w:p>
        </w:tc>
        <w:tc>
          <w:tcPr>
            <w:tcW w:w="0" w:type="dxa"/>
            <w:noWrap/>
            <w:hideMark/>
          </w:tcPr>
          <w:p w14:paraId="787EED5C"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06B58C18" w14:textId="77777777" w:rsidTr="00727AD9">
        <w:trPr>
          <w:trHeight w:val="300"/>
        </w:trPr>
        <w:tc>
          <w:tcPr>
            <w:tcW w:w="0" w:type="dxa"/>
            <w:noWrap/>
            <w:hideMark/>
          </w:tcPr>
          <w:p w14:paraId="0F34BE72" w14:textId="77777777" w:rsidR="00DC6CB6" w:rsidRPr="006A7F00" w:rsidRDefault="00DC6CB6" w:rsidP="00727AD9">
            <w:pPr>
              <w:spacing w:line="240" w:lineRule="auto"/>
              <w:rPr>
                <w:rFonts w:cstheme="minorHAnsi"/>
                <w:bCs/>
                <w:color w:val="auto"/>
              </w:rPr>
            </w:pPr>
            <w:r w:rsidRPr="006A7F00">
              <w:rPr>
                <w:rFonts w:cstheme="minorHAnsi"/>
                <w:bCs/>
                <w:color w:val="auto"/>
              </w:rPr>
              <w:t>Hindmarsh Shire Council</w:t>
            </w:r>
          </w:p>
        </w:tc>
        <w:tc>
          <w:tcPr>
            <w:tcW w:w="0" w:type="dxa"/>
            <w:noWrap/>
            <w:hideMark/>
          </w:tcPr>
          <w:p w14:paraId="757AE524"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40353979" w14:textId="77777777" w:rsidTr="00727AD9">
        <w:trPr>
          <w:trHeight w:val="300"/>
        </w:trPr>
        <w:tc>
          <w:tcPr>
            <w:tcW w:w="0" w:type="dxa"/>
            <w:noWrap/>
            <w:hideMark/>
          </w:tcPr>
          <w:p w14:paraId="7DCC2B7D" w14:textId="77777777" w:rsidR="00DC6CB6" w:rsidRPr="006A7F00" w:rsidRDefault="00DC6CB6" w:rsidP="00727AD9">
            <w:pPr>
              <w:spacing w:line="240" w:lineRule="auto"/>
              <w:rPr>
                <w:rFonts w:cstheme="minorHAnsi"/>
                <w:bCs/>
                <w:color w:val="auto"/>
              </w:rPr>
            </w:pPr>
            <w:r w:rsidRPr="006A7F00">
              <w:rPr>
                <w:rFonts w:cstheme="minorHAnsi"/>
                <w:bCs/>
                <w:color w:val="auto"/>
              </w:rPr>
              <w:t>Indigo Shire Council</w:t>
            </w:r>
          </w:p>
        </w:tc>
        <w:tc>
          <w:tcPr>
            <w:tcW w:w="0" w:type="dxa"/>
            <w:noWrap/>
            <w:hideMark/>
          </w:tcPr>
          <w:p w14:paraId="1CAD5226"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3D0A0395" w14:textId="77777777" w:rsidTr="00727AD9">
        <w:trPr>
          <w:trHeight w:val="300"/>
        </w:trPr>
        <w:tc>
          <w:tcPr>
            <w:tcW w:w="0" w:type="dxa"/>
            <w:noWrap/>
            <w:hideMark/>
          </w:tcPr>
          <w:p w14:paraId="54EA9D3D" w14:textId="77777777" w:rsidR="00DC6CB6" w:rsidRPr="006A7F00" w:rsidRDefault="00DC6CB6" w:rsidP="00727AD9">
            <w:pPr>
              <w:spacing w:line="240" w:lineRule="auto"/>
              <w:rPr>
                <w:rFonts w:cstheme="minorHAnsi"/>
                <w:bCs/>
                <w:color w:val="auto"/>
              </w:rPr>
            </w:pPr>
            <w:r w:rsidRPr="006A7F00">
              <w:rPr>
                <w:rFonts w:cstheme="minorHAnsi"/>
                <w:bCs/>
                <w:color w:val="auto"/>
              </w:rPr>
              <w:t>Loddon Shire Council</w:t>
            </w:r>
          </w:p>
        </w:tc>
        <w:tc>
          <w:tcPr>
            <w:tcW w:w="0" w:type="dxa"/>
            <w:noWrap/>
            <w:hideMark/>
          </w:tcPr>
          <w:p w14:paraId="479F1589"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7ADD3B48" w14:textId="77777777" w:rsidTr="00727AD9">
        <w:trPr>
          <w:trHeight w:val="300"/>
        </w:trPr>
        <w:tc>
          <w:tcPr>
            <w:tcW w:w="0" w:type="dxa"/>
            <w:noWrap/>
            <w:hideMark/>
          </w:tcPr>
          <w:p w14:paraId="44384AAA" w14:textId="77777777" w:rsidR="00DC6CB6" w:rsidRPr="006A7F00" w:rsidRDefault="00DC6CB6" w:rsidP="00727AD9">
            <w:pPr>
              <w:spacing w:line="240" w:lineRule="auto"/>
              <w:rPr>
                <w:rFonts w:cstheme="minorHAnsi"/>
                <w:bCs/>
                <w:color w:val="auto"/>
              </w:rPr>
            </w:pPr>
            <w:r w:rsidRPr="006A7F00">
              <w:rPr>
                <w:rFonts w:cstheme="minorHAnsi"/>
                <w:bCs/>
                <w:color w:val="auto"/>
              </w:rPr>
              <w:t>Mansfield Shire Council</w:t>
            </w:r>
          </w:p>
        </w:tc>
        <w:tc>
          <w:tcPr>
            <w:tcW w:w="0" w:type="dxa"/>
            <w:noWrap/>
            <w:hideMark/>
          </w:tcPr>
          <w:p w14:paraId="3E9525F0"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2F05CB7D" w14:textId="77777777" w:rsidTr="00727AD9">
        <w:trPr>
          <w:trHeight w:val="300"/>
        </w:trPr>
        <w:tc>
          <w:tcPr>
            <w:tcW w:w="0" w:type="dxa"/>
            <w:noWrap/>
            <w:hideMark/>
          </w:tcPr>
          <w:p w14:paraId="143823DB" w14:textId="77777777" w:rsidR="00DC6CB6" w:rsidRPr="006A7F00" w:rsidRDefault="00DC6CB6" w:rsidP="00727AD9">
            <w:pPr>
              <w:spacing w:line="240" w:lineRule="auto"/>
              <w:rPr>
                <w:rFonts w:cstheme="minorHAnsi"/>
                <w:bCs/>
                <w:color w:val="auto"/>
              </w:rPr>
            </w:pPr>
            <w:r w:rsidRPr="006A7F00">
              <w:rPr>
                <w:rFonts w:cstheme="minorHAnsi"/>
                <w:bCs/>
                <w:color w:val="auto"/>
              </w:rPr>
              <w:t>Murrindindi Shire Council</w:t>
            </w:r>
          </w:p>
        </w:tc>
        <w:tc>
          <w:tcPr>
            <w:tcW w:w="0" w:type="dxa"/>
            <w:noWrap/>
            <w:hideMark/>
          </w:tcPr>
          <w:p w14:paraId="48C45536"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0D6B9D08" w14:textId="77777777" w:rsidTr="00727AD9">
        <w:trPr>
          <w:trHeight w:val="300"/>
        </w:trPr>
        <w:tc>
          <w:tcPr>
            <w:tcW w:w="0" w:type="dxa"/>
            <w:noWrap/>
            <w:hideMark/>
          </w:tcPr>
          <w:p w14:paraId="0C5C5035" w14:textId="77777777" w:rsidR="00DC6CB6" w:rsidRPr="006A7F00" w:rsidRDefault="00DC6CB6" w:rsidP="00727AD9">
            <w:pPr>
              <w:spacing w:line="240" w:lineRule="auto"/>
              <w:rPr>
                <w:rFonts w:cstheme="minorHAnsi"/>
                <w:bCs/>
                <w:color w:val="auto"/>
              </w:rPr>
            </w:pPr>
            <w:r w:rsidRPr="006A7F00">
              <w:rPr>
                <w:rFonts w:cstheme="minorHAnsi"/>
                <w:bCs/>
                <w:color w:val="auto"/>
              </w:rPr>
              <w:t>Northern Grampians Shire Council</w:t>
            </w:r>
          </w:p>
        </w:tc>
        <w:tc>
          <w:tcPr>
            <w:tcW w:w="0" w:type="dxa"/>
            <w:noWrap/>
            <w:hideMark/>
          </w:tcPr>
          <w:p w14:paraId="4C7DB3E8"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5AA2D761" w14:textId="77777777" w:rsidTr="00727AD9">
        <w:trPr>
          <w:trHeight w:val="300"/>
        </w:trPr>
        <w:tc>
          <w:tcPr>
            <w:tcW w:w="0" w:type="dxa"/>
            <w:noWrap/>
            <w:hideMark/>
          </w:tcPr>
          <w:p w14:paraId="7473F5E6" w14:textId="77777777" w:rsidR="00DC6CB6" w:rsidRPr="006A7F00" w:rsidRDefault="00DC6CB6" w:rsidP="00727AD9">
            <w:pPr>
              <w:spacing w:line="240" w:lineRule="auto"/>
              <w:rPr>
                <w:rFonts w:cstheme="minorHAnsi"/>
                <w:bCs/>
                <w:color w:val="auto"/>
              </w:rPr>
            </w:pPr>
            <w:r w:rsidRPr="006A7F00">
              <w:rPr>
                <w:rFonts w:cstheme="minorHAnsi"/>
                <w:bCs/>
                <w:color w:val="auto"/>
              </w:rPr>
              <w:t>Pyrenees Shire Council</w:t>
            </w:r>
          </w:p>
        </w:tc>
        <w:tc>
          <w:tcPr>
            <w:tcW w:w="0" w:type="dxa"/>
            <w:noWrap/>
            <w:hideMark/>
          </w:tcPr>
          <w:p w14:paraId="1FAD6906"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052597CC" w14:textId="77777777" w:rsidTr="00727AD9">
        <w:trPr>
          <w:trHeight w:val="300"/>
        </w:trPr>
        <w:tc>
          <w:tcPr>
            <w:tcW w:w="0" w:type="dxa"/>
            <w:noWrap/>
            <w:hideMark/>
          </w:tcPr>
          <w:p w14:paraId="342D9A07" w14:textId="77777777" w:rsidR="00DC6CB6" w:rsidRPr="006A7F00" w:rsidRDefault="00DC6CB6" w:rsidP="00727AD9">
            <w:pPr>
              <w:spacing w:line="240" w:lineRule="auto"/>
              <w:rPr>
                <w:rFonts w:cstheme="minorHAnsi"/>
                <w:bCs/>
                <w:color w:val="auto"/>
              </w:rPr>
            </w:pPr>
            <w:r w:rsidRPr="006A7F00">
              <w:rPr>
                <w:rFonts w:cstheme="minorHAnsi"/>
                <w:bCs/>
                <w:color w:val="auto"/>
              </w:rPr>
              <w:t>Borough of Queenscliffe</w:t>
            </w:r>
          </w:p>
        </w:tc>
        <w:tc>
          <w:tcPr>
            <w:tcW w:w="0" w:type="dxa"/>
            <w:noWrap/>
            <w:hideMark/>
          </w:tcPr>
          <w:p w14:paraId="547AC6B3"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56A7D99F" w14:textId="77777777" w:rsidTr="00727AD9">
        <w:trPr>
          <w:trHeight w:val="300"/>
        </w:trPr>
        <w:tc>
          <w:tcPr>
            <w:tcW w:w="0" w:type="dxa"/>
            <w:noWrap/>
            <w:hideMark/>
          </w:tcPr>
          <w:p w14:paraId="0E3D2DA0" w14:textId="77777777" w:rsidR="00DC6CB6" w:rsidRPr="006A7F00" w:rsidRDefault="00DC6CB6" w:rsidP="00727AD9">
            <w:pPr>
              <w:spacing w:line="240" w:lineRule="auto"/>
              <w:rPr>
                <w:rFonts w:cstheme="minorHAnsi"/>
                <w:bCs/>
                <w:color w:val="auto"/>
              </w:rPr>
            </w:pPr>
            <w:r w:rsidRPr="006A7F00">
              <w:rPr>
                <w:rFonts w:cstheme="minorHAnsi"/>
                <w:bCs/>
                <w:color w:val="auto"/>
              </w:rPr>
              <w:t>Strathbogie Shire Council</w:t>
            </w:r>
          </w:p>
        </w:tc>
        <w:tc>
          <w:tcPr>
            <w:tcW w:w="0" w:type="dxa"/>
            <w:noWrap/>
            <w:hideMark/>
          </w:tcPr>
          <w:p w14:paraId="5C0C15A9"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6156C198" w14:textId="77777777" w:rsidTr="00727AD9">
        <w:trPr>
          <w:trHeight w:val="300"/>
        </w:trPr>
        <w:tc>
          <w:tcPr>
            <w:tcW w:w="0" w:type="dxa"/>
            <w:noWrap/>
            <w:hideMark/>
          </w:tcPr>
          <w:p w14:paraId="005491D1" w14:textId="77777777" w:rsidR="00DC6CB6" w:rsidRPr="006A7F00" w:rsidRDefault="00DC6CB6" w:rsidP="00727AD9">
            <w:pPr>
              <w:spacing w:line="240" w:lineRule="auto"/>
              <w:rPr>
                <w:rFonts w:cstheme="minorHAnsi"/>
                <w:bCs/>
                <w:color w:val="auto"/>
              </w:rPr>
            </w:pPr>
            <w:r w:rsidRPr="006A7F00">
              <w:rPr>
                <w:rFonts w:cstheme="minorHAnsi"/>
                <w:bCs/>
                <w:color w:val="auto"/>
              </w:rPr>
              <w:t>Towong Shire Council</w:t>
            </w:r>
          </w:p>
        </w:tc>
        <w:tc>
          <w:tcPr>
            <w:tcW w:w="0" w:type="dxa"/>
            <w:noWrap/>
            <w:hideMark/>
          </w:tcPr>
          <w:p w14:paraId="476AA55D"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38146E97" w14:textId="77777777" w:rsidTr="00727AD9">
        <w:trPr>
          <w:trHeight w:val="300"/>
        </w:trPr>
        <w:tc>
          <w:tcPr>
            <w:tcW w:w="0" w:type="dxa"/>
            <w:noWrap/>
            <w:hideMark/>
          </w:tcPr>
          <w:p w14:paraId="584DC028" w14:textId="77777777" w:rsidR="00DC6CB6" w:rsidRPr="006A7F00" w:rsidRDefault="00DC6CB6" w:rsidP="00727AD9">
            <w:pPr>
              <w:spacing w:line="240" w:lineRule="auto"/>
              <w:rPr>
                <w:rFonts w:cstheme="minorHAnsi"/>
                <w:bCs/>
                <w:color w:val="auto"/>
              </w:rPr>
            </w:pPr>
            <w:r w:rsidRPr="006A7F00">
              <w:rPr>
                <w:rFonts w:cstheme="minorHAnsi"/>
                <w:bCs/>
                <w:color w:val="auto"/>
              </w:rPr>
              <w:t>West Wimmera Shire Council</w:t>
            </w:r>
          </w:p>
        </w:tc>
        <w:tc>
          <w:tcPr>
            <w:tcW w:w="0" w:type="dxa"/>
            <w:noWrap/>
            <w:hideMark/>
          </w:tcPr>
          <w:p w14:paraId="39D19380"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r w:rsidR="00DC6CB6" w:rsidRPr="006A7F00" w14:paraId="1D493E47" w14:textId="77777777" w:rsidTr="00727AD9">
        <w:trPr>
          <w:trHeight w:val="300"/>
        </w:trPr>
        <w:tc>
          <w:tcPr>
            <w:tcW w:w="0" w:type="dxa"/>
            <w:noWrap/>
            <w:hideMark/>
          </w:tcPr>
          <w:p w14:paraId="02E36F93" w14:textId="77777777" w:rsidR="00DC6CB6" w:rsidRPr="006A7F00" w:rsidRDefault="00DC6CB6" w:rsidP="00727AD9">
            <w:pPr>
              <w:spacing w:line="240" w:lineRule="auto"/>
              <w:rPr>
                <w:rFonts w:cstheme="minorHAnsi"/>
                <w:bCs/>
                <w:color w:val="auto"/>
              </w:rPr>
            </w:pPr>
            <w:r w:rsidRPr="006A7F00">
              <w:rPr>
                <w:rFonts w:cstheme="minorHAnsi"/>
                <w:bCs/>
                <w:color w:val="auto"/>
              </w:rPr>
              <w:t>Yarriambiack Shire Council</w:t>
            </w:r>
          </w:p>
        </w:tc>
        <w:tc>
          <w:tcPr>
            <w:tcW w:w="0" w:type="dxa"/>
            <w:noWrap/>
            <w:hideMark/>
          </w:tcPr>
          <w:p w14:paraId="6A3C1046" w14:textId="77777777" w:rsidR="00DC6CB6" w:rsidRPr="006A7F00" w:rsidRDefault="00DC6CB6" w:rsidP="00727AD9">
            <w:pPr>
              <w:spacing w:line="240" w:lineRule="auto"/>
              <w:rPr>
                <w:rFonts w:cstheme="minorHAnsi"/>
                <w:color w:val="000000"/>
              </w:rPr>
            </w:pPr>
            <w:r w:rsidRPr="006A7F00">
              <w:rPr>
                <w:rFonts w:cstheme="minorHAnsi"/>
                <w:color w:val="000000"/>
              </w:rPr>
              <w:t>Small Shire</w:t>
            </w:r>
          </w:p>
        </w:tc>
      </w:tr>
    </w:tbl>
    <w:p w14:paraId="1DE6E30A" w14:textId="77777777" w:rsidR="00DC6CB6" w:rsidRPr="00F70E0F" w:rsidRDefault="00DC6CB6" w:rsidP="00DC6CB6">
      <w:pPr>
        <w:pStyle w:val="BodyText"/>
      </w:pPr>
    </w:p>
    <w:p w14:paraId="192BD438" w14:textId="77777777" w:rsidR="001E2502" w:rsidRPr="001E2502" w:rsidRDefault="001E2502" w:rsidP="001E2502">
      <w:pPr>
        <w:pStyle w:val="BodyText"/>
      </w:pPr>
    </w:p>
    <w:sectPr w:rsidR="001E2502" w:rsidRPr="001E2502" w:rsidSect="001E2502">
      <w:pgSz w:w="11907" w:h="16839" w:code="9"/>
      <w:pgMar w:top="2268"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AE16" w14:textId="77777777" w:rsidR="00B60150" w:rsidRDefault="00B60150">
      <w:r>
        <w:separator/>
      </w:r>
    </w:p>
    <w:p w14:paraId="059C881E" w14:textId="77777777" w:rsidR="00B60150" w:rsidRDefault="00B60150"/>
  </w:endnote>
  <w:endnote w:type="continuationSeparator" w:id="0">
    <w:p w14:paraId="6EE41D3C" w14:textId="77777777" w:rsidR="00B60150" w:rsidRDefault="00B60150">
      <w:r>
        <w:continuationSeparator/>
      </w:r>
    </w:p>
    <w:p w14:paraId="40426A60" w14:textId="77777777" w:rsidR="00B60150" w:rsidRDefault="00B601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56EE1" w14:paraId="6B696D95" w14:textId="77777777" w:rsidTr="00D83BD4">
      <w:trPr>
        <w:trHeight w:val="397"/>
      </w:trPr>
      <w:tc>
        <w:tcPr>
          <w:tcW w:w="340" w:type="dxa"/>
        </w:tcPr>
        <w:p w14:paraId="1F65F8FB" w14:textId="77777777" w:rsidR="00556EE1" w:rsidRPr="00D55628" w:rsidRDefault="00556EE1"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260D685D" w14:textId="77777777" w:rsidR="00556EE1" w:rsidRPr="00D55628" w:rsidRDefault="00556EE1" w:rsidP="00D55628">
          <w:pPr>
            <w:pStyle w:val="FooterEven"/>
          </w:pPr>
          <w:r w:rsidRPr="000A15E4">
            <w:rPr>
              <w:rStyle w:val="Bold"/>
            </w:rPr>
            <w:t>Title of document</w:t>
          </w:r>
          <w:r w:rsidRPr="00D55628">
            <w:t xml:space="preserve"> Subtitle</w:t>
          </w:r>
        </w:p>
      </w:tc>
    </w:tr>
  </w:tbl>
  <w:p w14:paraId="469DD701" w14:textId="77777777" w:rsidR="00556EE1" w:rsidRPr="008B6D45" w:rsidRDefault="00556EE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24211" w14:textId="77777777" w:rsidR="00556EE1" w:rsidRDefault="00556EE1">
    <w:pPr>
      <w:pStyle w:val="Footer"/>
    </w:pPr>
    <w:r w:rsidRPr="00D55628">
      <w:rPr>
        <w:noProof/>
      </w:rPr>
      <mc:AlternateContent>
        <mc:Choice Requires="wps">
          <w:drawing>
            <wp:anchor distT="0" distB="0" distL="114300" distR="114300" simplePos="0" relativeHeight="251658752" behindDoc="1" locked="1" layoutInCell="1" allowOverlap="1" wp14:anchorId="70C6DD93" wp14:editId="182F49CA">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45A7" w14:textId="74C1BCAB" w:rsidR="00556EE1" w:rsidRPr="0001226A" w:rsidRDefault="00556EE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6DD93"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491E45A7" w14:textId="74C1BCAB" w:rsidR="00556EE1" w:rsidRPr="0001226A" w:rsidRDefault="00556EE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92D53BA" w14:textId="77777777" w:rsidR="00556EE1" w:rsidRDefault="00556E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80DF2" w14:textId="77777777" w:rsidR="00556EE1" w:rsidRDefault="00556EE1">
    <w:pPr>
      <w:pStyle w:val="Footer"/>
    </w:pPr>
    <w:r>
      <w:rPr>
        <w:noProof/>
      </w:rPr>
      <w:drawing>
        <wp:anchor distT="0" distB="0" distL="114300" distR="114300" simplePos="0" relativeHeight="251663872" behindDoc="1" locked="1" layoutInCell="1" allowOverlap="1" wp14:anchorId="692E87BF" wp14:editId="391AA186">
          <wp:simplePos x="0" y="0"/>
          <wp:positionH relativeFrom="page">
            <wp:align>right</wp:align>
          </wp:positionH>
          <wp:positionV relativeFrom="page">
            <wp:align>bottom</wp:align>
          </wp:positionV>
          <wp:extent cx="2525576" cy="1057275"/>
          <wp:effectExtent l="0" t="0" r="0" b="0"/>
          <wp:wrapNone/>
          <wp:docPr id="3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4DB3642D" wp14:editId="7616EBA9">
          <wp:simplePos x="0" y="0"/>
          <wp:positionH relativeFrom="page">
            <wp:align>right</wp:align>
          </wp:positionH>
          <wp:positionV relativeFrom="page">
            <wp:align>bottom</wp:align>
          </wp:positionV>
          <wp:extent cx="2520000" cy="1062000"/>
          <wp:effectExtent l="0" t="0" r="0" b="0"/>
          <wp:wrapNone/>
          <wp:docPr id="3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9DF81" w14:textId="77777777" w:rsidR="00556EE1" w:rsidRPr="00124E8F" w:rsidRDefault="00556EE1" w:rsidP="00124E8F">
    <w:pPr>
      <w:pStyle w:val="Footer"/>
    </w:pPr>
    <w:r w:rsidRPr="00D55628">
      <w:rPr>
        <w:noProof/>
      </w:rPr>
      <mc:AlternateContent>
        <mc:Choice Requires="wps">
          <w:drawing>
            <wp:anchor distT="0" distB="0" distL="114300" distR="114300" simplePos="0" relativeHeight="251663360" behindDoc="1" locked="1" layoutInCell="1" allowOverlap="1" wp14:anchorId="685BA003" wp14:editId="1E16896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5D7D4" w14:textId="2B2BE4F0" w:rsidR="00556EE1" w:rsidRPr="0001226A" w:rsidRDefault="00556EE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BA003" id="_x0000_t202" coordsize="21600,21600" o:spt="202" path="m,l,21600r21600,l21600,xe">
              <v:stroke joinstyle="miter"/>
              <v:path gradientshapeok="t" o:connecttype="rect"/>
            </v:shapetype>
            <v:shape id="Text Box 225" o:spid="_x0000_s1035"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405D7D4" w14:textId="2B2BE4F0" w:rsidR="00556EE1" w:rsidRPr="0001226A" w:rsidRDefault="00556EE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6A27" w14:textId="77777777" w:rsidR="00556EE1" w:rsidRDefault="00556EE1">
    <w:pPr>
      <w:pStyle w:val="Footer"/>
    </w:pPr>
    <w:r w:rsidRPr="00D55628">
      <w:rPr>
        <w:noProof/>
      </w:rPr>
      <mc:AlternateContent>
        <mc:Choice Requires="wps">
          <w:drawing>
            <wp:anchor distT="0" distB="0" distL="114300" distR="114300" simplePos="0" relativeHeight="251654144" behindDoc="1" locked="1" layoutInCell="1" allowOverlap="1" wp14:anchorId="61A206FD" wp14:editId="1FF2F83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8662" w14:textId="23017612" w:rsidR="00556EE1" w:rsidRPr="0001226A" w:rsidRDefault="00556EE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206FD"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4CB48662" w14:textId="23017612" w:rsidR="00556EE1" w:rsidRPr="0001226A" w:rsidRDefault="00556EE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1F047CB" w14:textId="77777777" w:rsidR="00556EE1" w:rsidRDefault="00556E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6EE1" w14:paraId="58622811" w14:textId="77777777" w:rsidTr="00DD7238">
      <w:trPr>
        <w:trHeight w:val="397"/>
      </w:trPr>
      <w:tc>
        <w:tcPr>
          <w:tcW w:w="340" w:type="dxa"/>
        </w:tcPr>
        <w:p w14:paraId="52734113" w14:textId="77777777" w:rsidR="00556EE1" w:rsidRPr="00D55628" w:rsidRDefault="00556EE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A94506B" w14:textId="35708C12" w:rsidR="00556EE1" w:rsidRDefault="00556EE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Report on 2018-19 Council Budgets </w:t>
          </w:r>
          <w:r>
            <w:rPr>
              <w:rStyle w:val="Bold"/>
            </w:rPr>
            <w:fldChar w:fldCharType="end"/>
          </w:r>
        </w:p>
        <w:p w14:paraId="16DDDC89" w14:textId="3F3A834C" w:rsidR="00556EE1" w:rsidRPr="00810C40" w:rsidRDefault="00B60150" w:rsidP="00810C40">
          <w:pPr>
            <w:pStyle w:val="FooterEven"/>
          </w:pPr>
          <w:r>
            <w:fldChar w:fldCharType="begin"/>
          </w:r>
          <w:r>
            <w:instrText xml:space="preserve"> DOCPROPERTY  xFooterSubtitle  \* MERGEFORMAT </w:instrText>
          </w:r>
          <w:r>
            <w:fldChar w:fldCharType="separate"/>
          </w:r>
          <w:r w:rsidR="00556EE1">
            <w:t>Local Government Victoria</w:t>
          </w:r>
          <w:r>
            <w:fldChar w:fldCharType="end"/>
          </w:r>
        </w:p>
      </w:tc>
    </w:tr>
  </w:tbl>
  <w:p w14:paraId="48A80C23" w14:textId="77777777" w:rsidR="00556EE1" w:rsidRDefault="00556EE1" w:rsidP="005949B0">
    <w:pPr>
      <w:pStyle w:val="FooterEven"/>
    </w:pPr>
    <w:r w:rsidRPr="00D55628">
      <w:rPr>
        <w:noProof/>
      </w:rPr>
      <mc:AlternateContent>
        <mc:Choice Requires="wps">
          <w:drawing>
            <wp:anchor distT="0" distB="0" distL="114300" distR="114300" simplePos="0" relativeHeight="251659264" behindDoc="1" locked="1" layoutInCell="1" allowOverlap="1" wp14:anchorId="4728594D" wp14:editId="71F6AF3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30DD" w14:textId="56F851FD" w:rsidR="00556EE1" w:rsidRPr="0001226A" w:rsidRDefault="00556EE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8594D"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061130DD" w14:textId="56F851FD" w:rsidR="00556EE1" w:rsidRPr="0001226A" w:rsidRDefault="00556EE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1E66D22" w14:textId="77777777" w:rsidR="00556EE1" w:rsidRPr="00B5221E" w:rsidRDefault="00556EE1"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56EE1" w14:paraId="579854AC" w14:textId="77777777" w:rsidTr="00DD7238">
      <w:trPr>
        <w:trHeight w:val="397"/>
      </w:trPr>
      <w:tc>
        <w:tcPr>
          <w:tcW w:w="9071" w:type="dxa"/>
        </w:tcPr>
        <w:p w14:paraId="7E89F343" w14:textId="226B1CE3" w:rsidR="00556EE1" w:rsidRDefault="00556EE1"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Report on 2018-19 Council Budgets </w:t>
          </w:r>
          <w:r>
            <w:rPr>
              <w:rStyle w:val="Bold"/>
            </w:rPr>
            <w:fldChar w:fldCharType="end"/>
          </w:r>
        </w:p>
        <w:p w14:paraId="0D464E2C" w14:textId="6D510A15" w:rsidR="00556EE1" w:rsidRPr="00CB1FB7" w:rsidRDefault="00B60150" w:rsidP="00810C40">
          <w:pPr>
            <w:pStyle w:val="FooterOdd"/>
            <w:rPr>
              <w:b/>
            </w:rPr>
          </w:pPr>
          <w:r>
            <w:fldChar w:fldCharType="begin"/>
          </w:r>
          <w:r>
            <w:instrText xml:space="preserve"> DOCPROPERTY  xFooterSubtitle  \* MERGEFORMAT </w:instrText>
          </w:r>
          <w:r>
            <w:fldChar w:fldCharType="separate"/>
          </w:r>
          <w:r w:rsidR="00556EE1">
            <w:t>Local Government Victoria</w:t>
          </w:r>
          <w:r>
            <w:fldChar w:fldCharType="end"/>
          </w:r>
        </w:p>
      </w:tc>
      <w:tc>
        <w:tcPr>
          <w:tcW w:w="340" w:type="dxa"/>
        </w:tcPr>
        <w:p w14:paraId="5D31B923" w14:textId="77777777" w:rsidR="00556EE1" w:rsidRPr="00D55628" w:rsidRDefault="00556EE1"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9F525FA" w14:textId="77777777" w:rsidR="00556EE1" w:rsidRDefault="00556EE1">
    <w:pPr>
      <w:pStyle w:val="Footer"/>
    </w:pPr>
    <w:r w:rsidRPr="00D55628">
      <w:rPr>
        <w:noProof/>
      </w:rPr>
      <mc:AlternateContent>
        <mc:Choice Requires="wps">
          <w:drawing>
            <wp:anchor distT="0" distB="0" distL="114300" distR="114300" simplePos="0" relativeHeight="251657216" behindDoc="1" locked="1" layoutInCell="1" allowOverlap="1" wp14:anchorId="1FACE5CA" wp14:editId="46F8465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E9D8" w14:textId="142E0672" w:rsidR="00556EE1" w:rsidRPr="0001226A" w:rsidRDefault="00556EE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CE5CA"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0B8FE9D8" w14:textId="142E0672" w:rsidR="00556EE1" w:rsidRPr="0001226A" w:rsidRDefault="00556EE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CBE92FB" w14:textId="77777777" w:rsidR="00556EE1" w:rsidRDefault="00556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AA16D" w14:textId="77777777" w:rsidR="00B60150" w:rsidRPr="008F5280" w:rsidRDefault="00B60150" w:rsidP="008F5280">
      <w:pPr>
        <w:pStyle w:val="FootnoteSeparator"/>
      </w:pPr>
    </w:p>
  </w:footnote>
  <w:footnote w:type="continuationSeparator" w:id="0">
    <w:p w14:paraId="0D775DEE" w14:textId="77777777" w:rsidR="00B60150" w:rsidRDefault="00B60150" w:rsidP="008F5280">
      <w:pPr>
        <w:pStyle w:val="FootnoteSeparator"/>
      </w:pPr>
    </w:p>
    <w:p w14:paraId="375B1AB0" w14:textId="77777777" w:rsidR="00B60150" w:rsidRDefault="00B60150"/>
  </w:footnote>
  <w:footnote w:type="continuationNotice" w:id="1">
    <w:p w14:paraId="673CAE39" w14:textId="77777777" w:rsidR="00B60150" w:rsidRDefault="00B60150" w:rsidP="00D55628"/>
    <w:p w14:paraId="1DF4B513" w14:textId="77777777" w:rsidR="00B60150" w:rsidRDefault="00B60150"/>
  </w:footnote>
  <w:footnote w:id="2">
    <w:p w14:paraId="68AE098B" w14:textId="12D51342" w:rsidR="00556EE1" w:rsidRPr="00EE480D" w:rsidRDefault="00556EE1" w:rsidP="007E2ECC">
      <w:pPr>
        <w:pStyle w:val="FootnoteText"/>
      </w:pPr>
      <w:r w:rsidRPr="00EE480D">
        <w:footnoteRef/>
      </w:r>
      <w:r>
        <w:t>.</w:t>
      </w:r>
      <w:r>
        <w:tab/>
        <w:t xml:space="preserve">Sections 127(2)(a), (b) and (e) of the </w:t>
      </w:r>
      <w:r w:rsidRPr="007564CD">
        <w:rPr>
          <w:i/>
        </w:rPr>
        <w:t>Local Government Act 1989</w:t>
      </w:r>
      <w:r>
        <w:t xml:space="preserve">. Section 130 of the </w:t>
      </w:r>
      <w:r w:rsidRPr="007564CD">
        <w:rPr>
          <w:i/>
        </w:rPr>
        <w:t>Local Government Act 1989</w:t>
      </w:r>
      <w:r>
        <w:t xml:space="preserve"> requires all councils to submit a copy of the budget, or revised budget, to the Minister for Local Government within 28 days of adopting the budget.</w:t>
      </w:r>
    </w:p>
  </w:footnote>
  <w:footnote w:id="3">
    <w:p w14:paraId="4915D246" w14:textId="385E8EED" w:rsidR="00556EE1" w:rsidRPr="007564CD" w:rsidRDefault="00556EE1" w:rsidP="008326F8">
      <w:pPr>
        <w:pStyle w:val="FootnoteText"/>
      </w:pPr>
      <w:r w:rsidRPr="007564CD">
        <w:footnoteRef/>
      </w:r>
      <w:r>
        <w:t>.</w:t>
      </w:r>
      <w:r>
        <w:tab/>
        <w:t xml:space="preserve">Section 127(1) and 129(1) of the </w:t>
      </w:r>
      <w:r w:rsidRPr="007564CD">
        <w:rPr>
          <w:i/>
        </w:rPr>
        <w:t>Local Government Act 1989</w:t>
      </w:r>
    </w:p>
  </w:footnote>
  <w:footnote w:id="4">
    <w:p w14:paraId="653092F5" w14:textId="77777777" w:rsidR="00556EE1" w:rsidRPr="00724F4E" w:rsidRDefault="00556EE1" w:rsidP="008326F8">
      <w:pPr>
        <w:pStyle w:val="FootnoteText"/>
      </w:pPr>
      <w:r w:rsidRPr="00724F4E">
        <w:footnoteRef/>
      </w:r>
      <w:r>
        <w:t>.</w:t>
      </w:r>
      <w:r>
        <w:tab/>
        <w:t xml:space="preserve">Section 130(1) of the </w:t>
      </w:r>
      <w:r w:rsidRPr="00724F4E">
        <w:rPr>
          <w:i/>
        </w:rPr>
        <w:t>Local Government Act 1989</w:t>
      </w:r>
    </w:p>
  </w:footnote>
  <w:footnote w:id="5">
    <w:p w14:paraId="6A5ACBF5" w14:textId="77777777" w:rsidR="00556EE1" w:rsidRPr="00814CA4" w:rsidRDefault="00556EE1" w:rsidP="00E97112">
      <w:pPr>
        <w:pStyle w:val="FootnoteText"/>
      </w:pPr>
      <w:r w:rsidRPr="008C5597">
        <w:footnoteRef/>
      </w:r>
      <w:r>
        <w:t>.</w:t>
      </w:r>
      <w:r>
        <w:tab/>
        <w:t>Results of 2016-17 Audits: Local Government, Victorian Auditor-General’s Office, November 2017</w:t>
      </w:r>
    </w:p>
  </w:footnote>
  <w:footnote w:id="6">
    <w:p w14:paraId="36116A55" w14:textId="105CCEC7" w:rsidR="00173D14" w:rsidRPr="00173D14" w:rsidRDefault="00173D14">
      <w:pPr>
        <w:pStyle w:val="FootnoteText"/>
      </w:pPr>
      <w:r w:rsidRPr="00173D14">
        <w:footnoteRef/>
      </w:r>
      <w:r>
        <w:t>.</w:t>
      </w:r>
      <w:r>
        <w:tab/>
        <w:t>Port Phillip City Council includes</w:t>
      </w:r>
      <w:r w:rsidR="005307B7">
        <w:t xml:space="preserve"> a nominal amount as</w:t>
      </w:r>
      <w:r>
        <w:t xml:space="preserve"> service charges revenue in its 2018-19 adopted budget</w:t>
      </w:r>
      <w:r w:rsidR="005307B7">
        <w:t>, mainly in relation to discretionary waste services provided by council.</w:t>
      </w:r>
      <w:r>
        <w:t xml:space="preserve"> </w:t>
      </w:r>
    </w:p>
  </w:footnote>
  <w:footnote w:id="7">
    <w:p w14:paraId="4E27EAA4" w14:textId="29A08005" w:rsidR="006A09D4" w:rsidRPr="006A09D4" w:rsidRDefault="006A09D4">
      <w:pPr>
        <w:pStyle w:val="FootnoteText"/>
      </w:pPr>
      <w:r w:rsidRPr="006A09D4">
        <w:footnoteRef/>
      </w:r>
      <w:r>
        <w:t>.</w:t>
      </w:r>
      <w:r>
        <w:tab/>
        <w:t>Results of 2017-18 Audits: Local Government ,Victorian Auditor-General’s Office, December 2018</w:t>
      </w:r>
    </w:p>
  </w:footnote>
  <w:footnote w:id="8">
    <w:p w14:paraId="6F9913EE" w14:textId="2A217F42" w:rsidR="00556EE1" w:rsidRPr="00A56A88" w:rsidRDefault="00556EE1" w:rsidP="00DD220C">
      <w:pPr>
        <w:pStyle w:val="FootnoteText"/>
      </w:pPr>
      <w:r w:rsidRPr="008C5597">
        <w:footnoteRef/>
      </w:r>
      <w:r>
        <w:t>.</w:t>
      </w:r>
      <w:r>
        <w:tab/>
        <w:t>Results of 2017-18 Audits: Local Government ,Victorian Auditor-General’s Office, December 2018</w:t>
      </w:r>
    </w:p>
  </w:footnote>
  <w:footnote w:id="9">
    <w:p w14:paraId="77648F0A" w14:textId="5D67BDAC" w:rsidR="006A09D4" w:rsidRPr="006A09D4" w:rsidRDefault="006A09D4">
      <w:pPr>
        <w:pStyle w:val="FootnoteText"/>
      </w:pPr>
      <w:r w:rsidRPr="006A09D4">
        <w:footnoteRef/>
      </w:r>
      <w:r>
        <w:t>.</w:t>
      </w:r>
      <w:r>
        <w:tab/>
        <w:t>Results of 2017-18 Audits: Local Government ,Victorian Auditor-General’s Office,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886D5" w14:textId="77777777" w:rsidR="00556EE1" w:rsidRDefault="00556EE1" w:rsidP="009C64FA">
    <w:pPr>
      <w:pStyle w:val="Header"/>
    </w:pPr>
  </w:p>
  <w:p w14:paraId="37F9661B" w14:textId="77777777" w:rsidR="00556EE1" w:rsidRPr="00393205" w:rsidRDefault="00556EE1"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3552" w14:textId="77777777" w:rsidR="00556EE1" w:rsidRDefault="00556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9314" w14:textId="77777777" w:rsidR="00556EE1" w:rsidRDefault="00556E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EF74" w14:textId="77777777" w:rsidR="00556EE1" w:rsidRDefault="00556E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541D" w14:textId="77777777" w:rsidR="00556EE1" w:rsidRDefault="00556EE1" w:rsidP="009C64FA">
    <w:pPr>
      <w:pStyle w:val="Header"/>
    </w:pPr>
  </w:p>
  <w:p w14:paraId="4716CFDA" w14:textId="77777777" w:rsidR="00556EE1" w:rsidRPr="00393205" w:rsidRDefault="00556EE1"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480661"/>
    <w:multiLevelType w:val="hybridMultilevel"/>
    <w:tmpl w:val="DE002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AB220A1"/>
    <w:multiLevelType w:val="multilevel"/>
    <w:tmpl w:val="0D9A2C06"/>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424249D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8"/>
  </w:num>
  <w:num w:numId="3">
    <w:abstractNumId w:val="25"/>
  </w:num>
  <w:num w:numId="4">
    <w:abstractNumId w:val="33"/>
  </w:num>
  <w:num w:numId="5">
    <w:abstractNumId w:val="15"/>
  </w:num>
  <w:num w:numId="6">
    <w:abstractNumId w:val="11"/>
  </w:num>
  <w:num w:numId="7">
    <w:abstractNumId w:val="10"/>
  </w:num>
  <w:num w:numId="8">
    <w:abstractNumId w:val="9"/>
  </w:num>
  <w:num w:numId="9">
    <w:abstractNumId w:val="29"/>
  </w:num>
  <w:num w:numId="10">
    <w:abstractNumId w:val="12"/>
  </w:num>
  <w:num w:numId="11">
    <w:abstractNumId w:val="17"/>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20"/>
  </w:num>
  <w:num w:numId="30">
    <w:abstractNumId w:val="30"/>
  </w:num>
  <w:num w:numId="31">
    <w:abstractNumId w:val="6"/>
  </w:num>
  <w:num w:numId="32">
    <w:abstractNumId w:val="27"/>
  </w:num>
  <w:num w:numId="33">
    <w:abstractNumId w:val="21"/>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6"/>
  </w:num>
  <w:num w:numId="42">
    <w:abstractNumId w:val="34"/>
  </w:num>
  <w:num w:numId="43">
    <w:abstractNumId w:val="32"/>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2"/>
  </w:docVars>
  <w:rsids>
    <w:rsidRoot w:val="00921F26"/>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1B"/>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469"/>
    <w:rsid w:val="00021A33"/>
    <w:rsid w:val="00021CF5"/>
    <w:rsid w:val="0002261E"/>
    <w:rsid w:val="000227DA"/>
    <w:rsid w:val="00022F51"/>
    <w:rsid w:val="0002307C"/>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8B6"/>
    <w:rsid w:val="0003294B"/>
    <w:rsid w:val="00032BE8"/>
    <w:rsid w:val="00032D71"/>
    <w:rsid w:val="00033137"/>
    <w:rsid w:val="00033178"/>
    <w:rsid w:val="00033331"/>
    <w:rsid w:val="00033A8A"/>
    <w:rsid w:val="0003418D"/>
    <w:rsid w:val="0003451C"/>
    <w:rsid w:val="00034E46"/>
    <w:rsid w:val="00035139"/>
    <w:rsid w:val="00035163"/>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A2D"/>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3CA"/>
    <w:rsid w:val="00053C43"/>
    <w:rsid w:val="0005434E"/>
    <w:rsid w:val="0005472E"/>
    <w:rsid w:val="000547C6"/>
    <w:rsid w:val="00054AD4"/>
    <w:rsid w:val="00055546"/>
    <w:rsid w:val="0005568C"/>
    <w:rsid w:val="000557B4"/>
    <w:rsid w:val="00055860"/>
    <w:rsid w:val="00055D0B"/>
    <w:rsid w:val="00055ECA"/>
    <w:rsid w:val="000560BA"/>
    <w:rsid w:val="000570E5"/>
    <w:rsid w:val="00057EB2"/>
    <w:rsid w:val="0006013C"/>
    <w:rsid w:val="00060538"/>
    <w:rsid w:val="00060722"/>
    <w:rsid w:val="00060C14"/>
    <w:rsid w:val="00060EE0"/>
    <w:rsid w:val="00060FD9"/>
    <w:rsid w:val="00061496"/>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D34"/>
    <w:rsid w:val="00066ED1"/>
    <w:rsid w:val="00066F02"/>
    <w:rsid w:val="00067098"/>
    <w:rsid w:val="0006742D"/>
    <w:rsid w:val="000676F8"/>
    <w:rsid w:val="00067769"/>
    <w:rsid w:val="000704F3"/>
    <w:rsid w:val="00070C97"/>
    <w:rsid w:val="0007112E"/>
    <w:rsid w:val="00071374"/>
    <w:rsid w:val="00071B67"/>
    <w:rsid w:val="00071CA4"/>
    <w:rsid w:val="00071DE2"/>
    <w:rsid w:val="00072074"/>
    <w:rsid w:val="00072288"/>
    <w:rsid w:val="00072733"/>
    <w:rsid w:val="00072783"/>
    <w:rsid w:val="00072D9D"/>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0B51"/>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205"/>
    <w:rsid w:val="00086CB0"/>
    <w:rsid w:val="0008745F"/>
    <w:rsid w:val="00087B43"/>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E9"/>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2EC"/>
    <w:rsid w:val="000A1512"/>
    <w:rsid w:val="000A15E4"/>
    <w:rsid w:val="000A16B0"/>
    <w:rsid w:val="000A2315"/>
    <w:rsid w:val="000A28BD"/>
    <w:rsid w:val="000A2A90"/>
    <w:rsid w:val="000A2C62"/>
    <w:rsid w:val="000A2E96"/>
    <w:rsid w:val="000A30F9"/>
    <w:rsid w:val="000A3721"/>
    <w:rsid w:val="000A3841"/>
    <w:rsid w:val="000A3B01"/>
    <w:rsid w:val="000A3F5A"/>
    <w:rsid w:val="000A4744"/>
    <w:rsid w:val="000A51F3"/>
    <w:rsid w:val="000A5505"/>
    <w:rsid w:val="000A5E67"/>
    <w:rsid w:val="000A5EBD"/>
    <w:rsid w:val="000A610E"/>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853"/>
    <w:rsid w:val="000B1B52"/>
    <w:rsid w:val="000B20BF"/>
    <w:rsid w:val="000B22C0"/>
    <w:rsid w:val="000B241A"/>
    <w:rsid w:val="000B2568"/>
    <w:rsid w:val="000B271B"/>
    <w:rsid w:val="000B2A84"/>
    <w:rsid w:val="000B2AD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0DC"/>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6B7A"/>
    <w:rsid w:val="000C707C"/>
    <w:rsid w:val="000C74C3"/>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3F95"/>
    <w:rsid w:val="000D42D6"/>
    <w:rsid w:val="000D464F"/>
    <w:rsid w:val="000D4EC1"/>
    <w:rsid w:val="000D6DC7"/>
    <w:rsid w:val="000D703A"/>
    <w:rsid w:val="000D7202"/>
    <w:rsid w:val="000D7482"/>
    <w:rsid w:val="000D76D9"/>
    <w:rsid w:val="000D7891"/>
    <w:rsid w:val="000D7E1F"/>
    <w:rsid w:val="000E0084"/>
    <w:rsid w:val="000E01C1"/>
    <w:rsid w:val="000E01D0"/>
    <w:rsid w:val="000E1779"/>
    <w:rsid w:val="000E1BEC"/>
    <w:rsid w:val="000E1F1D"/>
    <w:rsid w:val="000E21E5"/>
    <w:rsid w:val="000E2207"/>
    <w:rsid w:val="000E24E1"/>
    <w:rsid w:val="000E25A9"/>
    <w:rsid w:val="000E27B6"/>
    <w:rsid w:val="000E2B52"/>
    <w:rsid w:val="000E2CE7"/>
    <w:rsid w:val="000E2DB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014"/>
    <w:rsid w:val="000F147D"/>
    <w:rsid w:val="000F1A3A"/>
    <w:rsid w:val="000F1A53"/>
    <w:rsid w:val="000F1A5A"/>
    <w:rsid w:val="000F1D45"/>
    <w:rsid w:val="000F1FA4"/>
    <w:rsid w:val="000F2014"/>
    <w:rsid w:val="000F2194"/>
    <w:rsid w:val="000F24B2"/>
    <w:rsid w:val="000F2F1D"/>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283"/>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5DE6"/>
    <w:rsid w:val="0010606F"/>
    <w:rsid w:val="0010632A"/>
    <w:rsid w:val="0010632E"/>
    <w:rsid w:val="001068B7"/>
    <w:rsid w:val="00106A7E"/>
    <w:rsid w:val="00106A81"/>
    <w:rsid w:val="00106B89"/>
    <w:rsid w:val="00106CA2"/>
    <w:rsid w:val="00107D35"/>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3D6"/>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C36"/>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6F84"/>
    <w:rsid w:val="00157E61"/>
    <w:rsid w:val="00157E78"/>
    <w:rsid w:val="001601C2"/>
    <w:rsid w:val="00160ED7"/>
    <w:rsid w:val="001619E0"/>
    <w:rsid w:val="00161A21"/>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D14"/>
    <w:rsid w:val="00173F6E"/>
    <w:rsid w:val="001748A0"/>
    <w:rsid w:val="001756B6"/>
    <w:rsid w:val="0017570D"/>
    <w:rsid w:val="001757F5"/>
    <w:rsid w:val="00175826"/>
    <w:rsid w:val="0017593D"/>
    <w:rsid w:val="00175B81"/>
    <w:rsid w:val="00175C26"/>
    <w:rsid w:val="00175E2D"/>
    <w:rsid w:val="00176238"/>
    <w:rsid w:val="00176368"/>
    <w:rsid w:val="00176A24"/>
    <w:rsid w:val="00176DBD"/>
    <w:rsid w:val="00176DF9"/>
    <w:rsid w:val="0017720A"/>
    <w:rsid w:val="00177415"/>
    <w:rsid w:val="0017764E"/>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15B"/>
    <w:rsid w:val="0019725F"/>
    <w:rsid w:val="00197717"/>
    <w:rsid w:val="001977C0"/>
    <w:rsid w:val="00197F7F"/>
    <w:rsid w:val="001A016B"/>
    <w:rsid w:val="001A0827"/>
    <w:rsid w:val="001A0EF8"/>
    <w:rsid w:val="001A13E9"/>
    <w:rsid w:val="001A150E"/>
    <w:rsid w:val="001A18D2"/>
    <w:rsid w:val="001A245B"/>
    <w:rsid w:val="001A25AC"/>
    <w:rsid w:val="001A3591"/>
    <w:rsid w:val="001A37A6"/>
    <w:rsid w:val="001A3CD5"/>
    <w:rsid w:val="001A4197"/>
    <w:rsid w:val="001A45A0"/>
    <w:rsid w:val="001A4BB8"/>
    <w:rsid w:val="001A50A5"/>
    <w:rsid w:val="001A548E"/>
    <w:rsid w:val="001A5625"/>
    <w:rsid w:val="001A5E71"/>
    <w:rsid w:val="001A7616"/>
    <w:rsid w:val="001A788D"/>
    <w:rsid w:val="001A7AD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1A2"/>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2D1"/>
    <w:rsid w:val="001D1792"/>
    <w:rsid w:val="001D2509"/>
    <w:rsid w:val="001D25DB"/>
    <w:rsid w:val="001D2DA8"/>
    <w:rsid w:val="001D2EA2"/>
    <w:rsid w:val="001D3116"/>
    <w:rsid w:val="001D347F"/>
    <w:rsid w:val="001D3B9E"/>
    <w:rsid w:val="001D3E83"/>
    <w:rsid w:val="001D3F21"/>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02"/>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6D3"/>
    <w:rsid w:val="002147CA"/>
    <w:rsid w:val="002150E0"/>
    <w:rsid w:val="002154DF"/>
    <w:rsid w:val="002158A2"/>
    <w:rsid w:val="00215AEB"/>
    <w:rsid w:val="00215BE6"/>
    <w:rsid w:val="00215CE4"/>
    <w:rsid w:val="00215E20"/>
    <w:rsid w:val="0021610D"/>
    <w:rsid w:val="002165C1"/>
    <w:rsid w:val="00216A8E"/>
    <w:rsid w:val="00217538"/>
    <w:rsid w:val="00217563"/>
    <w:rsid w:val="0021790B"/>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0C4"/>
    <w:rsid w:val="00223B64"/>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27C4F"/>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374"/>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D4"/>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2A1"/>
    <w:rsid w:val="00253368"/>
    <w:rsid w:val="00253DF7"/>
    <w:rsid w:val="0025425E"/>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667"/>
    <w:rsid w:val="00266BB0"/>
    <w:rsid w:val="00266EB3"/>
    <w:rsid w:val="00267693"/>
    <w:rsid w:val="00267CB6"/>
    <w:rsid w:val="00267E8C"/>
    <w:rsid w:val="00267EF8"/>
    <w:rsid w:val="00270AC9"/>
    <w:rsid w:val="00271AFF"/>
    <w:rsid w:val="00271B90"/>
    <w:rsid w:val="00271BC9"/>
    <w:rsid w:val="00272039"/>
    <w:rsid w:val="00272184"/>
    <w:rsid w:val="00272276"/>
    <w:rsid w:val="00272283"/>
    <w:rsid w:val="0027244F"/>
    <w:rsid w:val="0027300A"/>
    <w:rsid w:val="00273651"/>
    <w:rsid w:val="0027369B"/>
    <w:rsid w:val="0027393A"/>
    <w:rsid w:val="00273DB4"/>
    <w:rsid w:val="00273FB4"/>
    <w:rsid w:val="00273FD5"/>
    <w:rsid w:val="00273FDB"/>
    <w:rsid w:val="0027492F"/>
    <w:rsid w:val="00274F3B"/>
    <w:rsid w:val="002753C1"/>
    <w:rsid w:val="00275624"/>
    <w:rsid w:val="0027562D"/>
    <w:rsid w:val="0027598E"/>
    <w:rsid w:val="00275AC3"/>
    <w:rsid w:val="00275B33"/>
    <w:rsid w:val="00275BCE"/>
    <w:rsid w:val="002760B0"/>
    <w:rsid w:val="0027632F"/>
    <w:rsid w:val="002766CD"/>
    <w:rsid w:val="0027678A"/>
    <w:rsid w:val="00276F9A"/>
    <w:rsid w:val="002770AD"/>
    <w:rsid w:val="00277171"/>
    <w:rsid w:val="002779C6"/>
    <w:rsid w:val="00277B3D"/>
    <w:rsid w:val="00277BAB"/>
    <w:rsid w:val="00277CEB"/>
    <w:rsid w:val="0028044C"/>
    <w:rsid w:val="0028048B"/>
    <w:rsid w:val="0028091B"/>
    <w:rsid w:val="00281075"/>
    <w:rsid w:val="0028111A"/>
    <w:rsid w:val="002815BC"/>
    <w:rsid w:val="002815F0"/>
    <w:rsid w:val="0028165D"/>
    <w:rsid w:val="002817EC"/>
    <w:rsid w:val="00281F5E"/>
    <w:rsid w:val="00283196"/>
    <w:rsid w:val="00283592"/>
    <w:rsid w:val="0028363C"/>
    <w:rsid w:val="00283E4F"/>
    <w:rsid w:val="00283FA3"/>
    <w:rsid w:val="002845AC"/>
    <w:rsid w:val="00284B07"/>
    <w:rsid w:val="002859D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3C8"/>
    <w:rsid w:val="002925DE"/>
    <w:rsid w:val="00292C66"/>
    <w:rsid w:val="0029318B"/>
    <w:rsid w:val="00293241"/>
    <w:rsid w:val="00293463"/>
    <w:rsid w:val="00293680"/>
    <w:rsid w:val="00293EDC"/>
    <w:rsid w:val="002940DF"/>
    <w:rsid w:val="002942A8"/>
    <w:rsid w:val="0029457A"/>
    <w:rsid w:val="00294BC0"/>
    <w:rsid w:val="00294C41"/>
    <w:rsid w:val="00294E92"/>
    <w:rsid w:val="0029505A"/>
    <w:rsid w:val="002958B8"/>
    <w:rsid w:val="00295F12"/>
    <w:rsid w:val="002963F3"/>
    <w:rsid w:val="00296613"/>
    <w:rsid w:val="002972FC"/>
    <w:rsid w:val="00297462"/>
    <w:rsid w:val="00297CA9"/>
    <w:rsid w:val="00297EC6"/>
    <w:rsid w:val="002A0AED"/>
    <w:rsid w:val="002A13AD"/>
    <w:rsid w:val="002A19C7"/>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4F2"/>
    <w:rsid w:val="002A67CE"/>
    <w:rsid w:val="002A6829"/>
    <w:rsid w:val="002A6C11"/>
    <w:rsid w:val="002A6C41"/>
    <w:rsid w:val="002A6CDD"/>
    <w:rsid w:val="002A6FC7"/>
    <w:rsid w:val="002A7217"/>
    <w:rsid w:val="002A783B"/>
    <w:rsid w:val="002A7AC5"/>
    <w:rsid w:val="002A7DF3"/>
    <w:rsid w:val="002B00B5"/>
    <w:rsid w:val="002B0B44"/>
    <w:rsid w:val="002B0CFA"/>
    <w:rsid w:val="002B11B8"/>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3914"/>
    <w:rsid w:val="002B407B"/>
    <w:rsid w:val="002B407C"/>
    <w:rsid w:val="002B4CAF"/>
    <w:rsid w:val="002B509A"/>
    <w:rsid w:val="002B553B"/>
    <w:rsid w:val="002B587D"/>
    <w:rsid w:val="002B58C3"/>
    <w:rsid w:val="002B5B0B"/>
    <w:rsid w:val="002B67D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9E"/>
    <w:rsid w:val="002C7FEF"/>
    <w:rsid w:val="002D04B2"/>
    <w:rsid w:val="002D06AC"/>
    <w:rsid w:val="002D0A8B"/>
    <w:rsid w:val="002D1038"/>
    <w:rsid w:val="002D10F3"/>
    <w:rsid w:val="002D120B"/>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741"/>
    <w:rsid w:val="002D6A84"/>
    <w:rsid w:val="002D6B9C"/>
    <w:rsid w:val="002D6C05"/>
    <w:rsid w:val="002D70B7"/>
    <w:rsid w:val="002D7C5A"/>
    <w:rsid w:val="002E0210"/>
    <w:rsid w:val="002E03F5"/>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64F"/>
    <w:rsid w:val="002E6B7A"/>
    <w:rsid w:val="002E6DC0"/>
    <w:rsid w:val="002E7001"/>
    <w:rsid w:val="002E7991"/>
    <w:rsid w:val="002E7A32"/>
    <w:rsid w:val="002E7EE9"/>
    <w:rsid w:val="002F04C6"/>
    <w:rsid w:val="002F0A6E"/>
    <w:rsid w:val="002F0BF5"/>
    <w:rsid w:val="002F1ECC"/>
    <w:rsid w:val="002F25E9"/>
    <w:rsid w:val="002F3E23"/>
    <w:rsid w:val="002F4165"/>
    <w:rsid w:val="002F44C2"/>
    <w:rsid w:val="002F4916"/>
    <w:rsid w:val="002F4B98"/>
    <w:rsid w:val="002F4E54"/>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451"/>
    <w:rsid w:val="00303661"/>
    <w:rsid w:val="00303961"/>
    <w:rsid w:val="00303BD5"/>
    <w:rsid w:val="00303CCE"/>
    <w:rsid w:val="00303E3A"/>
    <w:rsid w:val="00303E4B"/>
    <w:rsid w:val="003043D2"/>
    <w:rsid w:val="003044A7"/>
    <w:rsid w:val="00305AF5"/>
    <w:rsid w:val="00305EBF"/>
    <w:rsid w:val="00306030"/>
    <w:rsid w:val="0030641A"/>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3CA"/>
    <w:rsid w:val="003177C7"/>
    <w:rsid w:val="00317B03"/>
    <w:rsid w:val="00317B60"/>
    <w:rsid w:val="0032091E"/>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245"/>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CB4"/>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4F0B"/>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63C"/>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4EE"/>
    <w:rsid w:val="00354841"/>
    <w:rsid w:val="00354EFD"/>
    <w:rsid w:val="003555CC"/>
    <w:rsid w:val="003556DD"/>
    <w:rsid w:val="00355B9C"/>
    <w:rsid w:val="003561B4"/>
    <w:rsid w:val="003574ED"/>
    <w:rsid w:val="003576A7"/>
    <w:rsid w:val="003576FA"/>
    <w:rsid w:val="0036096A"/>
    <w:rsid w:val="00360B61"/>
    <w:rsid w:val="00360F02"/>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1A1"/>
    <w:rsid w:val="00367673"/>
    <w:rsid w:val="00370617"/>
    <w:rsid w:val="00370901"/>
    <w:rsid w:val="003709D8"/>
    <w:rsid w:val="00370D02"/>
    <w:rsid w:val="00371663"/>
    <w:rsid w:val="00371C1B"/>
    <w:rsid w:val="00371D63"/>
    <w:rsid w:val="003728DE"/>
    <w:rsid w:val="00373227"/>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2B3"/>
    <w:rsid w:val="00392E40"/>
    <w:rsid w:val="0039303B"/>
    <w:rsid w:val="0039318E"/>
    <w:rsid w:val="00393205"/>
    <w:rsid w:val="003936CD"/>
    <w:rsid w:val="003938BA"/>
    <w:rsid w:val="0039396D"/>
    <w:rsid w:val="00393EA9"/>
    <w:rsid w:val="00394109"/>
    <w:rsid w:val="003947B8"/>
    <w:rsid w:val="00395181"/>
    <w:rsid w:val="00395382"/>
    <w:rsid w:val="00395688"/>
    <w:rsid w:val="003960AD"/>
    <w:rsid w:val="003963F7"/>
    <w:rsid w:val="003964CC"/>
    <w:rsid w:val="0039662D"/>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E87"/>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FAB"/>
    <w:rsid w:val="003A634F"/>
    <w:rsid w:val="003A64FA"/>
    <w:rsid w:val="003A6C67"/>
    <w:rsid w:val="003A6CE9"/>
    <w:rsid w:val="003A6D48"/>
    <w:rsid w:val="003A7910"/>
    <w:rsid w:val="003A79F1"/>
    <w:rsid w:val="003A7CDA"/>
    <w:rsid w:val="003A7D28"/>
    <w:rsid w:val="003A7D9F"/>
    <w:rsid w:val="003B0339"/>
    <w:rsid w:val="003B0406"/>
    <w:rsid w:val="003B061E"/>
    <w:rsid w:val="003B06BF"/>
    <w:rsid w:val="003B0724"/>
    <w:rsid w:val="003B0DB6"/>
    <w:rsid w:val="003B12B7"/>
    <w:rsid w:val="003B148C"/>
    <w:rsid w:val="003B1774"/>
    <w:rsid w:val="003B2E3A"/>
    <w:rsid w:val="003B3047"/>
    <w:rsid w:val="003B32F7"/>
    <w:rsid w:val="003B3734"/>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7BA"/>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77F"/>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445"/>
    <w:rsid w:val="003D25C4"/>
    <w:rsid w:val="003D2C4D"/>
    <w:rsid w:val="003D3447"/>
    <w:rsid w:val="003D3468"/>
    <w:rsid w:val="003D357E"/>
    <w:rsid w:val="003D3695"/>
    <w:rsid w:val="003D3F0D"/>
    <w:rsid w:val="003D4055"/>
    <w:rsid w:val="003D428C"/>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8A5"/>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A1B"/>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915"/>
    <w:rsid w:val="003F5AAB"/>
    <w:rsid w:val="003F5C95"/>
    <w:rsid w:val="003F6017"/>
    <w:rsid w:val="003F6059"/>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1B"/>
    <w:rsid w:val="00402F90"/>
    <w:rsid w:val="00403185"/>
    <w:rsid w:val="00403A1C"/>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2EE6"/>
    <w:rsid w:val="00412EFA"/>
    <w:rsid w:val="00413316"/>
    <w:rsid w:val="004133CE"/>
    <w:rsid w:val="004134DF"/>
    <w:rsid w:val="0041360B"/>
    <w:rsid w:val="00413F2C"/>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C3A"/>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5B6"/>
    <w:rsid w:val="004308E9"/>
    <w:rsid w:val="00430AF9"/>
    <w:rsid w:val="00431066"/>
    <w:rsid w:val="004311F9"/>
    <w:rsid w:val="004313EF"/>
    <w:rsid w:val="00431441"/>
    <w:rsid w:val="00431F16"/>
    <w:rsid w:val="00432296"/>
    <w:rsid w:val="00432F55"/>
    <w:rsid w:val="0043383B"/>
    <w:rsid w:val="0043384A"/>
    <w:rsid w:val="004339B7"/>
    <w:rsid w:val="00433C3F"/>
    <w:rsid w:val="00433CB8"/>
    <w:rsid w:val="00433EF9"/>
    <w:rsid w:val="00433F44"/>
    <w:rsid w:val="00433F6B"/>
    <w:rsid w:val="0043497B"/>
    <w:rsid w:val="00434B0F"/>
    <w:rsid w:val="00434B87"/>
    <w:rsid w:val="00434D25"/>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2F0"/>
    <w:rsid w:val="004403B8"/>
    <w:rsid w:val="00440734"/>
    <w:rsid w:val="00440870"/>
    <w:rsid w:val="00441569"/>
    <w:rsid w:val="00441A0D"/>
    <w:rsid w:val="00441B87"/>
    <w:rsid w:val="004422DF"/>
    <w:rsid w:val="0044253F"/>
    <w:rsid w:val="00442BAA"/>
    <w:rsid w:val="00442D95"/>
    <w:rsid w:val="00442FB4"/>
    <w:rsid w:val="004430B1"/>
    <w:rsid w:val="00443176"/>
    <w:rsid w:val="00443310"/>
    <w:rsid w:val="00443463"/>
    <w:rsid w:val="0044367E"/>
    <w:rsid w:val="00444873"/>
    <w:rsid w:val="00445209"/>
    <w:rsid w:val="004454C2"/>
    <w:rsid w:val="00445CA0"/>
    <w:rsid w:val="00446176"/>
    <w:rsid w:val="0044618B"/>
    <w:rsid w:val="00446390"/>
    <w:rsid w:val="004464A2"/>
    <w:rsid w:val="00446920"/>
    <w:rsid w:val="00447351"/>
    <w:rsid w:val="00447B50"/>
    <w:rsid w:val="00447BD5"/>
    <w:rsid w:val="00447C03"/>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5F72"/>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986"/>
    <w:rsid w:val="00462F2F"/>
    <w:rsid w:val="004631BC"/>
    <w:rsid w:val="004634CE"/>
    <w:rsid w:val="004635A7"/>
    <w:rsid w:val="00463609"/>
    <w:rsid w:val="00463645"/>
    <w:rsid w:val="00463BC7"/>
    <w:rsid w:val="00463E97"/>
    <w:rsid w:val="004649D9"/>
    <w:rsid w:val="00464D36"/>
    <w:rsid w:val="00464F86"/>
    <w:rsid w:val="0046503A"/>
    <w:rsid w:val="004652D7"/>
    <w:rsid w:val="0046543F"/>
    <w:rsid w:val="00465713"/>
    <w:rsid w:val="004659BD"/>
    <w:rsid w:val="00465F2A"/>
    <w:rsid w:val="0046684C"/>
    <w:rsid w:val="004668C7"/>
    <w:rsid w:val="00466A37"/>
    <w:rsid w:val="00466E27"/>
    <w:rsid w:val="004674B9"/>
    <w:rsid w:val="00467962"/>
    <w:rsid w:val="00467D0B"/>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668"/>
    <w:rsid w:val="00482A70"/>
    <w:rsid w:val="00482D46"/>
    <w:rsid w:val="004831D6"/>
    <w:rsid w:val="0048328C"/>
    <w:rsid w:val="00483326"/>
    <w:rsid w:val="004834A7"/>
    <w:rsid w:val="00483A51"/>
    <w:rsid w:val="00483B71"/>
    <w:rsid w:val="00483D92"/>
    <w:rsid w:val="00483FCE"/>
    <w:rsid w:val="0048408A"/>
    <w:rsid w:val="004842EB"/>
    <w:rsid w:val="00484746"/>
    <w:rsid w:val="004850BA"/>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57F"/>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066"/>
    <w:rsid w:val="0049713E"/>
    <w:rsid w:val="00497A05"/>
    <w:rsid w:val="004A0535"/>
    <w:rsid w:val="004A0717"/>
    <w:rsid w:val="004A07E7"/>
    <w:rsid w:val="004A0D32"/>
    <w:rsid w:val="004A0E8E"/>
    <w:rsid w:val="004A142F"/>
    <w:rsid w:val="004A200E"/>
    <w:rsid w:val="004A2164"/>
    <w:rsid w:val="004A241E"/>
    <w:rsid w:val="004A2515"/>
    <w:rsid w:val="004A2B54"/>
    <w:rsid w:val="004A2E41"/>
    <w:rsid w:val="004A30FA"/>
    <w:rsid w:val="004A324F"/>
    <w:rsid w:val="004A35BE"/>
    <w:rsid w:val="004A39B5"/>
    <w:rsid w:val="004A39FD"/>
    <w:rsid w:val="004A45E4"/>
    <w:rsid w:val="004A4A85"/>
    <w:rsid w:val="004A4D43"/>
    <w:rsid w:val="004A5164"/>
    <w:rsid w:val="004A5391"/>
    <w:rsid w:val="004A5619"/>
    <w:rsid w:val="004A5897"/>
    <w:rsid w:val="004A593E"/>
    <w:rsid w:val="004A5B3B"/>
    <w:rsid w:val="004A5D61"/>
    <w:rsid w:val="004A64AB"/>
    <w:rsid w:val="004A650C"/>
    <w:rsid w:val="004A69C8"/>
    <w:rsid w:val="004A6C97"/>
    <w:rsid w:val="004A79D7"/>
    <w:rsid w:val="004A7AA8"/>
    <w:rsid w:val="004A7B35"/>
    <w:rsid w:val="004A7C73"/>
    <w:rsid w:val="004A7F29"/>
    <w:rsid w:val="004B0796"/>
    <w:rsid w:val="004B09F7"/>
    <w:rsid w:val="004B0E07"/>
    <w:rsid w:val="004B0E1F"/>
    <w:rsid w:val="004B10EC"/>
    <w:rsid w:val="004B141F"/>
    <w:rsid w:val="004B1491"/>
    <w:rsid w:val="004B16BA"/>
    <w:rsid w:val="004B1E8C"/>
    <w:rsid w:val="004B286C"/>
    <w:rsid w:val="004B2C18"/>
    <w:rsid w:val="004B3987"/>
    <w:rsid w:val="004B3A9B"/>
    <w:rsid w:val="004B3C6B"/>
    <w:rsid w:val="004B3DC3"/>
    <w:rsid w:val="004B441C"/>
    <w:rsid w:val="004B44C5"/>
    <w:rsid w:val="004B4B80"/>
    <w:rsid w:val="004B55DC"/>
    <w:rsid w:val="004B71E5"/>
    <w:rsid w:val="004B7FA5"/>
    <w:rsid w:val="004C024C"/>
    <w:rsid w:val="004C0346"/>
    <w:rsid w:val="004C0479"/>
    <w:rsid w:val="004C0A38"/>
    <w:rsid w:val="004C1076"/>
    <w:rsid w:val="004C112B"/>
    <w:rsid w:val="004C12BA"/>
    <w:rsid w:val="004C1649"/>
    <w:rsid w:val="004C1A1C"/>
    <w:rsid w:val="004C1AD1"/>
    <w:rsid w:val="004C1DBC"/>
    <w:rsid w:val="004C234B"/>
    <w:rsid w:val="004C2710"/>
    <w:rsid w:val="004C37B2"/>
    <w:rsid w:val="004C3826"/>
    <w:rsid w:val="004C398D"/>
    <w:rsid w:val="004C3ACD"/>
    <w:rsid w:val="004C3C46"/>
    <w:rsid w:val="004C3D13"/>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73A"/>
    <w:rsid w:val="004D1E13"/>
    <w:rsid w:val="004D2591"/>
    <w:rsid w:val="004D2824"/>
    <w:rsid w:val="004D2B7A"/>
    <w:rsid w:val="004D2F0B"/>
    <w:rsid w:val="004D36AE"/>
    <w:rsid w:val="004D4063"/>
    <w:rsid w:val="004D4140"/>
    <w:rsid w:val="004D48D9"/>
    <w:rsid w:val="004D514B"/>
    <w:rsid w:val="004D528E"/>
    <w:rsid w:val="004D55FF"/>
    <w:rsid w:val="004D5A45"/>
    <w:rsid w:val="004D5B4D"/>
    <w:rsid w:val="004D5BFF"/>
    <w:rsid w:val="004D6506"/>
    <w:rsid w:val="004D6C28"/>
    <w:rsid w:val="004D6FAF"/>
    <w:rsid w:val="004D70A6"/>
    <w:rsid w:val="004D7280"/>
    <w:rsid w:val="004D796E"/>
    <w:rsid w:val="004D7CB1"/>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E7"/>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F29"/>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336"/>
    <w:rsid w:val="005014FC"/>
    <w:rsid w:val="005019B5"/>
    <w:rsid w:val="005019C0"/>
    <w:rsid w:val="0050225A"/>
    <w:rsid w:val="00502B0C"/>
    <w:rsid w:val="00502D81"/>
    <w:rsid w:val="00502D90"/>
    <w:rsid w:val="00502E1D"/>
    <w:rsid w:val="00502F97"/>
    <w:rsid w:val="00503352"/>
    <w:rsid w:val="005033D8"/>
    <w:rsid w:val="00503662"/>
    <w:rsid w:val="005036C1"/>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39D"/>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C2E"/>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10B"/>
    <w:rsid w:val="0052624A"/>
    <w:rsid w:val="00526266"/>
    <w:rsid w:val="00526493"/>
    <w:rsid w:val="00526A07"/>
    <w:rsid w:val="00526A2E"/>
    <w:rsid w:val="00526EBE"/>
    <w:rsid w:val="00526F6C"/>
    <w:rsid w:val="00527730"/>
    <w:rsid w:val="00527E64"/>
    <w:rsid w:val="005302CE"/>
    <w:rsid w:val="005307B7"/>
    <w:rsid w:val="00530BC0"/>
    <w:rsid w:val="005310F3"/>
    <w:rsid w:val="0053160A"/>
    <w:rsid w:val="00531614"/>
    <w:rsid w:val="005319CA"/>
    <w:rsid w:val="00531A3D"/>
    <w:rsid w:val="00531DE9"/>
    <w:rsid w:val="00531F4B"/>
    <w:rsid w:val="0053272A"/>
    <w:rsid w:val="0053349A"/>
    <w:rsid w:val="005334AF"/>
    <w:rsid w:val="0053351A"/>
    <w:rsid w:val="005336D9"/>
    <w:rsid w:val="00533DD7"/>
    <w:rsid w:val="0053414E"/>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76"/>
    <w:rsid w:val="00544088"/>
    <w:rsid w:val="0054433B"/>
    <w:rsid w:val="00544AD7"/>
    <w:rsid w:val="005452DF"/>
    <w:rsid w:val="0054585E"/>
    <w:rsid w:val="00545B76"/>
    <w:rsid w:val="00546073"/>
    <w:rsid w:val="0054736B"/>
    <w:rsid w:val="005478BB"/>
    <w:rsid w:val="00547BC4"/>
    <w:rsid w:val="00550BE8"/>
    <w:rsid w:val="00550C69"/>
    <w:rsid w:val="00550E29"/>
    <w:rsid w:val="00551607"/>
    <w:rsid w:val="00552423"/>
    <w:rsid w:val="005534BB"/>
    <w:rsid w:val="00553651"/>
    <w:rsid w:val="0055365C"/>
    <w:rsid w:val="00553668"/>
    <w:rsid w:val="00553ADF"/>
    <w:rsid w:val="005541D4"/>
    <w:rsid w:val="00554A10"/>
    <w:rsid w:val="005550AC"/>
    <w:rsid w:val="005565AB"/>
    <w:rsid w:val="00556A21"/>
    <w:rsid w:val="00556E29"/>
    <w:rsid w:val="00556EE1"/>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81C"/>
    <w:rsid w:val="00566DAC"/>
    <w:rsid w:val="00566FEA"/>
    <w:rsid w:val="005676F5"/>
    <w:rsid w:val="00567C79"/>
    <w:rsid w:val="00570012"/>
    <w:rsid w:val="00570018"/>
    <w:rsid w:val="005704B3"/>
    <w:rsid w:val="005705A3"/>
    <w:rsid w:val="005715BD"/>
    <w:rsid w:val="0057160A"/>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68AA"/>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7A8"/>
    <w:rsid w:val="00597C8C"/>
    <w:rsid w:val="00597D3A"/>
    <w:rsid w:val="005A02B2"/>
    <w:rsid w:val="005A0352"/>
    <w:rsid w:val="005A04E8"/>
    <w:rsid w:val="005A1360"/>
    <w:rsid w:val="005A1526"/>
    <w:rsid w:val="005A15BB"/>
    <w:rsid w:val="005A15E6"/>
    <w:rsid w:val="005A1C96"/>
    <w:rsid w:val="005A2142"/>
    <w:rsid w:val="005A21FA"/>
    <w:rsid w:val="005A24B9"/>
    <w:rsid w:val="005A270C"/>
    <w:rsid w:val="005A274F"/>
    <w:rsid w:val="005A2951"/>
    <w:rsid w:val="005A2A5D"/>
    <w:rsid w:val="005A2CB7"/>
    <w:rsid w:val="005A3174"/>
    <w:rsid w:val="005A4144"/>
    <w:rsid w:val="005A42D6"/>
    <w:rsid w:val="005A44BF"/>
    <w:rsid w:val="005A44DD"/>
    <w:rsid w:val="005A45F1"/>
    <w:rsid w:val="005A4E7B"/>
    <w:rsid w:val="005A4E82"/>
    <w:rsid w:val="005A5248"/>
    <w:rsid w:val="005A651E"/>
    <w:rsid w:val="005A7264"/>
    <w:rsid w:val="005A74DB"/>
    <w:rsid w:val="005A74EC"/>
    <w:rsid w:val="005A78C7"/>
    <w:rsid w:val="005A7E99"/>
    <w:rsid w:val="005B07F8"/>
    <w:rsid w:val="005B0981"/>
    <w:rsid w:val="005B1133"/>
    <w:rsid w:val="005B1263"/>
    <w:rsid w:val="005B18AD"/>
    <w:rsid w:val="005B1C39"/>
    <w:rsid w:val="005B1DA4"/>
    <w:rsid w:val="005B2177"/>
    <w:rsid w:val="005B2AA8"/>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DC7"/>
    <w:rsid w:val="005C05A5"/>
    <w:rsid w:val="005C0642"/>
    <w:rsid w:val="005C07A1"/>
    <w:rsid w:val="005C0FC8"/>
    <w:rsid w:val="005C104B"/>
    <w:rsid w:val="005C1BEE"/>
    <w:rsid w:val="005C23E4"/>
    <w:rsid w:val="005C2463"/>
    <w:rsid w:val="005C246E"/>
    <w:rsid w:val="005C2571"/>
    <w:rsid w:val="005C264B"/>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48A2"/>
    <w:rsid w:val="005D497A"/>
    <w:rsid w:val="005D4AA8"/>
    <w:rsid w:val="005D62B3"/>
    <w:rsid w:val="005D6CC9"/>
    <w:rsid w:val="005D7360"/>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4B9"/>
    <w:rsid w:val="005F1B40"/>
    <w:rsid w:val="005F1F06"/>
    <w:rsid w:val="005F2030"/>
    <w:rsid w:val="005F2104"/>
    <w:rsid w:val="005F2738"/>
    <w:rsid w:val="005F2CD9"/>
    <w:rsid w:val="005F2DD4"/>
    <w:rsid w:val="005F30E2"/>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2EB5"/>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13C"/>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1FEE"/>
    <w:rsid w:val="006326EA"/>
    <w:rsid w:val="006330C8"/>
    <w:rsid w:val="006331BD"/>
    <w:rsid w:val="00633361"/>
    <w:rsid w:val="00633D4A"/>
    <w:rsid w:val="00634481"/>
    <w:rsid w:val="00634813"/>
    <w:rsid w:val="00634C7B"/>
    <w:rsid w:val="00634E22"/>
    <w:rsid w:val="006357F6"/>
    <w:rsid w:val="00635893"/>
    <w:rsid w:val="00635A9E"/>
    <w:rsid w:val="00635C17"/>
    <w:rsid w:val="00635FEF"/>
    <w:rsid w:val="00636354"/>
    <w:rsid w:val="00636447"/>
    <w:rsid w:val="00636998"/>
    <w:rsid w:val="00636A17"/>
    <w:rsid w:val="0063703B"/>
    <w:rsid w:val="006378C4"/>
    <w:rsid w:val="00640E27"/>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851"/>
    <w:rsid w:val="00644C3A"/>
    <w:rsid w:val="00644D13"/>
    <w:rsid w:val="00645089"/>
    <w:rsid w:val="00645553"/>
    <w:rsid w:val="00645637"/>
    <w:rsid w:val="0064565A"/>
    <w:rsid w:val="0064591A"/>
    <w:rsid w:val="00645A8E"/>
    <w:rsid w:val="00645D07"/>
    <w:rsid w:val="00645E86"/>
    <w:rsid w:val="00646C23"/>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5A"/>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4DC"/>
    <w:rsid w:val="00660830"/>
    <w:rsid w:val="00660AE9"/>
    <w:rsid w:val="00661178"/>
    <w:rsid w:val="006614FF"/>
    <w:rsid w:val="0066180C"/>
    <w:rsid w:val="00661C62"/>
    <w:rsid w:val="00661D3E"/>
    <w:rsid w:val="0066220E"/>
    <w:rsid w:val="00662307"/>
    <w:rsid w:val="006623B5"/>
    <w:rsid w:val="0066247E"/>
    <w:rsid w:val="0066283C"/>
    <w:rsid w:val="00663493"/>
    <w:rsid w:val="006637E3"/>
    <w:rsid w:val="006638C7"/>
    <w:rsid w:val="00664914"/>
    <w:rsid w:val="00664BF0"/>
    <w:rsid w:val="00664C0B"/>
    <w:rsid w:val="00665A3C"/>
    <w:rsid w:val="00665D0D"/>
    <w:rsid w:val="00665E16"/>
    <w:rsid w:val="006662EB"/>
    <w:rsid w:val="006669FB"/>
    <w:rsid w:val="00666DFB"/>
    <w:rsid w:val="0066740E"/>
    <w:rsid w:val="00667712"/>
    <w:rsid w:val="006679B3"/>
    <w:rsid w:val="0067011C"/>
    <w:rsid w:val="00670C77"/>
    <w:rsid w:val="00670F64"/>
    <w:rsid w:val="00671260"/>
    <w:rsid w:val="006712C2"/>
    <w:rsid w:val="00671492"/>
    <w:rsid w:val="006717E1"/>
    <w:rsid w:val="00671D89"/>
    <w:rsid w:val="00671FFF"/>
    <w:rsid w:val="00672399"/>
    <w:rsid w:val="0067295F"/>
    <w:rsid w:val="00672BB1"/>
    <w:rsid w:val="00672CF9"/>
    <w:rsid w:val="00672D08"/>
    <w:rsid w:val="006735A3"/>
    <w:rsid w:val="00673B0F"/>
    <w:rsid w:val="00673B43"/>
    <w:rsid w:val="00673F70"/>
    <w:rsid w:val="00674196"/>
    <w:rsid w:val="00674720"/>
    <w:rsid w:val="00674C30"/>
    <w:rsid w:val="00675203"/>
    <w:rsid w:val="00675E8D"/>
    <w:rsid w:val="006760A1"/>
    <w:rsid w:val="00676B02"/>
    <w:rsid w:val="006770D4"/>
    <w:rsid w:val="006773B8"/>
    <w:rsid w:val="006773E8"/>
    <w:rsid w:val="006777E5"/>
    <w:rsid w:val="00677CFC"/>
    <w:rsid w:val="00677D3D"/>
    <w:rsid w:val="00677DE9"/>
    <w:rsid w:val="006809CF"/>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1F"/>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9D4"/>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8CA"/>
    <w:rsid w:val="006B1B43"/>
    <w:rsid w:val="006B1C34"/>
    <w:rsid w:val="006B1EBC"/>
    <w:rsid w:val="006B2C60"/>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0E7"/>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2DEF"/>
    <w:rsid w:val="006E3ACC"/>
    <w:rsid w:val="006E3DCD"/>
    <w:rsid w:val="006E3F7A"/>
    <w:rsid w:val="006E4056"/>
    <w:rsid w:val="006E4181"/>
    <w:rsid w:val="006E443A"/>
    <w:rsid w:val="006E4474"/>
    <w:rsid w:val="006E4856"/>
    <w:rsid w:val="006E49A7"/>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70005F"/>
    <w:rsid w:val="00700C18"/>
    <w:rsid w:val="00700ED5"/>
    <w:rsid w:val="007010C5"/>
    <w:rsid w:val="007011AB"/>
    <w:rsid w:val="00701595"/>
    <w:rsid w:val="00701BC0"/>
    <w:rsid w:val="00701F5E"/>
    <w:rsid w:val="007023F5"/>
    <w:rsid w:val="00702B73"/>
    <w:rsid w:val="00702D28"/>
    <w:rsid w:val="00703874"/>
    <w:rsid w:val="00703986"/>
    <w:rsid w:val="00703AF1"/>
    <w:rsid w:val="00703BC5"/>
    <w:rsid w:val="00704255"/>
    <w:rsid w:val="00704C93"/>
    <w:rsid w:val="00704D04"/>
    <w:rsid w:val="00704D0F"/>
    <w:rsid w:val="00705752"/>
    <w:rsid w:val="00706347"/>
    <w:rsid w:val="0070663E"/>
    <w:rsid w:val="00706747"/>
    <w:rsid w:val="00706F9F"/>
    <w:rsid w:val="007070EE"/>
    <w:rsid w:val="00707264"/>
    <w:rsid w:val="00707373"/>
    <w:rsid w:val="00707667"/>
    <w:rsid w:val="00707B50"/>
    <w:rsid w:val="0071108E"/>
    <w:rsid w:val="007112FA"/>
    <w:rsid w:val="007114A6"/>
    <w:rsid w:val="0071172A"/>
    <w:rsid w:val="0071198A"/>
    <w:rsid w:val="00711EFA"/>
    <w:rsid w:val="00711F73"/>
    <w:rsid w:val="007120C9"/>
    <w:rsid w:val="007124EB"/>
    <w:rsid w:val="0071253A"/>
    <w:rsid w:val="007125D1"/>
    <w:rsid w:val="007127BD"/>
    <w:rsid w:val="0071329F"/>
    <w:rsid w:val="00713906"/>
    <w:rsid w:val="00713B45"/>
    <w:rsid w:val="00714FD3"/>
    <w:rsid w:val="0071518E"/>
    <w:rsid w:val="0071530E"/>
    <w:rsid w:val="00715952"/>
    <w:rsid w:val="00715EE8"/>
    <w:rsid w:val="00716795"/>
    <w:rsid w:val="007169A1"/>
    <w:rsid w:val="00716CA0"/>
    <w:rsid w:val="00716F42"/>
    <w:rsid w:val="007172B7"/>
    <w:rsid w:val="007178CC"/>
    <w:rsid w:val="00717B97"/>
    <w:rsid w:val="00720154"/>
    <w:rsid w:val="007202E0"/>
    <w:rsid w:val="007209C2"/>
    <w:rsid w:val="00720CF3"/>
    <w:rsid w:val="00720D32"/>
    <w:rsid w:val="00720D3D"/>
    <w:rsid w:val="007211E6"/>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AD9"/>
    <w:rsid w:val="00727BF4"/>
    <w:rsid w:val="00727D59"/>
    <w:rsid w:val="007312FD"/>
    <w:rsid w:val="00731798"/>
    <w:rsid w:val="007322F9"/>
    <w:rsid w:val="00732AB4"/>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9C7"/>
    <w:rsid w:val="00741B02"/>
    <w:rsid w:val="00741FE3"/>
    <w:rsid w:val="007420BB"/>
    <w:rsid w:val="0074211D"/>
    <w:rsid w:val="007423AB"/>
    <w:rsid w:val="00742476"/>
    <w:rsid w:val="0074286B"/>
    <w:rsid w:val="00742974"/>
    <w:rsid w:val="00742E83"/>
    <w:rsid w:val="007432D2"/>
    <w:rsid w:val="00743779"/>
    <w:rsid w:val="00743C5A"/>
    <w:rsid w:val="00743E88"/>
    <w:rsid w:val="007444C1"/>
    <w:rsid w:val="0074479B"/>
    <w:rsid w:val="0074545B"/>
    <w:rsid w:val="00745643"/>
    <w:rsid w:val="007458C6"/>
    <w:rsid w:val="007459A9"/>
    <w:rsid w:val="00745DFB"/>
    <w:rsid w:val="00746166"/>
    <w:rsid w:val="007462A9"/>
    <w:rsid w:val="00746362"/>
    <w:rsid w:val="00746592"/>
    <w:rsid w:val="00747123"/>
    <w:rsid w:val="007474E3"/>
    <w:rsid w:val="007477CB"/>
    <w:rsid w:val="0075075D"/>
    <w:rsid w:val="00750760"/>
    <w:rsid w:val="00750D2B"/>
    <w:rsid w:val="00750DDB"/>
    <w:rsid w:val="00750F46"/>
    <w:rsid w:val="00750F60"/>
    <w:rsid w:val="00750FCA"/>
    <w:rsid w:val="00752085"/>
    <w:rsid w:val="007525FC"/>
    <w:rsid w:val="00752726"/>
    <w:rsid w:val="0075295B"/>
    <w:rsid w:val="00753414"/>
    <w:rsid w:val="0075357D"/>
    <w:rsid w:val="007535AA"/>
    <w:rsid w:val="007535DA"/>
    <w:rsid w:val="0075373B"/>
    <w:rsid w:val="00753E07"/>
    <w:rsid w:val="00753FA3"/>
    <w:rsid w:val="00754488"/>
    <w:rsid w:val="00754BEB"/>
    <w:rsid w:val="00754D6D"/>
    <w:rsid w:val="00754F62"/>
    <w:rsid w:val="007554D1"/>
    <w:rsid w:val="00755955"/>
    <w:rsid w:val="00755B35"/>
    <w:rsid w:val="00755CC8"/>
    <w:rsid w:val="00755F55"/>
    <w:rsid w:val="00756497"/>
    <w:rsid w:val="00756552"/>
    <w:rsid w:val="0075692D"/>
    <w:rsid w:val="00756F57"/>
    <w:rsid w:val="00756FFA"/>
    <w:rsid w:val="007579AE"/>
    <w:rsid w:val="007579E2"/>
    <w:rsid w:val="00760543"/>
    <w:rsid w:val="00760556"/>
    <w:rsid w:val="007608FB"/>
    <w:rsid w:val="00760950"/>
    <w:rsid w:val="0076096D"/>
    <w:rsid w:val="00760D61"/>
    <w:rsid w:val="007611B8"/>
    <w:rsid w:val="00761233"/>
    <w:rsid w:val="0076126B"/>
    <w:rsid w:val="007616A6"/>
    <w:rsid w:val="00761940"/>
    <w:rsid w:val="00761AFD"/>
    <w:rsid w:val="00762267"/>
    <w:rsid w:val="0076264F"/>
    <w:rsid w:val="00762D06"/>
    <w:rsid w:val="00762D0E"/>
    <w:rsid w:val="0076407E"/>
    <w:rsid w:val="00764110"/>
    <w:rsid w:val="00764456"/>
    <w:rsid w:val="0076461E"/>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DB5"/>
    <w:rsid w:val="00796EA4"/>
    <w:rsid w:val="00797148"/>
    <w:rsid w:val="00797272"/>
    <w:rsid w:val="00797BC5"/>
    <w:rsid w:val="00797D2E"/>
    <w:rsid w:val="00797E89"/>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3E89"/>
    <w:rsid w:val="007A402E"/>
    <w:rsid w:val="007A424F"/>
    <w:rsid w:val="007A47C6"/>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3FD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AB5"/>
    <w:rsid w:val="007C1100"/>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2C"/>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85C"/>
    <w:rsid w:val="007D1C4B"/>
    <w:rsid w:val="007D1D3B"/>
    <w:rsid w:val="007D1EC6"/>
    <w:rsid w:val="007D2187"/>
    <w:rsid w:val="007D229D"/>
    <w:rsid w:val="007D25BC"/>
    <w:rsid w:val="007D29CE"/>
    <w:rsid w:val="007D2F8D"/>
    <w:rsid w:val="007D3339"/>
    <w:rsid w:val="007D454D"/>
    <w:rsid w:val="007D45FF"/>
    <w:rsid w:val="007D4AB6"/>
    <w:rsid w:val="007D4B22"/>
    <w:rsid w:val="007D4E91"/>
    <w:rsid w:val="007D50FD"/>
    <w:rsid w:val="007D5363"/>
    <w:rsid w:val="007D5449"/>
    <w:rsid w:val="007D5534"/>
    <w:rsid w:val="007D5758"/>
    <w:rsid w:val="007D5923"/>
    <w:rsid w:val="007D5A97"/>
    <w:rsid w:val="007D5B8A"/>
    <w:rsid w:val="007D5C33"/>
    <w:rsid w:val="007D605B"/>
    <w:rsid w:val="007D7DE0"/>
    <w:rsid w:val="007D7FEE"/>
    <w:rsid w:val="007E0104"/>
    <w:rsid w:val="007E08CF"/>
    <w:rsid w:val="007E0AF4"/>
    <w:rsid w:val="007E0B6F"/>
    <w:rsid w:val="007E0DC6"/>
    <w:rsid w:val="007E16CC"/>
    <w:rsid w:val="007E1820"/>
    <w:rsid w:val="007E1919"/>
    <w:rsid w:val="007E1C6B"/>
    <w:rsid w:val="007E2104"/>
    <w:rsid w:val="007E22DB"/>
    <w:rsid w:val="007E2398"/>
    <w:rsid w:val="007E24AF"/>
    <w:rsid w:val="007E2959"/>
    <w:rsid w:val="007E2CB4"/>
    <w:rsid w:val="007E2ECC"/>
    <w:rsid w:val="007E35F2"/>
    <w:rsid w:val="007E3890"/>
    <w:rsid w:val="007E3D2B"/>
    <w:rsid w:val="007E3F5A"/>
    <w:rsid w:val="007E4461"/>
    <w:rsid w:val="007E5278"/>
    <w:rsid w:val="007E536E"/>
    <w:rsid w:val="007E5C43"/>
    <w:rsid w:val="007E5DAB"/>
    <w:rsid w:val="007E5F8D"/>
    <w:rsid w:val="007E679C"/>
    <w:rsid w:val="007E6818"/>
    <w:rsid w:val="007E6819"/>
    <w:rsid w:val="007E6F77"/>
    <w:rsid w:val="007E7042"/>
    <w:rsid w:val="007E7B22"/>
    <w:rsid w:val="007E7BF2"/>
    <w:rsid w:val="007E7E4B"/>
    <w:rsid w:val="007E7F34"/>
    <w:rsid w:val="007F091A"/>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30D"/>
    <w:rsid w:val="008037C4"/>
    <w:rsid w:val="0080394D"/>
    <w:rsid w:val="00803E7F"/>
    <w:rsid w:val="00804202"/>
    <w:rsid w:val="0080475D"/>
    <w:rsid w:val="008049A7"/>
    <w:rsid w:val="00804B47"/>
    <w:rsid w:val="00805563"/>
    <w:rsid w:val="00805D15"/>
    <w:rsid w:val="00805E38"/>
    <w:rsid w:val="0080626F"/>
    <w:rsid w:val="0080638B"/>
    <w:rsid w:val="00807076"/>
    <w:rsid w:val="0080709E"/>
    <w:rsid w:val="0080764C"/>
    <w:rsid w:val="00807662"/>
    <w:rsid w:val="00807809"/>
    <w:rsid w:val="008078C4"/>
    <w:rsid w:val="00807AA5"/>
    <w:rsid w:val="00807EA8"/>
    <w:rsid w:val="00807FD2"/>
    <w:rsid w:val="0081025F"/>
    <w:rsid w:val="008102DA"/>
    <w:rsid w:val="00810394"/>
    <w:rsid w:val="0081052E"/>
    <w:rsid w:val="0081053C"/>
    <w:rsid w:val="00810583"/>
    <w:rsid w:val="00810594"/>
    <w:rsid w:val="00810B9B"/>
    <w:rsid w:val="00810C40"/>
    <w:rsid w:val="00810C97"/>
    <w:rsid w:val="00810DB7"/>
    <w:rsid w:val="0081130A"/>
    <w:rsid w:val="008113A3"/>
    <w:rsid w:val="008114B8"/>
    <w:rsid w:val="00811A50"/>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DE6"/>
    <w:rsid w:val="00821EEC"/>
    <w:rsid w:val="008226F0"/>
    <w:rsid w:val="008227BC"/>
    <w:rsid w:val="008229F2"/>
    <w:rsid w:val="00822AEC"/>
    <w:rsid w:val="00822EB8"/>
    <w:rsid w:val="008230D6"/>
    <w:rsid w:val="00823238"/>
    <w:rsid w:val="00823301"/>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27EB9"/>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6F8"/>
    <w:rsid w:val="008329DB"/>
    <w:rsid w:val="008332B4"/>
    <w:rsid w:val="008334B7"/>
    <w:rsid w:val="008336FF"/>
    <w:rsid w:val="008337BB"/>
    <w:rsid w:val="00833DD1"/>
    <w:rsid w:val="00834526"/>
    <w:rsid w:val="00834719"/>
    <w:rsid w:val="008352BE"/>
    <w:rsid w:val="008358A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6A5"/>
    <w:rsid w:val="00841F95"/>
    <w:rsid w:val="0084211F"/>
    <w:rsid w:val="00842269"/>
    <w:rsid w:val="008423CE"/>
    <w:rsid w:val="00842571"/>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5F10"/>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72"/>
    <w:rsid w:val="00850DE6"/>
    <w:rsid w:val="0085170C"/>
    <w:rsid w:val="0085205A"/>
    <w:rsid w:val="0085232C"/>
    <w:rsid w:val="00852345"/>
    <w:rsid w:val="00852C4A"/>
    <w:rsid w:val="00852C8B"/>
    <w:rsid w:val="00853053"/>
    <w:rsid w:val="0085362D"/>
    <w:rsid w:val="008536DA"/>
    <w:rsid w:val="008538DB"/>
    <w:rsid w:val="00853987"/>
    <w:rsid w:val="00853B92"/>
    <w:rsid w:val="00854120"/>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51F"/>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E40"/>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E44"/>
    <w:rsid w:val="008759AC"/>
    <w:rsid w:val="00875A2E"/>
    <w:rsid w:val="00875CD3"/>
    <w:rsid w:val="008762A2"/>
    <w:rsid w:val="00876A31"/>
    <w:rsid w:val="00876BC7"/>
    <w:rsid w:val="00876EAC"/>
    <w:rsid w:val="00877975"/>
    <w:rsid w:val="00880672"/>
    <w:rsid w:val="00880758"/>
    <w:rsid w:val="00880F6D"/>
    <w:rsid w:val="008811B0"/>
    <w:rsid w:val="008814CC"/>
    <w:rsid w:val="00881C82"/>
    <w:rsid w:val="00881F0A"/>
    <w:rsid w:val="00882A32"/>
    <w:rsid w:val="00883406"/>
    <w:rsid w:val="00883F73"/>
    <w:rsid w:val="0088426E"/>
    <w:rsid w:val="00884348"/>
    <w:rsid w:val="00884D2F"/>
    <w:rsid w:val="00884DA4"/>
    <w:rsid w:val="00885159"/>
    <w:rsid w:val="00885203"/>
    <w:rsid w:val="00885267"/>
    <w:rsid w:val="008854AC"/>
    <w:rsid w:val="008854C4"/>
    <w:rsid w:val="008858A3"/>
    <w:rsid w:val="00885968"/>
    <w:rsid w:val="00885A80"/>
    <w:rsid w:val="00885BBF"/>
    <w:rsid w:val="008861D3"/>
    <w:rsid w:val="00886B6E"/>
    <w:rsid w:val="00886BDE"/>
    <w:rsid w:val="00886E96"/>
    <w:rsid w:val="00887627"/>
    <w:rsid w:val="00887CC1"/>
    <w:rsid w:val="00887D0A"/>
    <w:rsid w:val="0089049E"/>
    <w:rsid w:val="00890838"/>
    <w:rsid w:val="0089091A"/>
    <w:rsid w:val="00890962"/>
    <w:rsid w:val="008911DC"/>
    <w:rsid w:val="00891463"/>
    <w:rsid w:val="00891CB9"/>
    <w:rsid w:val="00891CBC"/>
    <w:rsid w:val="00891FB0"/>
    <w:rsid w:val="0089215E"/>
    <w:rsid w:val="008924C4"/>
    <w:rsid w:val="0089267F"/>
    <w:rsid w:val="0089285A"/>
    <w:rsid w:val="00892864"/>
    <w:rsid w:val="00892A95"/>
    <w:rsid w:val="00892F57"/>
    <w:rsid w:val="00893106"/>
    <w:rsid w:val="008932E5"/>
    <w:rsid w:val="008933FC"/>
    <w:rsid w:val="008934CA"/>
    <w:rsid w:val="00893540"/>
    <w:rsid w:val="00893B82"/>
    <w:rsid w:val="00893E62"/>
    <w:rsid w:val="008948B8"/>
    <w:rsid w:val="00895015"/>
    <w:rsid w:val="0089550A"/>
    <w:rsid w:val="00895DD3"/>
    <w:rsid w:val="00896414"/>
    <w:rsid w:val="008978A8"/>
    <w:rsid w:val="00897A8F"/>
    <w:rsid w:val="00897E3F"/>
    <w:rsid w:val="00897E51"/>
    <w:rsid w:val="00897EE1"/>
    <w:rsid w:val="008A01EF"/>
    <w:rsid w:val="008A02A2"/>
    <w:rsid w:val="008A0354"/>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5EC"/>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21"/>
    <w:rsid w:val="008A7031"/>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14"/>
    <w:rsid w:val="008B65D8"/>
    <w:rsid w:val="008B677A"/>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CF2"/>
    <w:rsid w:val="008C7EC0"/>
    <w:rsid w:val="008D0359"/>
    <w:rsid w:val="008D0497"/>
    <w:rsid w:val="008D0562"/>
    <w:rsid w:val="008D07B8"/>
    <w:rsid w:val="008D0A50"/>
    <w:rsid w:val="008D0C26"/>
    <w:rsid w:val="008D1098"/>
    <w:rsid w:val="008D165F"/>
    <w:rsid w:val="008D19A7"/>
    <w:rsid w:val="008D1C99"/>
    <w:rsid w:val="008D2349"/>
    <w:rsid w:val="008D25BB"/>
    <w:rsid w:val="008D26CC"/>
    <w:rsid w:val="008D30FD"/>
    <w:rsid w:val="008D3196"/>
    <w:rsid w:val="008D3324"/>
    <w:rsid w:val="008D3406"/>
    <w:rsid w:val="008D3726"/>
    <w:rsid w:val="008D3D69"/>
    <w:rsid w:val="008D4368"/>
    <w:rsid w:val="008D4A26"/>
    <w:rsid w:val="008D53C7"/>
    <w:rsid w:val="008D53EE"/>
    <w:rsid w:val="008D5511"/>
    <w:rsid w:val="008D5930"/>
    <w:rsid w:val="008D6084"/>
    <w:rsid w:val="008D6611"/>
    <w:rsid w:val="008D6740"/>
    <w:rsid w:val="008D6D9B"/>
    <w:rsid w:val="008D6E00"/>
    <w:rsid w:val="008D72E6"/>
    <w:rsid w:val="008D72F7"/>
    <w:rsid w:val="008D75D4"/>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C3A"/>
    <w:rsid w:val="008E6D8A"/>
    <w:rsid w:val="008E7147"/>
    <w:rsid w:val="008E77A1"/>
    <w:rsid w:val="008E78E9"/>
    <w:rsid w:val="008E7C9D"/>
    <w:rsid w:val="008F0554"/>
    <w:rsid w:val="008F06A2"/>
    <w:rsid w:val="008F0A90"/>
    <w:rsid w:val="008F0B11"/>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13B"/>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11E"/>
    <w:rsid w:val="009116AD"/>
    <w:rsid w:val="009116DB"/>
    <w:rsid w:val="0091198C"/>
    <w:rsid w:val="00911A16"/>
    <w:rsid w:val="00911B2D"/>
    <w:rsid w:val="00911D99"/>
    <w:rsid w:val="00912881"/>
    <w:rsid w:val="00912AD2"/>
    <w:rsid w:val="00912B89"/>
    <w:rsid w:val="00912D89"/>
    <w:rsid w:val="009131EE"/>
    <w:rsid w:val="009133EF"/>
    <w:rsid w:val="009135BC"/>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656"/>
    <w:rsid w:val="00921B1C"/>
    <w:rsid w:val="00921E43"/>
    <w:rsid w:val="00921F13"/>
    <w:rsid w:val="00921F26"/>
    <w:rsid w:val="00922379"/>
    <w:rsid w:val="00922550"/>
    <w:rsid w:val="00922660"/>
    <w:rsid w:val="00922B08"/>
    <w:rsid w:val="00922C1B"/>
    <w:rsid w:val="00923921"/>
    <w:rsid w:val="00923981"/>
    <w:rsid w:val="00923AB9"/>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23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9D6"/>
    <w:rsid w:val="00941B9F"/>
    <w:rsid w:val="00942003"/>
    <w:rsid w:val="0094228A"/>
    <w:rsid w:val="0094266F"/>
    <w:rsid w:val="009426EC"/>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DCA"/>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4A6"/>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907"/>
    <w:rsid w:val="009637FD"/>
    <w:rsid w:val="00963DD1"/>
    <w:rsid w:val="0096411E"/>
    <w:rsid w:val="0096416C"/>
    <w:rsid w:val="0096535C"/>
    <w:rsid w:val="00965706"/>
    <w:rsid w:val="009658AB"/>
    <w:rsid w:val="00965BD5"/>
    <w:rsid w:val="00965C39"/>
    <w:rsid w:val="00965CE0"/>
    <w:rsid w:val="00965E31"/>
    <w:rsid w:val="0096671C"/>
    <w:rsid w:val="00966A50"/>
    <w:rsid w:val="00966CA6"/>
    <w:rsid w:val="00966ED7"/>
    <w:rsid w:val="00967ADB"/>
    <w:rsid w:val="00967CBE"/>
    <w:rsid w:val="0097010A"/>
    <w:rsid w:val="009706D4"/>
    <w:rsid w:val="00970B6A"/>
    <w:rsid w:val="00970CC4"/>
    <w:rsid w:val="00970D7B"/>
    <w:rsid w:val="00972164"/>
    <w:rsid w:val="00972956"/>
    <w:rsid w:val="00972B1E"/>
    <w:rsid w:val="00972B93"/>
    <w:rsid w:val="00972C5B"/>
    <w:rsid w:val="00972F49"/>
    <w:rsid w:val="00973700"/>
    <w:rsid w:val="00973960"/>
    <w:rsid w:val="00973C50"/>
    <w:rsid w:val="00974DBD"/>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86A"/>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9C4"/>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C34"/>
    <w:rsid w:val="009A5178"/>
    <w:rsid w:val="009A5451"/>
    <w:rsid w:val="009A5D79"/>
    <w:rsid w:val="009A608A"/>
    <w:rsid w:val="009A62BB"/>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58A"/>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4BD"/>
    <w:rsid w:val="009B68A3"/>
    <w:rsid w:val="009B69D6"/>
    <w:rsid w:val="009B6AAC"/>
    <w:rsid w:val="009B6F45"/>
    <w:rsid w:val="009B6F5B"/>
    <w:rsid w:val="009B702A"/>
    <w:rsid w:val="009C01F0"/>
    <w:rsid w:val="009C0292"/>
    <w:rsid w:val="009C0303"/>
    <w:rsid w:val="009C0693"/>
    <w:rsid w:val="009C0E41"/>
    <w:rsid w:val="009C14D2"/>
    <w:rsid w:val="009C17F5"/>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938"/>
    <w:rsid w:val="009D1A2B"/>
    <w:rsid w:val="009D244A"/>
    <w:rsid w:val="009D2720"/>
    <w:rsid w:val="009D27D6"/>
    <w:rsid w:val="009D2A15"/>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3CD2"/>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04B"/>
    <w:rsid w:val="009F55AF"/>
    <w:rsid w:val="009F5AD9"/>
    <w:rsid w:val="009F5CF0"/>
    <w:rsid w:val="009F5E97"/>
    <w:rsid w:val="009F61A9"/>
    <w:rsid w:val="009F68BB"/>
    <w:rsid w:val="009F6971"/>
    <w:rsid w:val="009F6C0B"/>
    <w:rsid w:val="009F6F55"/>
    <w:rsid w:val="009F71DE"/>
    <w:rsid w:val="009F7316"/>
    <w:rsid w:val="009F7423"/>
    <w:rsid w:val="009F7B97"/>
    <w:rsid w:val="00A00531"/>
    <w:rsid w:val="00A014C6"/>
    <w:rsid w:val="00A025B3"/>
    <w:rsid w:val="00A0276E"/>
    <w:rsid w:val="00A028C3"/>
    <w:rsid w:val="00A0310E"/>
    <w:rsid w:val="00A0424C"/>
    <w:rsid w:val="00A0436E"/>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D32"/>
    <w:rsid w:val="00A1324B"/>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A2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8D4"/>
    <w:rsid w:val="00A31BA7"/>
    <w:rsid w:val="00A31FF7"/>
    <w:rsid w:val="00A32357"/>
    <w:rsid w:val="00A324D5"/>
    <w:rsid w:val="00A3254C"/>
    <w:rsid w:val="00A3277A"/>
    <w:rsid w:val="00A33AF9"/>
    <w:rsid w:val="00A33B2D"/>
    <w:rsid w:val="00A33BC4"/>
    <w:rsid w:val="00A33F26"/>
    <w:rsid w:val="00A3438C"/>
    <w:rsid w:val="00A34864"/>
    <w:rsid w:val="00A348DF"/>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05"/>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C73"/>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DCE"/>
    <w:rsid w:val="00A631C8"/>
    <w:rsid w:val="00A63E8C"/>
    <w:rsid w:val="00A63EEE"/>
    <w:rsid w:val="00A64417"/>
    <w:rsid w:val="00A64C9F"/>
    <w:rsid w:val="00A653F3"/>
    <w:rsid w:val="00A665C7"/>
    <w:rsid w:val="00A66C93"/>
    <w:rsid w:val="00A66F00"/>
    <w:rsid w:val="00A67702"/>
    <w:rsid w:val="00A67E3F"/>
    <w:rsid w:val="00A7077B"/>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050"/>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01E"/>
    <w:rsid w:val="00A822B2"/>
    <w:rsid w:val="00A8262B"/>
    <w:rsid w:val="00A82E32"/>
    <w:rsid w:val="00A82E84"/>
    <w:rsid w:val="00A83517"/>
    <w:rsid w:val="00A8379A"/>
    <w:rsid w:val="00A83D31"/>
    <w:rsid w:val="00A842B9"/>
    <w:rsid w:val="00A84AB7"/>
    <w:rsid w:val="00A84FBB"/>
    <w:rsid w:val="00A85143"/>
    <w:rsid w:val="00A85F86"/>
    <w:rsid w:val="00A86220"/>
    <w:rsid w:val="00A86289"/>
    <w:rsid w:val="00A8674C"/>
    <w:rsid w:val="00A86B00"/>
    <w:rsid w:val="00A86D58"/>
    <w:rsid w:val="00A86F22"/>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4D27"/>
    <w:rsid w:val="00A94EAE"/>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0D"/>
    <w:rsid w:val="00AB4BFA"/>
    <w:rsid w:val="00AB4F50"/>
    <w:rsid w:val="00AB52DB"/>
    <w:rsid w:val="00AB5365"/>
    <w:rsid w:val="00AB5AAB"/>
    <w:rsid w:val="00AB5C7E"/>
    <w:rsid w:val="00AB62DB"/>
    <w:rsid w:val="00AB644B"/>
    <w:rsid w:val="00AB6775"/>
    <w:rsid w:val="00AB75FC"/>
    <w:rsid w:val="00AB780B"/>
    <w:rsid w:val="00AB7D57"/>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ED1"/>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DFA"/>
    <w:rsid w:val="00AE0FCB"/>
    <w:rsid w:val="00AE1804"/>
    <w:rsid w:val="00AE1B7D"/>
    <w:rsid w:val="00AE1C38"/>
    <w:rsid w:val="00AE2C29"/>
    <w:rsid w:val="00AE2FBA"/>
    <w:rsid w:val="00AE3242"/>
    <w:rsid w:val="00AE3298"/>
    <w:rsid w:val="00AE35F2"/>
    <w:rsid w:val="00AE36B4"/>
    <w:rsid w:val="00AE382A"/>
    <w:rsid w:val="00AE38F7"/>
    <w:rsid w:val="00AE3CF0"/>
    <w:rsid w:val="00AE4098"/>
    <w:rsid w:val="00AE4226"/>
    <w:rsid w:val="00AE4CD3"/>
    <w:rsid w:val="00AE4F2B"/>
    <w:rsid w:val="00AE535A"/>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8DB"/>
    <w:rsid w:val="00AF49EA"/>
    <w:rsid w:val="00AF4AF0"/>
    <w:rsid w:val="00AF4F20"/>
    <w:rsid w:val="00AF4F66"/>
    <w:rsid w:val="00AF5647"/>
    <w:rsid w:val="00AF56B7"/>
    <w:rsid w:val="00AF5AFE"/>
    <w:rsid w:val="00AF666D"/>
    <w:rsid w:val="00AF6804"/>
    <w:rsid w:val="00AF69CC"/>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2D0"/>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65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72"/>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20F"/>
    <w:rsid w:val="00B57901"/>
    <w:rsid w:val="00B57B00"/>
    <w:rsid w:val="00B57BDF"/>
    <w:rsid w:val="00B57E69"/>
    <w:rsid w:val="00B60150"/>
    <w:rsid w:val="00B601AA"/>
    <w:rsid w:val="00B60C53"/>
    <w:rsid w:val="00B60DC1"/>
    <w:rsid w:val="00B60F9D"/>
    <w:rsid w:val="00B61B16"/>
    <w:rsid w:val="00B61F39"/>
    <w:rsid w:val="00B62003"/>
    <w:rsid w:val="00B62110"/>
    <w:rsid w:val="00B62121"/>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99"/>
    <w:rsid w:val="00B702FF"/>
    <w:rsid w:val="00B70436"/>
    <w:rsid w:val="00B70562"/>
    <w:rsid w:val="00B70D3B"/>
    <w:rsid w:val="00B71320"/>
    <w:rsid w:val="00B7163F"/>
    <w:rsid w:val="00B71A99"/>
    <w:rsid w:val="00B71B3E"/>
    <w:rsid w:val="00B71B59"/>
    <w:rsid w:val="00B71BB3"/>
    <w:rsid w:val="00B7210F"/>
    <w:rsid w:val="00B72791"/>
    <w:rsid w:val="00B73397"/>
    <w:rsid w:val="00B7377D"/>
    <w:rsid w:val="00B739CC"/>
    <w:rsid w:val="00B740EF"/>
    <w:rsid w:val="00B742BE"/>
    <w:rsid w:val="00B74861"/>
    <w:rsid w:val="00B74B2A"/>
    <w:rsid w:val="00B74B7C"/>
    <w:rsid w:val="00B75123"/>
    <w:rsid w:val="00B7562B"/>
    <w:rsid w:val="00B75A06"/>
    <w:rsid w:val="00B75B01"/>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420"/>
    <w:rsid w:val="00B86500"/>
    <w:rsid w:val="00B8691D"/>
    <w:rsid w:val="00B869C0"/>
    <w:rsid w:val="00B870F1"/>
    <w:rsid w:val="00B8751C"/>
    <w:rsid w:val="00B876CB"/>
    <w:rsid w:val="00B8775E"/>
    <w:rsid w:val="00B902C1"/>
    <w:rsid w:val="00B90768"/>
    <w:rsid w:val="00B90893"/>
    <w:rsid w:val="00B90FC5"/>
    <w:rsid w:val="00B9168D"/>
    <w:rsid w:val="00B9172A"/>
    <w:rsid w:val="00B91993"/>
    <w:rsid w:val="00B927B5"/>
    <w:rsid w:val="00B92A23"/>
    <w:rsid w:val="00B92BF0"/>
    <w:rsid w:val="00B9359C"/>
    <w:rsid w:val="00B93856"/>
    <w:rsid w:val="00B93B79"/>
    <w:rsid w:val="00B93FEB"/>
    <w:rsid w:val="00B942BD"/>
    <w:rsid w:val="00B94515"/>
    <w:rsid w:val="00B94735"/>
    <w:rsid w:val="00B94A33"/>
    <w:rsid w:val="00B94F63"/>
    <w:rsid w:val="00B95327"/>
    <w:rsid w:val="00B95B7D"/>
    <w:rsid w:val="00B95D29"/>
    <w:rsid w:val="00B95D37"/>
    <w:rsid w:val="00B9611C"/>
    <w:rsid w:val="00B966A1"/>
    <w:rsid w:val="00B968D3"/>
    <w:rsid w:val="00B96E69"/>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39"/>
    <w:rsid w:val="00BA156B"/>
    <w:rsid w:val="00BA1605"/>
    <w:rsid w:val="00BA287A"/>
    <w:rsid w:val="00BA2A44"/>
    <w:rsid w:val="00BA2DDF"/>
    <w:rsid w:val="00BA310C"/>
    <w:rsid w:val="00BA3616"/>
    <w:rsid w:val="00BA3AA5"/>
    <w:rsid w:val="00BA3B7E"/>
    <w:rsid w:val="00BA4241"/>
    <w:rsid w:val="00BA4391"/>
    <w:rsid w:val="00BA43C5"/>
    <w:rsid w:val="00BA4E19"/>
    <w:rsid w:val="00BA4EBC"/>
    <w:rsid w:val="00BA4F70"/>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4ED"/>
    <w:rsid w:val="00BB766C"/>
    <w:rsid w:val="00BB7EEF"/>
    <w:rsid w:val="00BC0244"/>
    <w:rsid w:val="00BC0602"/>
    <w:rsid w:val="00BC0DC9"/>
    <w:rsid w:val="00BC0FB0"/>
    <w:rsid w:val="00BC15FC"/>
    <w:rsid w:val="00BC1BF9"/>
    <w:rsid w:val="00BC1F14"/>
    <w:rsid w:val="00BC2134"/>
    <w:rsid w:val="00BC2C8D"/>
    <w:rsid w:val="00BC3A86"/>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85E"/>
    <w:rsid w:val="00BD7C73"/>
    <w:rsid w:val="00BE01AD"/>
    <w:rsid w:val="00BE04A5"/>
    <w:rsid w:val="00BE0A86"/>
    <w:rsid w:val="00BE0BE3"/>
    <w:rsid w:val="00BE0BEA"/>
    <w:rsid w:val="00BE1950"/>
    <w:rsid w:val="00BE2571"/>
    <w:rsid w:val="00BE2751"/>
    <w:rsid w:val="00BE2793"/>
    <w:rsid w:val="00BE27D3"/>
    <w:rsid w:val="00BE28E7"/>
    <w:rsid w:val="00BE2E5C"/>
    <w:rsid w:val="00BE3329"/>
    <w:rsid w:val="00BE355B"/>
    <w:rsid w:val="00BE36CC"/>
    <w:rsid w:val="00BE3813"/>
    <w:rsid w:val="00BE393E"/>
    <w:rsid w:val="00BE3C93"/>
    <w:rsid w:val="00BE3CD3"/>
    <w:rsid w:val="00BE40A6"/>
    <w:rsid w:val="00BE426A"/>
    <w:rsid w:val="00BE4301"/>
    <w:rsid w:val="00BE45B5"/>
    <w:rsid w:val="00BE4F26"/>
    <w:rsid w:val="00BE520A"/>
    <w:rsid w:val="00BE5406"/>
    <w:rsid w:val="00BE5BF2"/>
    <w:rsid w:val="00BE64AA"/>
    <w:rsid w:val="00BE6801"/>
    <w:rsid w:val="00BE69BB"/>
    <w:rsid w:val="00BE6DFC"/>
    <w:rsid w:val="00BE7094"/>
    <w:rsid w:val="00BE7160"/>
    <w:rsid w:val="00BE741A"/>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AB7"/>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DBB"/>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509"/>
    <w:rsid w:val="00C12DE9"/>
    <w:rsid w:val="00C1322C"/>
    <w:rsid w:val="00C132C8"/>
    <w:rsid w:val="00C1346B"/>
    <w:rsid w:val="00C134BA"/>
    <w:rsid w:val="00C140F7"/>
    <w:rsid w:val="00C14361"/>
    <w:rsid w:val="00C14669"/>
    <w:rsid w:val="00C146B2"/>
    <w:rsid w:val="00C14DD9"/>
    <w:rsid w:val="00C150EB"/>
    <w:rsid w:val="00C1514E"/>
    <w:rsid w:val="00C15419"/>
    <w:rsid w:val="00C15A13"/>
    <w:rsid w:val="00C15D91"/>
    <w:rsid w:val="00C15DF5"/>
    <w:rsid w:val="00C162AA"/>
    <w:rsid w:val="00C162BC"/>
    <w:rsid w:val="00C16526"/>
    <w:rsid w:val="00C16533"/>
    <w:rsid w:val="00C165B7"/>
    <w:rsid w:val="00C166D8"/>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E9D"/>
    <w:rsid w:val="00C30165"/>
    <w:rsid w:val="00C30987"/>
    <w:rsid w:val="00C30AFA"/>
    <w:rsid w:val="00C30B58"/>
    <w:rsid w:val="00C30D8E"/>
    <w:rsid w:val="00C30DEB"/>
    <w:rsid w:val="00C30E69"/>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9C0"/>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9C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2B"/>
    <w:rsid w:val="00C72389"/>
    <w:rsid w:val="00C72D39"/>
    <w:rsid w:val="00C72E75"/>
    <w:rsid w:val="00C734A5"/>
    <w:rsid w:val="00C7376F"/>
    <w:rsid w:val="00C73B96"/>
    <w:rsid w:val="00C73C80"/>
    <w:rsid w:val="00C73DC6"/>
    <w:rsid w:val="00C73FD8"/>
    <w:rsid w:val="00C740D0"/>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8C8"/>
    <w:rsid w:val="00C83B22"/>
    <w:rsid w:val="00C845B7"/>
    <w:rsid w:val="00C858A1"/>
    <w:rsid w:val="00C8600E"/>
    <w:rsid w:val="00C86505"/>
    <w:rsid w:val="00C86678"/>
    <w:rsid w:val="00C86F92"/>
    <w:rsid w:val="00C8742E"/>
    <w:rsid w:val="00C87484"/>
    <w:rsid w:val="00C874D1"/>
    <w:rsid w:val="00C876B5"/>
    <w:rsid w:val="00C902AA"/>
    <w:rsid w:val="00C904DF"/>
    <w:rsid w:val="00C9058E"/>
    <w:rsid w:val="00C909AB"/>
    <w:rsid w:val="00C9143D"/>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873"/>
    <w:rsid w:val="00C949F5"/>
    <w:rsid w:val="00C94FBE"/>
    <w:rsid w:val="00C95433"/>
    <w:rsid w:val="00C955D1"/>
    <w:rsid w:val="00C95AB8"/>
    <w:rsid w:val="00C95F0C"/>
    <w:rsid w:val="00C96891"/>
    <w:rsid w:val="00C96993"/>
    <w:rsid w:val="00C96D6C"/>
    <w:rsid w:val="00C96ED9"/>
    <w:rsid w:val="00C96EE5"/>
    <w:rsid w:val="00C97335"/>
    <w:rsid w:val="00C97601"/>
    <w:rsid w:val="00C97657"/>
    <w:rsid w:val="00C97C97"/>
    <w:rsid w:val="00CA1166"/>
    <w:rsid w:val="00CA143C"/>
    <w:rsid w:val="00CA1566"/>
    <w:rsid w:val="00CA1759"/>
    <w:rsid w:val="00CA18A7"/>
    <w:rsid w:val="00CA1A2F"/>
    <w:rsid w:val="00CA1C75"/>
    <w:rsid w:val="00CA1D01"/>
    <w:rsid w:val="00CA1DB7"/>
    <w:rsid w:val="00CA1F0E"/>
    <w:rsid w:val="00CA2A66"/>
    <w:rsid w:val="00CA2AD6"/>
    <w:rsid w:val="00CA2B0F"/>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AB"/>
    <w:rsid w:val="00CC10BA"/>
    <w:rsid w:val="00CC11E1"/>
    <w:rsid w:val="00CC1266"/>
    <w:rsid w:val="00CC139C"/>
    <w:rsid w:val="00CC173A"/>
    <w:rsid w:val="00CC18C6"/>
    <w:rsid w:val="00CC1AFD"/>
    <w:rsid w:val="00CC29B3"/>
    <w:rsid w:val="00CC2BDE"/>
    <w:rsid w:val="00CC2F9B"/>
    <w:rsid w:val="00CC31EC"/>
    <w:rsid w:val="00CC3782"/>
    <w:rsid w:val="00CC38BA"/>
    <w:rsid w:val="00CC3CFB"/>
    <w:rsid w:val="00CC43B2"/>
    <w:rsid w:val="00CC4D5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C59"/>
    <w:rsid w:val="00CC7E21"/>
    <w:rsid w:val="00CC7FEC"/>
    <w:rsid w:val="00CD02E6"/>
    <w:rsid w:val="00CD102F"/>
    <w:rsid w:val="00CD1112"/>
    <w:rsid w:val="00CD17F9"/>
    <w:rsid w:val="00CD1A91"/>
    <w:rsid w:val="00CD1D0B"/>
    <w:rsid w:val="00CD1F29"/>
    <w:rsid w:val="00CD2779"/>
    <w:rsid w:val="00CD2E4B"/>
    <w:rsid w:val="00CD3AB1"/>
    <w:rsid w:val="00CD3CE5"/>
    <w:rsid w:val="00CD3CEB"/>
    <w:rsid w:val="00CD3F05"/>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78A"/>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1AC"/>
    <w:rsid w:val="00CF26A1"/>
    <w:rsid w:val="00CF2886"/>
    <w:rsid w:val="00CF2ABF"/>
    <w:rsid w:val="00CF2EBB"/>
    <w:rsid w:val="00CF3444"/>
    <w:rsid w:val="00CF3659"/>
    <w:rsid w:val="00CF3A6A"/>
    <w:rsid w:val="00CF3F6E"/>
    <w:rsid w:val="00CF4C20"/>
    <w:rsid w:val="00CF5159"/>
    <w:rsid w:val="00CF57B2"/>
    <w:rsid w:val="00CF5C7A"/>
    <w:rsid w:val="00CF603F"/>
    <w:rsid w:val="00CF63FD"/>
    <w:rsid w:val="00CF67DF"/>
    <w:rsid w:val="00CF68B1"/>
    <w:rsid w:val="00CF6922"/>
    <w:rsid w:val="00CF6C84"/>
    <w:rsid w:val="00CF6D76"/>
    <w:rsid w:val="00CF707B"/>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8AE"/>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95C"/>
    <w:rsid w:val="00D30DFC"/>
    <w:rsid w:val="00D31168"/>
    <w:rsid w:val="00D31D2C"/>
    <w:rsid w:val="00D31FAF"/>
    <w:rsid w:val="00D3264A"/>
    <w:rsid w:val="00D32A6E"/>
    <w:rsid w:val="00D32E8E"/>
    <w:rsid w:val="00D33354"/>
    <w:rsid w:val="00D33742"/>
    <w:rsid w:val="00D33F14"/>
    <w:rsid w:val="00D34079"/>
    <w:rsid w:val="00D34502"/>
    <w:rsid w:val="00D34734"/>
    <w:rsid w:val="00D34820"/>
    <w:rsid w:val="00D34F22"/>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5AE"/>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3AE"/>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831"/>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5A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30E"/>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84B"/>
    <w:rsid w:val="00D76EF0"/>
    <w:rsid w:val="00D779E9"/>
    <w:rsid w:val="00D77C22"/>
    <w:rsid w:val="00D77C87"/>
    <w:rsid w:val="00D77DA6"/>
    <w:rsid w:val="00D80648"/>
    <w:rsid w:val="00D809C1"/>
    <w:rsid w:val="00D80B5C"/>
    <w:rsid w:val="00D80D2C"/>
    <w:rsid w:val="00D80DD3"/>
    <w:rsid w:val="00D811C6"/>
    <w:rsid w:val="00D81894"/>
    <w:rsid w:val="00D82181"/>
    <w:rsid w:val="00D824DF"/>
    <w:rsid w:val="00D82A76"/>
    <w:rsid w:val="00D82C6F"/>
    <w:rsid w:val="00D83191"/>
    <w:rsid w:val="00D831F1"/>
    <w:rsid w:val="00D8336B"/>
    <w:rsid w:val="00D835C6"/>
    <w:rsid w:val="00D835CD"/>
    <w:rsid w:val="00D83BD4"/>
    <w:rsid w:val="00D83BFB"/>
    <w:rsid w:val="00D841D6"/>
    <w:rsid w:val="00D84C7B"/>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7D1"/>
    <w:rsid w:val="00D92B1C"/>
    <w:rsid w:val="00D931C3"/>
    <w:rsid w:val="00D93CC6"/>
    <w:rsid w:val="00D93E1C"/>
    <w:rsid w:val="00D943AD"/>
    <w:rsid w:val="00D94F7E"/>
    <w:rsid w:val="00D9517F"/>
    <w:rsid w:val="00D95B90"/>
    <w:rsid w:val="00D972DF"/>
    <w:rsid w:val="00D9746A"/>
    <w:rsid w:val="00D97B01"/>
    <w:rsid w:val="00D97C41"/>
    <w:rsid w:val="00D97F35"/>
    <w:rsid w:val="00DA0378"/>
    <w:rsid w:val="00DA0680"/>
    <w:rsid w:val="00DA09FE"/>
    <w:rsid w:val="00DA0D82"/>
    <w:rsid w:val="00DA0F6A"/>
    <w:rsid w:val="00DA1151"/>
    <w:rsid w:val="00DA1542"/>
    <w:rsid w:val="00DA172A"/>
    <w:rsid w:val="00DA1753"/>
    <w:rsid w:val="00DA1F6B"/>
    <w:rsid w:val="00DA1F8E"/>
    <w:rsid w:val="00DA2779"/>
    <w:rsid w:val="00DA2863"/>
    <w:rsid w:val="00DA2A2F"/>
    <w:rsid w:val="00DA2BA1"/>
    <w:rsid w:val="00DA41DF"/>
    <w:rsid w:val="00DA4265"/>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521"/>
    <w:rsid w:val="00DB38A0"/>
    <w:rsid w:val="00DB3C59"/>
    <w:rsid w:val="00DB3CBC"/>
    <w:rsid w:val="00DB4162"/>
    <w:rsid w:val="00DB49DE"/>
    <w:rsid w:val="00DB4BD2"/>
    <w:rsid w:val="00DB4EA5"/>
    <w:rsid w:val="00DB571D"/>
    <w:rsid w:val="00DB59FD"/>
    <w:rsid w:val="00DB5A9B"/>
    <w:rsid w:val="00DB5C10"/>
    <w:rsid w:val="00DB60EF"/>
    <w:rsid w:val="00DB62AD"/>
    <w:rsid w:val="00DB64D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F11"/>
    <w:rsid w:val="00DC5FAE"/>
    <w:rsid w:val="00DC62BC"/>
    <w:rsid w:val="00DC6901"/>
    <w:rsid w:val="00DC6A43"/>
    <w:rsid w:val="00DC6BD0"/>
    <w:rsid w:val="00DC6C10"/>
    <w:rsid w:val="00DC6CB6"/>
    <w:rsid w:val="00DC71F7"/>
    <w:rsid w:val="00DC7231"/>
    <w:rsid w:val="00DC787B"/>
    <w:rsid w:val="00DC78B2"/>
    <w:rsid w:val="00DD09DC"/>
    <w:rsid w:val="00DD1103"/>
    <w:rsid w:val="00DD12E2"/>
    <w:rsid w:val="00DD16E7"/>
    <w:rsid w:val="00DD177B"/>
    <w:rsid w:val="00DD1CBF"/>
    <w:rsid w:val="00DD220C"/>
    <w:rsid w:val="00DD2D60"/>
    <w:rsid w:val="00DD2FF4"/>
    <w:rsid w:val="00DD3022"/>
    <w:rsid w:val="00DD319B"/>
    <w:rsid w:val="00DD3361"/>
    <w:rsid w:val="00DD37D5"/>
    <w:rsid w:val="00DD38FB"/>
    <w:rsid w:val="00DD397F"/>
    <w:rsid w:val="00DD3A36"/>
    <w:rsid w:val="00DD3D5C"/>
    <w:rsid w:val="00DD4200"/>
    <w:rsid w:val="00DD46DD"/>
    <w:rsid w:val="00DD47D8"/>
    <w:rsid w:val="00DD482D"/>
    <w:rsid w:val="00DD4A1D"/>
    <w:rsid w:val="00DD54FD"/>
    <w:rsid w:val="00DD563C"/>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017"/>
    <w:rsid w:val="00DF7419"/>
    <w:rsid w:val="00DF7628"/>
    <w:rsid w:val="00DF797A"/>
    <w:rsid w:val="00DF7CB7"/>
    <w:rsid w:val="00E004EC"/>
    <w:rsid w:val="00E00725"/>
    <w:rsid w:val="00E008B2"/>
    <w:rsid w:val="00E00B08"/>
    <w:rsid w:val="00E00D33"/>
    <w:rsid w:val="00E00EA1"/>
    <w:rsid w:val="00E011D4"/>
    <w:rsid w:val="00E0138A"/>
    <w:rsid w:val="00E01739"/>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1A46"/>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2D6"/>
    <w:rsid w:val="00E34CB6"/>
    <w:rsid w:val="00E34D35"/>
    <w:rsid w:val="00E350D6"/>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402B"/>
    <w:rsid w:val="00E4522B"/>
    <w:rsid w:val="00E4591C"/>
    <w:rsid w:val="00E4630A"/>
    <w:rsid w:val="00E46901"/>
    <w:rsid w:val="00E469DD"/>
    <w:rsid w:val="00E46C23"/>
    <w:rsid w:val="00E473E7"/>
    <w:rsid w:val="00E47A98"/>
    <w:rsid w:val="00E47B67"/>
    <w:rsid w:val="00E47D1E"/>
    <w:rsid w:val="00E50111"/>
    <w:rsid w:val="00E50CB1"/>
    <w:rsid w:val="00E513DD"/>
    <w:rsid w:val="00E5145C"/>
    <w:rsid w:val="00E514AA"/>
    <w:rsid w:val="00E5164B"/>
    <w:rsid w:val="00E516F2"/>
    <w:rsid w:val="00E51954"/>
    <w:rsid w:val="00E51A6C"/>
    <w:rsid w:val="00E52159"/>
    <w:rsid w:val="00E52360"/>
    <w:rsid w:val="00E52857"/>
    <w:rsid w:val="00E5299F"/>
    <w:rsid w:val="00E5396F"/>
    <w:rsid w:val="00E53C6F"/>
    <w:rsid w:val="00E53E51"/>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329"/>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59F"/>
    <w:rsid w:val="00E7362F"/>
    <w:rsid w:val="00E739B0"/>
    <w:rsid w:val="00E74013"/>
    <w:rsid w:val="00E741AB"/>
    <w:rsid w:val="00E743A9"/>
    <w:rsid w:val="00E74A3E"/>
    <w:rsid w:val="00E74CBF"/>
    <w:rsid w:val="00E74FC7"/>
    <w:rsid w:val="00E754BB"/>
    <w:rsid w:val="00E75FFA"/>
    <w:rsid w:val="00E76018"/>
    <w:rsid w:val="00E761A2"/>
    <w:rsid w:val="00E764C6"/>
    <w:rsid w:val="00E776DD"/>
    <w:rsid w:val="00E77CAE"/>
    <w:rsid w:val="00E77DDD"/>
    <w:rsid w:val="00E77E91"/>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9C8"/>
    <w:rsid w:val="00E856DD"/>
    <w:rsid w:val="00E85A14"/>
    <w:rsid w:val="00E85D3D"/>
    <w:rsid w:val="00E864BC"/>
    <w:rsid w:val="00E86AE9"/>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AD6"/>
    <w:rsid w:val="00E96D09"/>
    <w:rsid w:val="00E96FED"/>
    <w:rsid w:val="00E97112"/>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1F"/>
    <w:rsid w:val="00EA5A7F"/>
    <w:rsid w:val="00EA5C9A"/>
    <w:rsid w:val="00EA660E"/>
    <w:rsid w:val="00EA6C70"/>
    <w:rsid w:val="00EA7530"/>
    <w:rsid w:val="00EA7BF6"/>
    <w:rsid w:val="00EA7C61"/>
    <w:rsid w:val="00EB0092"/>
    <w:rsid w:val="00EB042B"/>
    <w:rsid w:val="00EB1712"/>
    <w:rsid w:val="00EB1E86"/>
    <w:rsid w:val="00EB2307"/>
    <w:rsid w:val="00EB2D3B"/>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26"/>
    <w:rsid w:val="00EC1A00"/>
    <w:rsid w:val="00EC1C96"/>
    <w:rsid w:val="00EC3971"/>
    <w:rsid w:val="00EC39A2"/>
    <w:rsid w:val="00EC4250"/>
    <w:rsid w:val="00EC4274"/>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CE1"/>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72E"/>
    <w:rsid w:val="00ED6A0C"/>
    <w:rsid w:val="00ED6D45"/>
    <w:rsid w:val="00ED744E"/>
    <w:rsid w:val="00ED750B"/>
    <w:rsid w:val="00ED7CF4"/>
    <w:rsid w:val="00ED7D94"/>
    <w:rsid w:val="00EE081C"/>
    <w:rsid w:val="00EE0BDC"/>
    <w:rsid w:val="00EE0CC9"/>
    <w:rsid w:val="00EE10E5"/>
    <w:rsid w:val="00EE1603"/>
    <w:rsid w:val="00EE1A55"/>
    <w:rsid w:val="00EE2153"/>
    <w:rsid w:val="00EE32D8"/>
    <w:rsid w:val="00EE350F"/>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5989"/>
    <w:rsid w:val="00EF6341"/>
    <w:rsid w:val="00EF6562"/>
    <w:rsid w:val="00EF682B"/>
    <w:rsid w:val="00EF692B"/>
    <w:rsid w:val="00EF7A5F"/>
    <w:rsid w:val="00F004EB"/>
    <w:rsid w:val="00F00518"/>
    <w:rsid w:val="00F0072E"/>
    <w:rsid w:val="00F009B0"/>
    <w:rsid w:val="00F01211"/>
    <w:rsid w:val="00F016CC"/>
    <w:rsid w:val="00F01717"/>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71D"/>
    <w:rsid w:val="00F068E6"/>
    <w:rsid w:val="00F07639"/>
    <w:rsid w:val="00F076EE"/>
    <w:rsid w:val="00F078A2"/>
    <w:rsid w:val="00F078CD"/>
    <w:rsid w:val="00F07A4A"/>
    <w:rsid w:val="00F07ADB"/>
    <w:rsid w:val="00F10954"/>
    <w:rsid w:val="00F10C9A"/>
    <w:rsid w:val="00F11097"/>
    <w:rsid w:val="00F11189"/>
    <w:rsid w:val="00F11349"/>
    <w:rsid w:val="00F1166F"/>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2EA5"/>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07"/>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3AC"/>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1ED"/>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040"/>
    <w:rsid w:val="00F67155"/>
    <w:rsid w:val="00F672D7"/>
    <w:rsid w:val="00F674E3"/>
    <w:rsid w:val="00F67C84"/>
    <w:rsid w:val="00F700B6"/>
    <w:rsid w:val="00F7012D"/>
    <w:rsid w:val="00F7061C"/>
    <w:rsid w:val="00F70620"/>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1E76"/>
    <w:rsid w:val="00F92016"/>
    <w:rsid w:val="00F925B4"/>
    <w:rsid w:val="00F925F6"/>
    <w:rsid w:val="00F93AA3"/>
    <w:rsid w:val="00F94191"/>
    <w:rsid w:val="00F9443B"/>
    <w:rsid w:val="00F94CA5"/>
    <w:rsid w:val="00F94EE1"/>
    <w:rsid w:val="00F952C5"/>
    <w:rsid w:val="00F953FE"/>
    <w:rsid w:val="00F959F7"/>
    <w:rsid w:val="00F96AB2"/>
    <w:rsid w:val="00F97540"/>
    <w:rsid w:val="00F9777B"/>
    <w:rsid w:val="00F979B0"/>
    <w:rsid w:val="00F97FB0"/>
    <w:rsid w:val="00FA0BCC"/>
    <w:rsid w:val="00FA1070"/>
    <w:rsid w:val="00FA107A"/>
    <w:rsid w:val="00FA164F"/>
    <w:rsid w:val="00FA165E"/>
    <w:rsid w:val="00FA1ACB"/>
    <w:rsid w:val="00FA1B42"/>
    <w:rsid w:val="00FA1BB5"/>
    <w:rsid w:val="00FA1FDF"/>
    <w:rsid w:val="00FA21F4"/>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373"/>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B"/>
    <w:rsid w:val="00FD023E"/>
    <w:rsid w:val="00FD0612"/>
    <w:rsid w:val="00FD0F80"/>
    <w:rsid w:val="00FD1149"/>
    <w:rsid w:val="00FD19A1"/>
    <w:rsid w:val="00FD2043"/>
    <w:rsid w:val="00FD20F4"/>
    <w:rsid w:val="00FD245D"/>
    <w:rsid w:val="00FD296C"/>
    <w:rsid w:val="00FD315A"/>
    <w:rsid w:val="00FD31A5"/>
    <w:rsid w:val="00FD3281"/>
    <w:rsid w:val="00FD3406"/>
    <w:rsid w:val="00FD3499"/>
    <w:rsid w:val="00FD35CD"/>
    <w:rsid w:val="00FD370A"/>
    <w:rsid w:val="00FD376D"/>
    <w:rsid w:val="00FD3BEE"/>
    <w:rsid w:val="00FD3D3D"/>
    <w:rsid w:val="00FD4795"/>
    <w:rsid w:val="00FD49B4"/>
    <w:rsid w:val="00FD4B84"/>
    <w:rsid w:val="00FD5F8B"/>
    <w:rsid w:val="00FD6145"/>
    <w:rsid w:val="00FD61E3"/>
    <w:rsid w:val="00FD6751"/>
    <w:rsid w:val="00FD6D64"/>
    <w:rsid w:val="00FD701C"/>
    <w:rsid w:val="00FD76D9"/>
    <w:rsid w:val="00FD78CB"/>
    <w:rsid w:val="00FD7DCF"/>
    <w:rsid w:val="00FD7F1A"/>
    <w:rsid w:val="00FE00DF"/>
    <w:rsid w:val="00FE01E9"/>
    <w:rsid w:val="00FE0663"/>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FF6FDC4"/>
  <w15:docId w15:val="{D69039A6-AC3D-4F4F-B2E4-B5C5E5F3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21F26"/>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delwp.vic.gov.au" TargetMode="External"/><Relationship Id="rId21" Type="http://schemas.openxmlformats.org/officeDocument/2006/relationships/image" Target="media/image6.jpg"/><Relationship Id="rId34" Type="http://schemas.openxmlformats.org/officeDocument/2006/relationships/image" Target="media/image15.png"/><Relationship Id="rId42" Type="http://schemas.openxmlformats.org/officeDocument/2006/relationships/header" Target="header3.xml"/><Relationship Id="rId47" Type="http://schemas.openxmlformats.org/officeDocument/2006/relationships/footer" Target="footer7.xml"/><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hyperlink" Target="mailto:customer.service@delwp.vic.gov.au" TargetMode="External"/><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hyperlink" Target="http://creativecommons.org/licenses/by/4.0/" TargetMode="External"/><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image" Target="media/image16.emf"/><Relationship Id="rId43" Type="http://schemas.openxmlformats.org/officeDocument/2006/relationships/footer" Target="footer5.xm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styles" Target="styles.xml"/><Relationship Id="rId51" Type="http://schemas.openxmlformats.org/officeDocument/2006/relationships/image" Target="media/image20.jpe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footer" Target="footer6.xm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footer" Target="footer4.xm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9B7DAFFEE542B3A10C1BF1FFB91A9B"/>
        <w:category>
          <w:name w:val="General"/>
          <w:gallery w:val="placeholder"/>
        </w:category>
        <w:types>
          <w:type w:val="bbPlcHdr"/>
        </w:types>
        <w:behaviors>
          <w:behavior w:val="content"/>
        </w:behaviors>
        <w:guid w:val="{ACF3882C-0F3B-4507-B03C-F1DF61C64E55}"/>
      </w:docPartPr>
      <w:docPartBody>
        <w:p w:rsidR="00DA5489" w:rsidRDefault="00004887">
          <w:pPr>
            <w:pStyle w:val="069B7DAFFEE542B3A10C1BF1FFB91A9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89"/>
    <w:rsid w:val="00004887"/>
    <w:rsid w:val="00032407"/>
    <w:rsid w:val="001A68E6"/>
    <w:rsid w:val="00282F02"/>
    <w:rsid w:val="003F761F"/>
    <w:rsid w:val="004722E9"/>
    <w:rsid w:val="005D4B50"/>
    <w:rsid w:val="00656732"/>
    <w:rsid w:val="006B040D"/>
    <w:rsid w:val="00747605"/>
    <w:rsid w:val="00AF410B"/>
    <w:rsid w:val="00BC1229"/>
    <w:rsid w:val="00DA5489"/>
    <w:rsid w:val="00E01882"/>
    <w:rsid w:val="00E03CEA"/>
    <w:rsid w:val="00FA28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69B7DAFFEE542B3A10C1BF1FFB91A9B">
    <w:name w:val="069B7DAFFEE542B3A10C1BF1FFB91A9B"/>
  </w:style>
  <w:style w:type="paragraph" w:customStyle="1" w:styleId="CD7B83609B724F708D6C1064BB720F1E">
    <w:name w:val="CD7B83609B724F708D6C1064BB720F1E"/>
  </w:style>
  <w:style w:type="paragraph" w:customStyle="1" w:styleId="CA738BE38D3A482390D6E9A34669F940">
    <w:name w:val="CA738BE38D3A482390D6E9A34669F940"/>
    <w:rsid w:val="00BC1229"/>
  </w:style>
  <w:style w:type="paragraph" w:customStyle="1" w:styleId="EE7FD3E926144247B21E13E4E980658B">
    <w:name w:val="EE7FD3E926144247B21E13E4E980658B"/>
    <w:rsid w:val="00BC1229"/>
  </w:style>
  <w:style w:type="paragraph" w:customStyle="1" w:styleId="2A3BAA4F4B6C42868DE62AEEF44E3E21">
    <w:name w:val="2A3BAA4F4B6C42868DE62AEEF44E3E21"/>
    <w:rsid w:val="00BC1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6C8831C62BFEBD4F8D0237C484E47E63" ma:contentTypeVersion="14" ma:contentTypeDescription="Create a new document." ma:contentTypeScope="" ma:versionID="72be7f48d113df3eb2f9b5256d203a81">
  <xsd:schema xmlns:xsd="http://www.w3.org/2001/XMLSchema" xmlns:xs="http://www.w3.org/2001/XMLSchema" xmlns:p="http://schemas.microsoft.com/office/2006/metadata/properties" xmlns:ns3="a5f32de4-e402-4188-b034-e71ca7d22e54" xmlns:ns4="795806f0-a7ed-482b-98c2-8cd601cb620e" xmlns:ns5="ac035236-a2c9-4cdf-9dbe-3e6d2dc39772" targetNamespace="http://schemas.microsoft.com/office/2006/metadata/properties" ma:root="true" ma:fieldsID="e9d7f6d86a07d2bdbbc6b56333cafa03" ns3:_="" ns4:_="" ns5:_="">
    <xsd:import namespace="a5f32de4-e402-4188-b034-e71ca7d22e54"/>
    <xsd:import namespace="795806f0-a7ed-482b-98c2-8cd601cb620e"/>
    <xsd:import namespace="ac035236-a2c9-4cdf-9dbe-3e6d2dc39772"/>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5806f0-a7ed-482b-98c2-8cd601cb62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35236-a2c9-4cdf-9dbe-3e6d2dc397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DOCID208-1308811770-4452</_dlc_DocId>
    <_dlc_DocIdUrl xmlns="a5f32de4-e402-4188-b034-e71ca7d22e54">
      <Url>https://delwpvicgovau.sharepoint.com/sites/ecm_208/_layouts/15/DocIdRedir.aspx?ID=DOCID208-1308811770-4452</Url>
      <Description>DOCID208-1308811770-4452</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C5905-50DE-4DD0-B4F3-AF2978C1ACC2}">
  <ds:schemaRefs>
    <ds:schemaRef ds:uri="http://schemas.microsoft.com/sharepoint/v3/contenttype/forms"/>
  </ds:schemaRefs>
</ds:datastoreItem>
</file>

<file path=customXml/itemProps2.xml><?xml version="1.0" encoding="utf-8"?>
<ds:datastoreItem xmlns:ds="http://schemas.openxmlformats.org/officeDocument/2006/customXml" ds:itemID="{B3D3D403-883A-48B9-A15D-148DB9C2DCB7}">
  <ds:schemaRefs>
    <ds:schemaRef ds:uri="http://schemas.microsoft.com/sharepoint/events"/>
  </ds:schemaRefs>
</ds:datastoreItem>
</file>

<file path=customXml/itemProps3.xml><?xml version="1.0" encoding="utf-8"?>
<ds:datastoreItem xmlns:ds="http://schemas.openxmlformats.org/officeDocument/2006/customXml" ds:itemID="{06FAD369-0EBF-438E-A2FC-E44050EDA8E8}">
  <ds:schemaRefs>
    <ds:schemaRef ds:uri="Microsoft.SharePoint.Taxonomy.ContentTypeSync"/>
  </ds:schemaRefs>
</ds:datastoreItem>
</file>

<file path=customXml/itemProps4.xml><?xml version="1.0" encoding="utf-8"?>
<ds:datastoreItem xmlns:ds="http://schemas.openxmlformats.org/officeDocument/2006/customXml" ds:itemID="{6E41C41C-FD26-437D-AB1A-E65D4EAC7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795806f0-a7ed-482b-98c2-8cd601cb620e"/>
    <ds:schemaRef ds:uri="ac035236-a2c9-4cdf-9dbe-3e6d2dc39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D42ADF-2B23-42F9-8275-62A7CF2A28C0}">
  <ds:schemaRefs>
    <ds:schemaRef ds:uri="http://schemas.microsoft.com/office/2006/metadata/properties"/>
    <ds:schemaRef ds:uri="http://schemas.microsoft.com/office/infopath/2007/PartnerControls"/>
    <ds:schemaRef ds:uri="a5f32de4-e402-4188-b034-e71ca7d22e54"/>
  </ds:schemaRefs>
</ds:datastoreItem>
</file>

<file path=customXml/itemProps6.xml><?xml version="1.0" encoding="utf-8"?>
<ds:datastoreItem xmlns:ds="http://schemas.openxmlformats.org/officeDocument/2006/customXml" ds:itemID="{2A3BF1EC-9FD3-46B7-B9E6-EBD7B2A4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10</TotalTime>
  <Pages>25</Pages>
  <Words>4968</Words>
  <Characters>28322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Report on 2018-19 Council Budgets</vt:lpstr>
    </vt:vector>
  </TitlesOfParts>
  <Company/>
  <LinksUpToDate>false</LinksUpToDate>
  <CharactersWithSpaces>33224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2018-19 Council Budgets</dc:title>
  <dc:subject/>
  <dc:creator>Daniel R OShea (DELWP)</dc:creator>
  <cp:keywords/>
  <dc:description/>
  <cp:lastModifiedBy>Sadiq Hussaini (DELWP)</cp:lastModifiedBy>
  <cp:revision>11</cp:revision>
  <cp:lastPrinted>2019-12-08T22:37:00Z</cp:lastPrinted>
  <dcterms:created xsi:type="dcterms:W3CDTF">2019-12-18T05:32:00Z</dcterms:created>
  <dcterms:modified xsi:type="dcterms:W3CDTF">2019-12-19T01:30:00Z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Report on 2018-19 Council Budgets </vt:lpwstr>
  </property>
  <property fmtid="{D5CDD505-2E9C-101B-9397-08002B2CF9AE}" pid="3" name="xSubtitle">
    <vt:lpwstr>Local Government Victoria</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Report on 2018-19 Council Budgets </vt:lpwstr>
  </property>
  <property fmtid="{D5CDD505-2E9C-101B-9397-08002B2CF9AE}" pid="16" name="xFooterSubtitle">
    <vt:lpwstr>Local Government Victoria</vt:lpwstr>
  </property>
  <property fmtid="{D5CDD505-2E9C-101B-9397-08002B2CF9AE}" pid="17" name="xAppendixName">
    <vt:lpwstr>Appendix</vt:lpwstr>
  </property>
  <property fmtid="{D5CDD505-2E9C-101B-9397-08002B2CF9AE}" pid="18" name="ContentTypeId">
    <vt:lpwstr>0x0101006C8831C62BFEBD4F8D0237C484E47E63</vt:lpwstr>
  </property>
  <property fmtid="{D5CDD505-2E9C-101B-9397-08002B2CF9AE}" pid="19" name="_dlc_DocIdItemGuid">
    <vt:lpwstr>bfd069f3-3946-4eb7-9809-aac90526d2ee</vt:lpwstr>
  </property>
  <property fmtid="{D5CDD505-2E9C-101B-9397-08002B2CF9AE}" pid="20" name="Section">
    <vt:lpwstr/>
  </property>
  <property fmtid="{D5CDD505-2E9C-101B-9397-08002B2CF9AE}" pid="21" name="Order">
    <vt:r8>363400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6;#Sector Performance and Development|76390a19-a1fc-4284-a89c-58f68cd51307</vt:lpwstr>
  </property>
  <property fmtid="{D5CDD505-2E9C-101B-9397-08002B2CF9AE}" pid="25" name="Division">
    <vt:lpwstr>5;#Local Government Victoria|f6ecfee0-2e0c-4d0c-8535-bce6333ce498</vt:lpwstr>
  </property>
  <property fmtid="{D5CDD505-2E9C-101B-9397-08002B2CF9AE}" pid="26" name="Group1">
    <vt:lpwstr>4;#Local Infrastructure|35232ce7-1039-46ab-a331-4c8e969be43f</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Local Government Authority (LGA)">
    <vt:lpwstr>132;#All LGAs|d72c2f90-2b50-4d7b-bb2d-26e59086c33c</vt:lpwstr>
  </property>
</Properties>
</file>