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318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389" w:lineRule="exact"/>
        <w:ind w:left="1554"/>
        <w:rPr>
          <w:rFonts w:ascii="Garamond" w:hAnsi="Garamond" w:cs="Garamond"/>
          <w:b/>
          <w:bCs/>
          <w:color w:val="FAB93D"/>
          <w:sz w:val="32"/>
          <w:szCs w:val="32"/>
        </w:rPr>
        <w:sectPr w:rsidR="0070761A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  <w:r>
        <w:rPr>
          <w:rFonts w:ascii="Tahoma" w:hAnsi="Tahoma" w:cs="Tahoma"/>
          <w:color w:val="FFFFFF"/>
          <w:sz w:val="30"/>
          <w:szCs w:val="30"/>
        </w:rPr>
        <w:t>VICTORIAN STATE-LOCAL GOVERNMENT</w:t>
      </w:r>
      <w:r>
        <w:rPr>
          <w:rFonts w:ascii="Garamond" w:hAnsi="Garamond" w:cs="Garamond"/>
          <w:b/>
          <w:bCs/>
          <w:color w:val="FAB93D"/>
          <w:sz w:val="32"/>
          <w:szCs w:val="32"/>
        </w:rPr>
        <w:t xml:space="preserve"> AGREEMENT</w:t>
      </w:r>
      <w:r w:rsidR="004737BB" w:rsidRPr="004737BB">
        <w:rPr>
          <w:noProof/>
        </w:rPr>
        <w:pict>
          <v:shape id="_x0000_s1026" style="position:absolute;left:0;text-align:left;margin-left:0;margin-top:0;width:595.3pt;height:666.7pt;z-index:-251658240;mso-position-horizontal-relative:page;mso-position-vertical-relative:page" coordsize="11906,13334" path="m,13334r11906,l11906,,,,,13334xe" fillcolor="#10427a" stroked="f" strokeweight="1pt">
            <v:path arrowok="t"/>
            <w10:wrap anchorx="page" anchory="page"/>
          </v:shape>
        </w:pict>
      </w:r>
      <w:r w:rsidR="004737BB" w:rsidRPr="004737BB">
        <w:rPr>
          <w:noProof/>
        </w:rPr>
        <w:pict>
          <v:shape id="_x0000_s1027" style="position:absolute;left:0;text-align:left;margin-left:302.75pt;margin-top:374.15pt;width:32.75pt;height:34.8pt;z-index:-251657216;mso-position-horizontal-relative:page;mso-position-vertical-relative:page" coordsize="655,696" path="m35,160r205,48l328,r88,208l621,160,498,336,656,478r-184,l492,696,328,550,165,696,185,478,,478,159,336,35,160xe" stroked="f" strokeweight="1pt">
            <v:path arrowok="t"/>
            <w10:wrap anchorx="page" anchory="page"/>
          </v:shape>
        </w:pict>
      </w:r>
      <w:r w:rsidR="004737BB" w:rsidRPr="004737BB">
        <w:rPr>
          <w:noProof/>
        </w:rPr>
        <w:pict>
          <v:shape id="_x0000_s1028" style="position:absolute;left:0;text-align:left;margin-left:251.4pt;margin-top:419.25pt;width:27.9pt;height:29.6pt;z-index:-251656192;mso-position-horizontal-relative:page;mso-position-vertical-relative:page" coordsize="558,592" path="m418,591l279,467,140,591,166,406,,406,144,286,30,136r183,41l279,r65,177l528,136,413,286,557,406r-165,l418,591xe" stroked="f" strokeweight="1pt">
            <v:path arrowok="t"/>
            <w10:wrap anchorx="page" anchory="page"/>
          </v:shape>
        </w:pict>
      </w:r>
      <w:r w:rsidR="004737BB" w:rsidRPr="004737BB">
        <w:rPr>
          <w:noProof/>
        </w:rPr>
        <w:pict>
          <v:shape id="_x0000_s1029" style="position:absolute;left:0;text-align:left;margin-left:301.05pt;margin-top:486pt;width:37pt;height:37pt;z-index:-251655168;mso-position-horizontal-relative:page;mso-position-vertical-relative:page" coordsize="740,740" path="m655,608l451,524,406,740,311,560,131,654,216,451,,406,180,311,85,131r203,84l333,r95,180l608,84,524,288r216,45l560,428r95,180xe" stroked="f" strokeweight="1pt">
            <v:path arrowok="t"/>
            <w10:wrap anchorx="page" anchory="page"/>
          </v:shape>
        </w:pict>
      </w:r>
      <w:r w:rsidR="004737BB" w:rsidRPr="004737BB">
        <w:rPr>
          <w:noProof/>
        </w:rPr>
        <w:pict>
          <v:shape id="_x0000_s1030" style="position:absolute;left:0;text-align:left;margin-left:325.3pt;margin-top:451.4pt;width:16pt;height:15.15pt;z-index:-251654144;mso-position-horizontal-relative:page;mso-position-vertical-relative:page" coordsize="320,303" path="m259,304l160,252,61,304,79,189,,116,115,97,160,r45,97l320,116r-79,73l259,304xe" stroked="f" strokeweight="1pt">
            <v:path arrowok="t"/>
            <w10:wrap anchorx="page" anchory="page"/>
          </v:shape>
        </w:pict>
      </w:r>
      <w:r w:rsidR="004737BB" w:rsidRPr="004737BB">
        <w:rPr>
          <w:noProof/>
        </w:rPr>
        <w:pict>
          <v:shape id="_x0000_s1031" style="position:absolute;left:0;text-align:left;margin-left:359.8pt;margin-top:416.75pt;width:23.6pt;height:25.95pt;z-index:-251653120;mso-position-horizontal-relative:page;mso-position-vertical-relative:page" coordsize="472,519" path="m236,519l169,381,3,405,90,260,,114r169,24l236,r67,137l469,114,381,257r91,148l302,381,236,519xe" stroked="f" strokeweight="1pt">
            <v:path arrowok="t"/>
            <w10:wrap anchorx="page" anchory="page"/>
          </v:shape>
        </w:pict>
      </w:r>
      <w:r w:rsidR="004737BB" w:rsidRPr="004737BB">
        <w:rPr>
          <w:noProof/>
        </w:rPr>
        <w:pict>
          <v:shape id="_x0000_s1032" style="position:absolute;left:0;text-align:left;margin-left:448.05pt;margin-top:758.95pt;width:28.7pt;height:27.6pt;z-index:-251652096;mso-position-horizontal-relative:page;mso-position-vertical-relative:page" coordsize="574,552" path="m130,198r-1,l68,541,,541,107,,287,409,468,,575,541r-68,l446,198r-1,l287,552,130,198xe" fillcolor="#b5bbd1" stroked="f" strokeweight="1pt">
            <v:path arrowok="t"/>
            <w10:wrap anchorx="page" anchory="page"/>
          </v:shape>
        </w:pict>
      </w:r>
      <w:r w:rsidR="004737BB" w:rsidRPr="004737BB">
        <w:rPr>
          <w:noProof/>
        </w:rPr>
        <w:pict>
          <v:shape id="_x0000_s1033" style="position:absolute;left:0;text-align:left;margin-left:482.15pt;margin-top:758.5pt;width:22.8pt;height:27.3pt;z-index:-251651072;mso-position-horizontal-relative:page;mso-position-vertical-relative:page" coordsize="456,546" path="m72,546l,546,228,,456,546r-72,l228,162,72,546xe" fillcolor="#b5bbd1" stroked="f" strokeweight="1pt">
            <v:path arrowok="t"/>
            <w10:wrap anchorx="page" anchory="page"/>
          </v:shape>
        </w:pict>
      </w:r>
      <w:r w:rsidR="004737BB" w:rsidRPr="004737BB">
        <w:rPr>
          <w:noProof/>
        </w:rPr>
        <w:pict>
          <v:shape id="_x0000_s1034" style="position:absolute;left:0;text-align:left;margin-left:453.6pt;margin-top:790.9pt;width:3.2pt;height:4.3pt;z-index:-251650048;mso-position-horizontal-relative:page;mso-position-vertical-relative:page" coordsize="65,86" o:allowincell="f" path="m10,r,4l10,7r,3l10,13r,2l10,18r,2l10,22r,2l10,26r,2l10,30r,2l10,34r,3l10,39r,3l10,45r,3l10,52r,l10,54r,3l11,59r,2l11,63r1,2l13,66r,2l14,69r1,2l17,72r1,1l19,74r2,l22,75r2,1l26,76r2,l30,76r2,1l32,77r3,-1l37,76r2,l41,76r1,-1l44,74r2,l47,73r1,-1l49,71r1,-2l51,68r1,-2l53,65r,-2l54,61r,-2l54,57r1,-3l55,52r,l55,48r,-3l55,42r,-3l55,37r,-3l55,32r,-2l55,28r,-2l55,24r,-2l55,20r,-2l55,15r,-2l55,10r,-3l55,4,55,r,l55,r1,l57,r,l58,r,l59,r,l59,r1,l60,r,l61,r,l62,r,l63,r,l64,r1,l65,r,4l65,7r,3l65,13r,2l65,18r,2l65,22r,2l65,26r,2l65,30r,2l65,34r,3l65,39r,3l65,45r,3l65,52r,l65,55r-1,3l64,61r-1,3l63,67r-1,2l61,72r-1,2l58,76r-1,1l55,79r-2,1l51,82r-2,1l47,84r-3,l41,85r-2,l36,86r-4,l32,86r-3,l26,85r-3,l21,84r-3,l16,83,14,82,12,80,10,79,8,77,7,76,5,74,4,72,3,69,2,67,1,64r,-3l,58,,55,,52r,l,48,,45,,42,,39,,37,,34,,32,,30,,28,,26,,24,,22,,20,,18,,15,,13,,10,,7,,4,,,,,1,r,l2,r,l3,r,l4,r,l5,r,l5,,6,r,l7,r,l8,r,l9,r,l10,e" fillcolor="#231f20" stroked="f" strokeweight="1pt">
            <v:path arrowok="t"/>
            <w10:wrap anchorx="page" anchory="page"/>
          </v:shape>
        </w:pict>
      </w:r>
      <w:r w:rsidR="004737BB" w:rsidRPr="004737BB">
        <w:rPr>
          <w:noProof/>
        </w:rPr>
        <w:pict>
          <v:line id="_x0000_s1035" style="position:absolute;left:0;text-align:left;z-index:-251649024;mso-position-horizontal-relative:page;mso-position-vertical-relative:page" from="462.8pt,790.9pt" to="462.8pt,795.1pt" strokecolor="#231f20" strokeweight="0">
            <w10:wrap anchorx="page" anchory="page"/>
          </v:line>
        </w:pict>
      </w:r>
      <w:r w:rsidR="004737BB" w:rsidRPr="004737BB">
        <w:rPr>
          <w:noProof/>
        </w:rPr>
        <w:pict>
          <v:polyline id="_x0000_s1036" style="position:absolute;left:0;text-align:left;z-index:-251648000;mso-position-horizontal-relative:page;mso-position-vertical-relative:page" points="466.2pt,791.25pt,466.1pt,791.25pt,466.05pt,791.25pt,466pt,791.25pt,465.95pt,791.3pt,465.85pt,791.3pt,465.8pt,791.3pt,465.75pt,791.35pt,465.65pt,791.35pt,465.6pt,791.35pt,465.55pt,791.4pt,465.5pt,791.4pt,465.45pt,791.45pt,465.35pt,791.5pt,465.3pt,791.5pt,465.25pt,791.55pt,465.2pt,791.6pt,465.15pt,791.65pt,465.1pt,791.7pt,465.05pt,791.7pt,465pt,791.75pt,465pt,791.75pt,464.95pt,791.8pt,464.9pt,791.85pt,464.85pt,791.9pt,464.8pt,11in,464.8pt,792.05pt,464.75pt,792.1pt,464.7pt,792.15pt,464.7pt,792.2pt,464.65pt,792.25pt,464.65pt,792.35pt,464.6pt,792.4pt,464.6pt,792.45pt,464.6pt,792.5pt,464.55pt,792.6pt,464.55pt,792.65pt,464.55pt,792.7pt,464.55pt,792.8pt,464.5pt,792.85pt,464.5pt,792.95pt,464.5pt,793pt,464.5pt,793pt,464.5pt,793.05pt,464.5pt,793.1pt,464.55pt,793.15pt,464.55pt,793.25pt,464.55pt,793.3pt,464.55pt,793.35pt,464.55pt,793.4pt,464.55pt,793.45pt,464.6pt,793.5pt,464.6pt,793.55pt,464.6pt,793.6pt,464.6pt,793.65pt,464.65pt,793.7pt,464.65pt,793.75pt,464.7pt,793.75pt,464.7pt,793.8pt,464.75pt,793.85pt,464.75pt,793.9pt,464.8pt,793.95pt,464.8pt,794pt,464.8pt,794pt,464.85pt,794.05pt,464.9pt,794.1pt,464.95pt,794.2pt,465.05pt,794.25pt,465.1pt,794.3pt,465.15pt,794.35pt,465.2pt,794.4pt,465.3pt,794.45pt,465.35pt,794.5pt,465.4pt,794.55pt,465.5pt,794.55pt,465.55pt,794.6pt,465.65pt,794.65pt,465.7pt,794.65pt,465.8pt,794.7pt,465.9pt,794.7pt,465.95pt,794.7pt,466.05pt,794.7pt,466.15pt,794.75pt,466.2pt,794.75pt,466.2pt,794.75pt,466.3pt,794.75pt,466.35pt,794.7pt,466.45pt,794.7pt,466.5pt,794.7pt,466.6pt,794.7pt,466.65pt,794.65pt,466.75pt,794.65pt,466.8pt,794.65pt,466.9pt,794.6pt,466.95pt,794.55pt,467pt,794.55pt,467.1pt,794.5pt,467.15pt,794.45pt,467.2pt,794.4pt,467.3pt,794.35pt,467.35pt,794.3pt,467.4pt,794.25pt,467.45pt,794.2pt,467.5pt,794.15pt,467.6pt,794.05pt,467.6pt,794.05pt,467.6pt,794.1pt,467.6pt,794.15pt,467.6pt,794.2pt,467.6pt,794.25pt,467.6pt,794.25pt,467.6pt,794.3pt,467.6pt,794.3pt,467.6pt,794.35pt,467.6pt,794.4pt,467.6pt,794.4pt,467.6pt,794.45pt,467.6pt,794.45pt,467.6pt,794.5pt,467.6pt,794.5pt,467.6pt,794.55pt,467.6pt,794.55pt,467.6pt,794.6pt,467.6pt,794.65pt,467.6pt,794.7pt,467.6pt,794.75pt,467.6pt,794.75pt,467.5pt,794.75pt,467.45pt,794.8pt,467.4pt,794.85pt,467.3pt,794.9pt,467.25pt,794.95pt,467.2pt,794.95pt,467.1pt,795pt,467.05pt,795pt,467pt,795.05pt,466.9pt,795.05pt,466.85pt,795.1pt,466.75pt,795.1pt,466.7pt,795.15pt,466.6pt,795.15pt,466.55pt,795.15pt,466.45pt,795.15pt,466.4pt,795.2pt,466.3pt,795.2pt,466.25pt,795.2pt,466.15pt,795.2pt,466.15pt,795.2pt,466.1pt,795.2pt,466.05pt,795.2pt,465.95pt,795.2pt,465.9pt,795.15pt,465.85pt,795.15pt,465.8pt,795.15pt,465.7pt,795.15pt,465.65pt,795.1pt,465.6pt,795.1pt,465.55pt,795.1pt,465.45pt,795.05pt,465.4pt,795.05pt,465.35pt,795pt,465.3pt,795pt,465.2pt,794.95pt,465.15pt,794.95pt,465.1pt,794.9pt,465.05pt,794.85pt,465pt,794.85pt,464.95pt,794.8pt,464.95pt,794.8pt,464.85pt,794.75pt,464.75pt,794.65pt,464.7pt,794.6pt,464.6pt,794.55pt,464.55pt,794.45pt,464.45pt,794.35pt,464.4pt,794.3pt,464.35pt,794.2pt,464.3pt,794.1pt,464.25pt,794.05pt,464.2pt,793.95pt,464.15pt,793.85pt,464.1pt,793.75pt,464.1pt,793.65pt,464.05pt,793.55pt,464.05pt,793.45pt,464pt,793.35pt,464pt,793.25pt,464pt,793.1pt,464pt,793pt,464pt,793pt,464pt,792.9pt,464pt,792.8pt,464pt,792.7pt,464.05pt,792.65pt,464.05pt,792.55pt,464.05pt,792.45pt,464.1pt,792.35pt,464.1pt,792.3pt,464.15pt,792.2pt,464.15pt,792.15pt,464.2pt,792.05pt,464.25pt,791.95pt,464.3pt,791.9pt,464.3pt,791.8pt,464.35pt,791.75pt,464.4pt,791.7pt,464.45pt,791.6pt,464.55pt,791.55pt,464.6pt,791.5pt,464.65pt,791.4pt,464.65pt,791.4pt,464.7pt,791.35pt,464.8pt,791.3pt,464.85pt,791.25pt,464.9pt,791.2pt,465pt,791.15pt,465.05pt,791.1pt,465.15pt,791.05pt,465.2pt,791pt,465.3pt,791pt,465.35pt,790.95pt,465.45pt,790.9pt,465.5pt,790.9pt,465.6pt,790.9pt,465.7pt,790.85pt,465.75pt,790.85pt,465.85pt,790.8pt,465.95pt,790.8pt,466.05pt,790.8pt,466.1pt,790.8pt,466.2pt,790.8pt,466.2pt,790.8pt,466.3pt,790.8pt,466.35pt,790.8pt,466.45pt,790.8pt,466.5pt,790.8pt,466.55pt,790.85pt,466.65pt,790.85pt,466.7pt,790.85pt,466.8pt,790.85pt,466.85pt,790.9pt,466.9pt,790.9pt,467pt,790.95pt,467.05pt,790.95pt,467.1pt,791pt,467.2pt,791pt,467.25pt,791.05pt,467.3pt,791.1pt,467.4pt,791.15pt,467.45pt,791.15pt,467.5pt,791.2pt,467.6pt,791.25pt,467.6pt,791.25pt,467.6pt,791.3pt,467.6pt,791.35pt,467.6pt,791.4pt,467.6pt,791.4pt,467.6pt,791.45pt,467.6pt,791.45pt,467.6pt,791.5pt,467.6pt,791.5pt,467.6pt,791.55pt,467.6pt,791.55pt,467.6pt,791.6pt,467.6pt,791.6pt,467.6pt,791.65pt,467.6pt,791.7pt,467.6pt,791.7pt,467.6pt,791.75pt,467.6pt,791.75pt,467.6pt,791.8pt,467.6pt,791.85pt,467.6pt,791.9pt,467.6pt,791.9pt,467.5pt,791.85pt,467.45pt,791.75pt,467.4pt,791.7pt,467.35pt,791.65pt,467.25pt,791.6pt,467.2pt,791.55pt,467.15pt,791.5pt,467.05pt,791.5pt,467pt,791.45pt,466.95pt,791.4pt,466.85pt,791.4pt,466.8pt,791.35pt,466.75pt,791.35pt,466.65pt,791.3pt,466.6pt,791.3pt,466.5pt,791.3pt,466.45pt,791.25pt,466.35pt,791.25pt,466.25pt,791.25pt,466.2pt,791.25pt" coordsize="72,88" o:allowincell="f" fillcolor="#231f20" stroked="f" strokeweight="1pt">
            <v:path arrowok="t"/>
            <w10:wrap anchorx="page" anchory="page"/>
          </v:polyline>
        </w:pict>
      </w:r>
      <w:r w:rsidR="004737BB" w:rsidRPr="004737BB">
        <w:rPr>
          <w:noProof/>
        </w:rPr>
        <w:pict>
          <v:line id="_x0000_s1037" style="position:absolute;left:0;text-align:left;z-index:-251646976;mso-position-horizontal-relative:page;mso-position-vertical-relative:page" from="468.8pt,790.9pt" to="468.8pt,795.1pt" strokecolor="#231f20" strokeweight="0">
            <w10:wrap anchorx="page" anchory="page"/>
          </v:line>
        </w:pict>
      </w:r>
      <w:r w:rsidR="004737BB" w:rsidRPr="004737BB">
        <w:rPr>
          <w:noProof/>
        </w:rPr>
        <w:pict>
          <v:shape id="_x0000_s1038" style="position:absolute;left:0;text-align:left;margin-left:476.7pt;margin-top:790.9pt;width:2.05pt;height:4.2pt;z-index:-251645952;mso-position-horizontal-relative:page;mso-position-vertical-relative:page" coordsize="41,84" path="m,l10,r,74l41,74r,10l,84,,xe" fillcolor="#231f20" stroked="f" strokeweight="1pt">
            <v:path arrowok="t"/>
            <w10:wrap anchorx="page" anchory="page"/>
          </v:shape>
        </w:pict>
      </w:r>
      <w:r w:rsidR="004737BB" w:rsidRPr="004737BB">
        <w:rPr>
          <w:noProof/>
        </w:rPr>
        <w:pict>
          <v:shape id="_x0000_s1039" style="position:absolute;left:0;text-align:left;margin-left:484.8pt;margin-top:790.8pt;width:2.65pt;height:4.4pt;z-index:-251644928;mso-position-horizontal-relative:page;mso-position-vertical-relative:page" coordsize="52,88" o:allowincell="f" path="m52,62r,2l52,66r,3l51,71r-1,2l50,74r-1,2l48,78r-2,1l45,81r-1,1l42,83r-2,1l38,85r-1,1l35,86r-3,1l30,87r-2,1l26,88r,l24,88,22,87r-2,l18,87,16,86r-1,l13,85,12,84r-2,l9,83,8,82,7,80,5,79,4,78,3,76r,-1l2,73,1,72r,-2l,68r,l1,68r,l2,67r,l3,67r,l3,67,4,66r,l4,66r1,l5,66r1,l6,65r,l7,65r,l8,64r,l9,64r,l9,65r1,2l10,68r1,1l11,70r1,2l13,73r,1l14,75r1,l16,76r1,1l18,77r1,1l20,78r1,1l22,79r1,l24,79r2,l26,79r1,l28,79r2,l31,78r1,l34,78r1,-1l36,76r1,l38,75r1,-1l39,73r1,-1l41,71r,-1l42,69r,-1l42,66r,-1l42,64r,l42,63r,-2l42,60r,-1l41,58r,-1l41,57,40,56r,-1l39,54,38,53r,-1l37,52,36,51,35,50,34,49r-1,l32,48r-1,l29,47r,l29,47,28,46r-1,l27,46r-1,l26,45r-1,l25,45r,l24,45r,l23,44r,l23,44r-1,l22,44,21,43r,l20,43r-1,l19,43,18,42,16,41,15,40r-2,l12,39,11,38,10,37,9,36,8,35,7,34,6,33,5,31r,-1l4,29r,-1l3,26r,-1l3,24r,-2l3,21r,l3,19r,-2l3,16,4,14r,-2l5,11,6,10,7,8,8,7,9,6,10,5,12,4,13,3,15,2r2,l18,1r2,l22,r2,l26,r,l28,r1,l31,r1,1l33,1r1,l36,2r1,l38,3r1,l40,4r1,1l42,5r1,1l44,7r1,1l46,9r,1l47,11r1,2l48,13r-1,l47,13r-1,1l46,14r-1,l45,14r,1l44,15r,l44,15r-1,l43,16r,l42,16r,l42,17r-1,l41,17r-1,1l40,18r,l39,17,38,16r,-1l37,14r,l36,13,35,12r,l34,11r-1,l33,10r-1,l31,9r-1,l30,9r-1,l28,9,27,8r-1,l25,8r,l24,8r-1,l22,9r-1,l20,9r-1,1l19,10r-1,1l17,11r-1,1l16,12r-1,1l15,14r-1,1l14,16r-1,l13,17r,1l13,19r,1l13,20r,1l13,22r,1l13,24r,1l14,25r,1l14,27r1,l15,28r1,1l17,29r,1l18,31r1,l20,32r1,l22,33r1,l24,34r,l25,34r1,1l26,35r1,l27,35r1,1l29,36r,l29,36r1,1l30,37r1,l31,37r1,l32,38r1,l34,38r,l35,39r1,l36,39r1,1l39,41r1,l42,42r1,1l44,44r1,1l46,46r1,1l48,48r1,2l50,51r,1l51,53r,2l52,56r,2l52,59r,1l52,62e" fillcolor="#231f20" stroked="f" strokeweight="1pt">
            <v:path arrowok="t"/>
            <w10:wrap anchorx="page" anchory="page"/>
          </v:shape>
        </w:pict>
      </w:r>
      <w:r w:rsidR="004737BB" w:rsidRPr="004737BB">
        <w:rPr>
          <w:noProof/>
        </w:rPr>
        <w:pict>
          <v:polyline id="_x0000_s1040" style="position:absolute;left:0;text-align:left;z-index:-251643904;mso-position-horizontal-relative:page;mso-position-vertical-relative:page" points="490.55pt,793.9pt,490.55pt,794pt,490.55pt,794.1pt,490.55pt,794.25pt,490.5pt,794.35pt,490.45pt,794.45pt,490.45pt,794.5pt,490.4pt,794.6pt,490.35pt,794.7pt,490.25pt,794.75pt,490.2pt,794.85pt,490.15pt,794.9pt,490.05pt,794.95pt,489.95pt,795pt,489.85pt,795.05pt,489.8pt,795.1pt,489.7pt,795.1pt,489.55pt,795.15pt,489.45pt,795.15pt,489.35pt,795.2pt,489.25pt,795.2pt,489.25pt,795.2pt,489.15pt,795.2pt,489.05pt,795.15pt,488.95pt,795.15pt,488.85pt,795.15pt,488.75pt,795.1pt,488.7pt,795.1pt,488.6pt,795.05pt,488.55pt,795pt,488.45pt,795pt,488.4pt,794.95pt,488.35pt,794.9pt,488.3pt,794.8pt,488.2pt,794.75pt,488.15pt,794.7pt,488.1pt,794.6pt,488.1pt,794.55pt,488.05pt,794.45pt,488pt,794.4pt,488pt,794.3pt,487.95pt,794.2pt,487.95pt,794.2pt,488pt,794.2pt,488pt,794.2pt,488.05pt,794.15pt,488.05pt,794.15pt,488.1pt,794.15pt,488.1pt,794.15pt,488.1pt,794.15pt,488.15pt,794.1pt,488.15pt,794.1pt,488.2pt,794.1pt,488.2pt,794.1pt,488.2pt,794.1pt,488.25pt,794.1pt,488.25pt,794.05pt,488.25pt,794.05pt,488.3pt,794.05pt,488.3pt,794.05pt,488.35pt,794pt,488.35pt,794pt,488.4pt,794pt,488.4pt,794pt,488.4pt,794.05pt,488.45pt,794.15pt,488.45pt,794.2pt,488.5pt,794.25pt,488.5pt,794.3pt,488.55pt,794.4pt,488.6pt,794.45pt,488.6pt,794.5pt,488.65pt,794.55pt,488.7pt,794.55pt,488.75pt,794.6pt,488.8pt,794.65pt,488.85pt,794.65pt,488.9pt,794.7pt,488.95pt,794.7pt,489pt,794.75pt,489.05pt,794.75pt,489.1pt,794.75pt,489.15pt,794.75pt,489.25pt,794.75pt,489.25pt,794.75pt,489.3pt,794.75pt,489.35pt,794.75pt,489.45pt,794.75pt,489.5pt,794.7pt,489.55pt,794.7pt,489.65pt,794.7pt,489.7pt,794.65pt,489.75pt,794.6pt,489.8pt,794.6pt,489.85pt,794.55pt,489.9pt,794.5pt,489.9pt,794.45pt,489.95pt,794.4pt,490pt,794.35pt,490pt,794.3pt,490.05pt,794.25pt,490.05pt,794.2pt,490.05pt,794.1pt,490.05pt,794.05pt,490.05pt,794pt,490.05pt,794pt,490.05pt,793.95pt,490.05pt,793.85pt,490.05pt,793.8pt,490.05pt,793.75pt,490pt,793.7pt,490pt,793.65pt,490pt,793.65pt,489.95pt,793.6pt,489.95pt,793.55pt,489.9pt,793.5pt,489.85pt,793.45pt,489.85pt,793.4pt,489.8pt,793.4pt,489.75pt,793.35pt,489.7pt,793.3pt,489.65pt,793.25pt,489.6pt,793.25pt,489.55pt,793.2pt,489.5pt,793.2pt,489.4pt,793.15pt,489.4pt,793.15pt,489.4pt,793.15pt,489.35pt,793.1pt,489.3pt,793.1pt,489.3pt,793.1pt,489.25pt,793.1pt,489.25pt,793.05pt,489.2pt,793.05pt,489.2pt,793.05pt,489.2pt,793.05pt,489.15pt,793.05pt,489.15pt,793.05pt,489.1pt,793pt,489.1pt,793pt,489.1pt,793pt,489.05pt,793pt,489.05pt,793pt,489pt,792.95pt,489pt,792.95pt,488.95pt,792.95pt,488.9pt,792.95pt,488.9pt,792.95pt,488.85pt,792.9pt,488.75pt,792.85pt,488.7pt,792.8pt,488.6pt,792.8pt,488.55pt,792.75pt,488.5pt,792.7pt,488.45pt,792.65pt,488.4pt,792.6pt,488.35pt,792.55pt,488.3pt,792.5pt,488.25pt,792.45pt,488.2pt,792.35pt,488.2pt,792.3pt,488.15pt,792.25pt,488.15pt,792.2pt,488.1pt,792.1pt,488.1pt,792.05pt,488.1pt,11in,488.1pt,791.9pt,488.1pt,791.85pt,488.1pt,791.85pt,488.1pt,791.75pt,488.1pt,791.65pt,488.1pt,791.6pt,488.15pt,791.5pt,488.15pt,791.4pt,488.2pt,791.35pt,488.25pt,791.3pt,488.3pt,791.2pt,488.35pt,791.15pt,488.4pt,791.1pt,488.5pt,791.05pt,488.55pt,791pt,488.6pt,790.95pt,488.7pt,790.9pt,488.8pt,790.9pt,488.85pt,790.85pt,488.95pt,790.85pt,489.05pt,790.8pt,489.15pt,790.8pt,489.25pt,790.8pt,489.25pt,790.8pt,489.35pt,790.8pt,489.4pt,790.8pt,489.5pt,790.8pt,489.55pt,790.85pt,489.6pt,790.85pt,489.7pt,790.85pt,489.75pt,790.9pt,489.8pt,790.9pt,489.85pt,790.95pt,489.9pt,790.95pt,489.95pt,791pt,490pt,791.05pt,490.05pt,791.05pt,490.1pt,791.1pt,490.15pt,791.15pt,490.2pt,791.2pt,490.25pt,791.25pt,490.25pt,791.3pt,490.3pt,791.35pt,490.35pt,791.45pt,490.35pt,791.45pt,490.3pt,791.45pt,490.3pt,791.45pt,490.25pt,791.5pt,490.25pt,791.5pt,490.2pt,791.5pt,490.2pt,791.5pt,490.2pt,791.55pt,490.15pt,791.55pt,490.15pt,791.55pt,490.15pt,791.55pt,490.1pt,791.55pt,490.1pt,791.6pt,490.1pt,791.6pt,490.05pt,791.6pt,490.05pt,791.6pt,490.05pt,791.65pt,490pt,791.65pt,490pt,791.65pt,489.95pt,791.7pt,489.95pt,791.7pt,489.95pt,791.7pt,489.9pt,791.65pt,489.85pt,791.6pt,489.85pt,791.55pt,489.8pt,791.5pt,489.8pt,791.5pt,489.75pt,791.45pt,489.7pt,791.4pt,489.7pt,791.4pt,489.65pt,791.35pt,489.6pt,791.35pt,489.6pt,791.3pt,489.55pt,791.3pt,489.5pt,791.25pt,489.45pt,791.25pt,489.45pt,791.25pt,489.4pt,791.25pt,489.35pt,791.25pt,489.3pt,791.2pt,489.25pt,791.2pt,489.2pt,791.2pt,489.2pt,791.2pt,489.15pt,791.2pt,489.1pt,791.2pt,489.05pt,791.25pt,489pt,791.25pt,488.95pt,791.25pt,488.9pt,791.3pt,488.9pt,791.3pt,488.85pt,791.35pt,488.8pt,791.35pt,488.75pt,791.4pt,488.75pt,791.4pt,488.7pt,791.45pt,488.7pt,791.5pt,488.65pt,791.55pt,488.65pt,791.6pt,488.6pt,791.6pt,488.6pt,791.65pt,488.6pt,791.7pt,488.6pt,791.75pt,488.6pt,791.8pt,488.6pt,791.8pt,488.6pt,791.85pt,488.6pt,791.9pt,488.6pt,791.95pt,488.6pt,11in,488.6pt,792.05pt,488.65pt,792.05pt,488.65pt,792.1pt,488.7pt,792.15pt,488.7pt,792.15pt,488.7pt,792.2pt,488.75pt,792.25pt,488.8pt,792.25pt,488.8pt,792.3pt,488.85pt,792.35pt,488.9pt,792.35pt,488.95pt,792.4pt,489pt,792.4pt,489.05pt,792.45pt,489.1pt,792.45pt,489.15pt,792.5pt,489.15pt,792.5pt,489.2pt,792.5pt,489.25pt,792.55pt,489.25pt,792.55pt,489.3pt,792.55pt,489.3pt,792.55pt,489.35pt,792.6pt,489.4pt,792.6pt,489.4pt,792.6pt,489.4pt,792.6pt,489.45pt,792.65pt,489.45pt,792.65pt,489.5pt,792.65pt,489.5pt,792.65pt,489.55pt,792.65pt,489.55pt,792.7pt,489.6pt,792.7pt,489.65pt,792.7pt,489.65pt,792.7pt,489.7pt,792.75pt,489.75pt,792.75pt,489.75pt,792.75pt,489.8pt,792.8pt,489.9pt,792.85pt,489.95pt,792.85pt,490.05pt,792.9pt,490.1pt,792.95pt,490.15pt,793pt,490.2pt,793.05pt,490.25pt,793.1pt,490.3pt,793.15pt,490.35pt,793.2pt,490.4pt,793.3pt,490.45pt,793.35pt,490.45pt,793.4pt,490.5pt,793.45pt,490.5pt,793.55pt,490.55pt,793.6pt,490.55pt,793.7pt,490.55pt,793.75pt,490.55pt,793.8pt,490.55pt,793.9pt" coordsize="52,88" o:allowincell="f" fillcolor="#231f20" stroked="f" strokeweight="1pt">
            <v:path arrowok="t"/>
            <w10:wrap anchorx="page" anchory="page"/>
          </v:polyline>
        </w:pict>
      </w:r>
      <w:r w:rsidR="004737BB" w:rsidRPr="004737BB">
        <w:rPr>
          <w:noProof/>
        </w:rPr>
        <w:pict>
          <v:shape id="_x0000_s1041" style="position:absolute;left:0;text-align:left;margin-left:496.35pt;margin-top:790.8pt;width:3.55pt;height:4.4pt;z-index:-251642880;mso-position-horizontal-relative:page;mso-position-vertical-relative:page" coordsize="72,88" o:allowincell="f" path="m44,9r-1,l41,9r-1,l39,10r-2,l36,10r-1,1l33,11r-1,l31,12r-1,l29,13r-2,1l26,14r-1,1l24,16r-1,1l22,18r-1,l20,19r,l19,20r-1,1l17,22r,2l16,25r-1,1l14,27r,1l13,29r,2l12,32r,1l12,34r-1,2l11,37r,1l11,40r-1,1l10,43r,1l10,44r,1l10,46r1,1l11,49r,1l11,51r,1l11,53r1,1l12,55r,1l12,57r1,1l13,59r1,l14,60r1,1l15,62r1,1l16,64r,l17,65r1,1l19,68r2,1l22,70r1,1l24,72r2,1l27,74r1,1l30,75r1,1l33,77r1,l36,78r2,l39,78r2,l43,79r1,l44,79r2,l47,78r2,l50,78r2,l53,77r2,l56,77r2,-1l59,75r1,l62,74r1,-1l64,72r2,-1l67,70r1,-1l69,68r1,-1l72,65r,l72,66r,1l72,68r,1l72,69r,1l72,70r,1l72,72r,l72,73r,l72,74r,l72,75r,l72,76r,1l72,78r,1l72,79r-2,l69,80r-1,1l66,82r-1,1l64,83r-2,1l61,84r-1,1l58,85r-1,1l55,86r-1,1l52,87r-1,l50,87r-2,1l47,88r-2,l43,88r,l42,88r-1,l40,88,38,87r-1,l36,87r-2,l33,86r-1,l31,86,29,85r-1,l27,84r-1,l24,83r-1,l22,82,21,81r-1,l19,80r,l17,79,15,77,14,76,12,75,11,73,9,71,8,70,7,68,6,66,5,65,4,63,3,61,2,59r,-2l1,55r,-2l,51,,49,,46,,44r,l,42,,40,,38,1,37r,-2l1,33,2,31r,-1l3,28r,-1l4,25,5,23,6,22r,-2l7,19,8,18,9,16r2,-1l12,14r1,-2l13,12r1,-1l16,10,17,9,18,8,20,7,21,6,23,5,24,4r2,l27,3,29,2r1,l32,2,34,1r1,l37,r2,l41,r1,l44,r,l46,r1,l49,r1,l51,1r2,l54,1r2,l57,2r1,l60,3r1,l62,4r2,l65,5r1,1l68,7r1,l70,8r2,1l72,9r,1l72,11r,1l72,12r,1l72,13r,1l72,14r,1l72,15r,1l72,16r,1l72,18r,l72,19r,l72,20r,1l72,22r,l70,21,69,19,68,18,67,17,65,16,64,15,63,14r-2,l60,13,59,12r-2,l56,11r-1,l53,10r-1,l50,10,49,9r-2,l45,9r-1,e" fillcolor="#231f20" stroked="f" strokeweight="1pt">
            <v:path arrowok="t"/>
            <w10:wrap anchorx="page" anchory="page"/>
          </v:shape>
        </w:pict>
      </w:r>
      <w:r w:rsidR="004737BB" w:rsidRPr="004737BB">
        <w:rPr>
          <w:noProof/>
        </w:rPr>
        <w:pict>
          <v:line id="_x0000_s1042" style="position:absolute;left:0;text-align:left;z-index:-251641856;mso-position-horizontal-relative:page;mso-position-vertical-relative:page" from="501.15pt,790.9pt" to="501.15pt,795.1pt" strokecolor="#231f20" strokeweight="0">
            <w10:wrap anchorx="page" anchory="page"/>
          </v:line>
        </w:pict>
      </w:r>
      <w:r w:rsidR="004737BB" w:rsidRPr="004737BB">
        <w:rPr>
          <w:noProof/>
        </w:rPr>
        <w:pict>
          <v:shape id="_x0000_s1043" style="position:absolute;left:0;text-align:left;margin-left:505.5pt;margin-top:790.9pt;width:2.85pt;height:4.2pt;z-index:-251640832;mso-position-horizontal-relative:page;mso-position-vertical-relative:page" coordsize="57,84" path="m24,9l,9,,,57,r,9l34,9r,75l24,84,24,9xe" fillcolor="#231f20" stroked="f" strokeweight="1pt">
            <v:path arrowok="t"/>
            <w10:wrap anchorx="page" anchory="page"/>
          </v:shape>
        </w:pict>
      </w:r>
      <w:r w:rsidR="004737BB" w:rsidRPr="004737BB">
        <w:rPr>
          <w:noProof/>
        </w:rPr>
        <w:pict>
          <v:line id="_x0000_s1044" style="position:absolute;left:0;text-align:left;z-index:-251639808;mso-position-horizontal-relative:page;mso-position-vertical-relative:page" from="509.3pt,790.9pt" to="509.3pt,795.1pt" strokecolor="#231f20" strokeweight="0">
            <w10:wrap anchorx="page" anchory="page"/>
          </v:line>
        </w:pict>
      </w:r>
      <w:r w:rsidR="004737BB" w:rsidRPr="004737BB">
        <w:rPr>
          <w:noProof/>
        </w:rPr>
        <w:pict>
          <v:shape id="_x0000_s1045" style="position:absolute;left:0;text-align:left;margin-left:527.55pt;margin-top:790.9pt;width:2.2pt;height:4.2pt;z-index:-251638784;mso-position-horizontal-relative:page;mso-position-vertical-relative:page" coordsize="44,84" path="m,l44,r,9l10,9r,24l44,33r,9l10,42r,42l,84,,xe" fillcolor="#231f20" stroked="f" strokeweight="1pt">
            <v:path arrowok="t"/>
            <w10:wrap anchorx="page" anchory="page"/>
          </v:shape>
        </w:pict>
      </w:r>
      <w:r w:rsidR="004737BB" w:rsidRPr="004737BB">
        <w:rPr>
          <w:noProof/>
        </w:rPr>
        <w:pict>
          <v:line id="_x0000_s1046" style="position:absolute;left:0;text-align:left;z-index:-251637760;mso-position-horizontal-relative:page;mso-position-vertical-relative:page" from="536.2pt,790.9pt" to="536.2pt,795.1pt" strokecolor="#231f20" strokeweight="0">
            <w10:wrap anchorx="page" anchory="page"/>
          </v:line>
        </w:pict>
      </w:r>
      <w:r w:rsidR="004737BB" w:rsidRPr="004737BB">
        <w:rPr>
          <w:noProof/>
        </w:rPr>
        <w:pict>
          <v:polyline id="_x0000_s1047" style="position:absolute;left:0;text-align:left;z-index:-251636736;mso-position-horizontal-relative:page;mso-position-vertical-relative:page" points="539.6pt,791.25pt,539.55pt,791.25pt,539.45pt,791.25pt,539.4pt,791.25pt,539.35pt,791.3pt,539.25pt,791.3pt,539.2pt,791.3pt,539.15pt,791.35pt,539.05pt,791.35pt,539pt,791.35pt,538.95pt,791.4pt,538.9pt,791.4pt,538.85pt,791.45pt,538.75pt,791.5pt,538.7pt,791.5pt,538.65pt,791.55pt,538.6pt,791.6pt,538.55pt,791.65pt,538.5pt,791.7pt,538.45pt,791.7pt,538.4pt,791.75pt,538.4pt,791.75pt,538.35pt,791.8pt,538.3pt,791.85pt,538.25pt,791.9pt,538.25pt,11in,538.2pt,792.05pt,538.15pt,792.1pt,538.1pt,792.15pt,538.1pt,792.2pt,538.05pt,792.25pt,538.05pt,792.35pt,538pt,792.4pt,538pt,792.45pt,538pt,792.5pt,537.95pt,792.6pt,537.95pt,792.65pt,537.95pt,792.7pt,537.95pt,792.8pt,537.9pt,792.85pt,537.9pt,792.95pt,537.9pt,793pt,537.9pt,793pt,537.9pt,793.05pt,537.9pt,793.1pt,537.95pt,793.15pt,537.95pt,793.25pt,537.95pt,793.3pt,537.95pt,793.35pt,537.95pt,793.4pt,537.95pt,793.45pt,538pt,793.5pt,538pt,793.55pt,538pt,793.6pt,538pt,793.65pt,538.05pt,793.7pt,538.05pt,793.75pt,538.1pt,793.75pt,538.1pt,793.8pt,538.15pt,793.85pt,538.15pt,793.9pt,538.2pt,793.95pt,538.2pt,794pt,538.2pt,794pt,538.25pt,794.05pt,538.3pt,794.1pt,538.35pt,794.2pt,538.45pt,794.25pt,538.5pt,794.3pt,538.55pt,794.35pt,538.6pt,794.4pt,538.7pt,794.45pt,538.75pt,794.5pt,538.8pt,794.55pt,538.9pt,794.55pt,538.95pt,794.6pt,539.05pt,794.65pt,539.1pt,794.65pt,539.2pt,794.7pt,539.3pt,794.7pt,539.35pt,794.7pt,539.45pt,794.7pt,539.55pt,794.75pt,539.6pt,794.75pt,539.6pt,794.75pt,539.7pt,794.75pt,539.75pt,794.7pt,539.85pt,794.7pt,539.9pt,794.7pt,540pt,794.7pt,540.05pt,794.65pt,540.15pt,794.65pt,540.2pt,794.65pt,540.3pt,794.6pt,540.35pt,794.55pt,540.4pt,794.55pt,540.5pt,794.5pt,540.55pt,794.45pt,540.6pt,794.4pt,540.7pt,794.35pt,540.75pt,794.3pt,540.8pt,794.25pt,540.85pt,794.2pt,540.9pt,794.15pt,541pt,794.05pt,541pt,794.05pt,541pt,794.1pt,541pt,794.15pt,541pt,794.2pt,541pt,794.25pt,541pt,794.25pt,541pt,794.3pt,541pt,794.3pt,541pt,794.35pt,541pt,794.4pt,541pt,794.4pt,541pt,794.45pt,541pt,794.45pt,541pt,794.5pt,541pt,794.5pt,541pt,794.55pt,541pt,794.55pt,541pt,794.6pt,541pt,794.65pt,541pt,794.7pt,541pt,794.75pt,541pt,794.75pt,540.9pt,794.75pt,540.85pt,794.8pt,540.8pt,794.85pt,540.7pt,794.9pt,540.65pt,794.95pt,540.6pt,794.95pt,540.5pt,795pt,540.45pt,795pt,540.4pt,795.05pt,540.3pt,795.05pt,540.25pt,795.1pt,540.15pt,795.1pt,540.1pt,795.15pt,540pt,795.15pt,539.95pt,795.15pt,539.9pt,795.15pt,539.8pt,795.2pt,539.7pt,795.2pt,539.65pt,795.2pt,539.55pt,795.2pt,539.55pt,795.2pt,539.5pt,795.2pt,539.45pt,795.2pt,539.35pt,795.2pt,539.3pt,795.15pt,539.25pt,795.15pt,539.2pt,795.15pt,539.1pt,795.15pt,539.05pt,795.1pt,539pt,795.1pt,538.95pt,795.1pt,538.85pt,795.05pt,538.8pt,795.05pt,538.75pt,795pt,538.7pt,795pt,538.6pt,794.95pt,538.55pt,794.95pt,538.5pt,794.9pt,538.45pt,794.85pt,538.4pt,794.85pt,538.35pt,794.8pt,538.35pt,794.8pt,538.25pt,794.75pt,538.15pt,794.65pt,538.1pt,794.6pt,538pt,794.55pt,537.95pt,794.45pt,537.85pt,794.35pt,537.8pt,794.3pt,537.75pt,794.2pt,537.7pt,794.1pt,537.65pt,794.05pt,537.6pt,793.95pt,537.55pt,793.85pt,537.5pt,793.75pt,537.5pt,793.65pt,537.45pt,793.55pt,537.45pt,793.45pt,537.4pt,793.35pt,537.4pt,793.25pt,537.4pt,793.1pt,537.4pt,793pt,537.4pt,793pt,537.4pt,792.9pt,537.4pt,792.8pt,537.4pt,792.7pt,537.45pt,792.65pt,537.45pt,792.55pt,537.45pt,792.45pt,537.5pt,792.35pt,537.5pt,792.3pt,537.55pt,792.2pt,537.55pt,792.15pt,537.6pt,792.05pt,537.65pt,791.95pt,537.7pt,791.9pt,537.7pt,791.8pt,537.75pt,791.75pt,537.8pt,791.7pt,537.85pt,791.6pt,537.95pt,791.55pt,538pt,791.5pt,538.05pt,791.4pt,538.05pt,791.4pt,538.1pt,791.35pt,538.2pt,791.3pt,538.25pt,791.25pt,538.3pt,791.2pt,538.4pt,791.15pt,538.45pt,791.1pt,538.55pt,791.05pt,538.6pt,791pt,538.7pt,791pt,538.75pt,790.95pt,538.85pt,790.9pt,538.9pt,790.9pt,539pt,790.9pt,539.1pt,790.85pt,539.15pt,790.85pt,539.25pt,790.8pt,539.35pt,790.8pt,539.45pt,790.8pt,539.5pt,790.8pt,539.6pt,790.8pt,539.6pt,790.8pt,539.7pt,790.8pt,539.75pt,790.8pt,539.85pt,790.8pt,539.9pt,790.8pt,539.95pt,790.85pt,540.05pt,790.85pt,540.1pt,790.85pt,540.2pt,790.85pt,540.25pt,790.9pt,540.3pt,790.9pt,540.4pt,790.95pt,540.45pt,790.95pt,540.5pt,791pt,540.6pt,791pt,540.65pt,791.05pt,540.7pt,791.1pt,540.8pt,791.15pt,540.85pt,791.15pt,540.9pt,791.2pt,541pt,791.25pt,541pt,791.25pt,541pt,791.3pt,541pt,791.35pt,541pt,791.4pt,541pt,791.4pt,541pt,791.45pt,541pt,791.45pt,541pt,791.5pt,541pt,791.5pt,541pt,791.55pt,541pt,791.55pt,541pt,791.6pt,541pt,791.6pt,541pt,791.65pt,541pt,791.7pt,541pt,791.7pt,541pt,791.75pt,541pt,791.75pt,541pt,791.8pt,541pt,791.85pt,541pt,791.9pt,541pt,791.9pt,540.9pt,791.85pt,540.85pt,791.75pt,540.8pt,791.7pt,540.75pt,791.65pt,540.65pt,791.6pt,540.6pt,791.55pt,540.55pt,791.5pt,540.45pt,791.5pt,540.4pt,791.45pt,540.35pt,791.4pt,540.25pt,791.4pt,540.2pt,791.35pt,540.15pt,791.35pt,540.05pt,791.3pt,540pt,791.3pt,539.9pt,791.3pt,539.85pt,791.25pt,539.75pt,791.25pt,539.65pt,791.25pt,539.6pt,791.25pt" coordsize="72,88" o:allowincell="f" fillcolor="#231f20" stroked="f" strokeweight="1pt">
            <v:path arrowok="t"/>
            <w10:wrap anchorx="page" anchory="page"/>
          </v:polyline>
        </w:pict>
      </w:r>
      <w:r w:rsidR="004737BB" w:rsidRPr="004737BB">
        <w:rPr>
          <w:noProof/>
        </w:rPr>
        <w:pict>
          <v:shape id="_x0000_s1048" style="position:absolute;left:0;text-align:left;margin-left:541.5pt;margin-top:790.9pt;width:2.85pt;height:4.2pt;z-index:-251635712;mso-position-horizontal-relative:page;mso-position-vertical-relative:page" coordsize="57,84" path="m24,9l,9,,,57,r,9l34,9r,75l24,84,24,9xe" fillcolor="#231f20" stroked="f" strokeweight="1pt">
            <v:path arrowok="t"/>
            <w10:wrap anchorx="page" anchory="page"/>
          </v:shape>
        </w:pict>
      </w:r>
      <w:r w:rsidR="004737BB" w:rsidRPr="004737BB">
        <w:rPr>
          <w:noProof/>
        </w:rPr>
        <w:pict>
          <v:line id="_x0000_s1049" style="position:absolute;left:0;text-align:left;z-index:-251634688;mso-position-horizontal-relative:page;mso-position-vertical-relative:page" from="553.4pt,790.9pt" to="553.4pt,795.1pt" strokecolor="#231f20" strokeweight="0">
            <w10:wrap anchorx="page" anchory="page"/>
          </v:line>
        </w:pict>
      </w:r>
      <w:r w:rsidR="004737BB" w:rsidRPr="004737BB">
        <w:rPr>
          <w:noProof/>
        </w:rPr>
        <w:pict>
          <v:polyline id="_x0000_s1050" style="position:absolute;left:0;text-align:left;z-index:-251633664;mso-position-horizontal-relative:page;mso-position-vertical-relative:page" points="385.2pt,790.25pt,384.95pt,790.25pt,384.7pt,790.25pt,384.5pt,790.3pt,384.25pt,790.3pt,384.05pt,790.35pt,383.85pt,790.4pt,383.65pt,790.5pt,383.5pt,790.55pt,383.35pt,790.6pt,383.2pt,790.7pt,383.05pt,790.8pt,382.95pt,790.9pt,382.85pt,791pt,382.75pt,791.15pt,382.7pt,791.25pt,382.6pt,791.4pt,382.55pt,791.55pt,382.55pt,791.7pt,382.5pt,791.85pt,382.5pt,11in,382.5pt,11in,382.5pt,792.15pt,382.5pt,792.3pt,382.55pt,792.45pt,382.6pt,792.55pt,382.6pt,792.7pt,382.7pt,792.8pt,382.75pt,792.9pt,382.8pt,793pt,382.9pt,793.1pt,382.95pt,793.2pt,383.05pt,793.25pt,383.15pt,793.35pt,383.3pt,793.4pt,383.4pt,793.45pt,383.5pt,793.5pt,383.65pt,793.55pt,383.8pt,793.6pt,383.95pt,793.6pt,384.1pt,793.6pt,384.25pt,793.6pt,384.25pt,793.6pt,384.45pt,793.6pt,384.65pt,793.6pt,384.85pt,793.55pt,385pt,793.5pt,385.2pt,793.45pt,385.35pt,793.35pt,385.5pt,793.25pt,385.65pt,793.15pt,385.8pt,793.05pt,385.9pt,792.9pt,386pt,792.8pt,386.1pt,792.6pt,386.2pt,792.45pt,386.25pt,792.25pt,386.35pt,792.1pt,386.4pt,791.85pt,386.4pt,791.65pt,386.45pt,791.4pt,386.45pt,791.2pt,386.45pt,790.9pt,386.45pt,790.9pt,386.45pt,790.9pt,386.45pt,790.85pt,386.45pt,790.85pt,386.45pt,790.8pt,386.45pt,790.8pt,386.45pt,790.75pt,386.45pt,790.7pt,386.45pt,790.7pt,386.45pt,790.65pt,386.45pt,790.65pt,386.45pt,790.6pt,386.45pt,790.55pt,386.45pt,790.55pt,386.45pt,790.5pt,386.45pt,790.5pt,386.45pt,790.45pt,386.45pt,790.4pt,386.45pt,790.4pt,386.45pt,790.35pt,386.45pt,790.35pt,386.45pt,790.35pt,386.35pt,790.3pt,386.3pt,790.3pt,386.2pt,790.3pt,386.15pt,790.3pt,386.05pt,790.3pt,386pt,790.3pt,385.95pt,790.3pt,385.85pt,790.3pt,385.8pt,790.25pt,385.75pt,790.25pt,385.7pt,790.25pt,385.65pt,790.25pt,385.6pt,790.25pt,385.55pt,790.25pt,385.5pt,790.25pt,385.45pt,790.25pt,385.4pt,790.25pt,385.35pt,790.25pt,385.25pt,790.25pt,385.2pt,790.25pt" coordsize="79,67" o:allowincell="f" fillcolor="#104f8c" stroked="f" strokeweight="1pt">
            <v:path arrowok="t"/>
            <w10:wrap anchorx="page" anchory="page"/>
          </v:polyline>
        </w:pict>
      </w:r>
      <w:r w:rsidR="004737BB" w:rsidRPr="004737BB">
        <w:rPr>
          <w:noProof/>
        </w:rPr>
        <w:pict>
          <v:shape id="_x0000_s1051" style="position:absolute;left:0;text-align:left;margin-left:361.75pt;margin-top:786.95pt;width:5.25pt;height:6.6pt;z-index:-251632640;mso-position-horizontal-relative:page;mso-position-vertical-relative:page" coordsize="106,132" o:allowincell="f" path="m53,l48,,43,1,39,2,35,3,31,5,27,7,23,9r-3,3l17,15r-3,3l12,22,9,25,7,30,5,34,4,39,2,44,1,49r,5l,60r,6l,66r,6l1,77r,6l2,88r2,5l5,98r2,4l9,106r3,4l14,114r3,3l20,120r4,3l27,125r4,2l35,129r4,1l43,131r5,1l53,132r,l57,132r5,-1l66,130r4,-1l74,127r4,-2l82,123r3,-3l88,117r3,-3l94,110r2,-4l98,102r2,-4l102,93r1,-5l104,83r1,-6l105,71r1,-6l106,65r-1,-6l105,54r-1,-6l103,43r-1,-5l100,34,98,29,96,25,94,21,91,18,88,14,85,12,82,9,78,7,74,5,70,3,66,2,62,1,57,,53,e" fillcolor="#104f8c" stroked="f" strokeweight="1pt">
            <v:path arrowok="t"/>
            <w10:wrap anchorx="page" anchory="page"/>
          </v:shape>
        </w:pict>
      </w:r>
      <w:r w:rsidR="004737BB" w:rsidRPr="004737BB">
        <w:rPr>
          <w:noProof/>
        </w:rPr>
        <w:pict>
          <v:shape id="_x0000_s1052" style="position:absolute;left:0;text-align:left;margin-left:381.6pt;margin-top:764.55pt;width:2.45pt;height:2.7pt;z-index:-251631616;mso-position-horizontal-relative:page;mso-position-vertical-relative:page" coordsize="49,54" path="m24,54l17,39,,42,9,27,,12r17,2l24,r7,14l48,12,39,27,49,42,31,39,24,54xe" fillcolor="#104f8b" stroked="f" strokeweight="1pt">
            <v:path arrowok="t"/>
            <w10:wrap anchorx="page" anchory="page"/>
          </v:shape>
        </w:pict>
      </w:r>
      <w:r w:rsidR="004737BB" w:rsidRPr="004737BB">
        <w:rPr>
          <w:noProof/>
        </w:rPr>
        <w:pict>
          <v:shape id="_x0000_s1053" style="position:absolute;left:0;text-align:left;margin-left:378.95pt;margin-top:767.7pt;width:1.65pt;height:1.55pt;z-index:-251630592;mso-position-horizontal-relative:page;mso-position-vertical-relative:page" coordsize="33,31" path="m27,31l16,26,6,31,8,19,,12,12,10,16,r5,10l33,12r-8,7l27,31xe" fillcolor="#104f8b" stroked="f" strokeweight="1pt">
            <v:path arrowok="t"/>
            <w10:wrap anchorx="page" anchory="page"/>
          </v:shape>
        </w:pict>
      </w:r>
      <w:r w:rsidR="004737BB" w:rsidRPr="004737BB">
        <w:rPr>
          <w:noProof/>
        </w:rPr>
        <w:pict>
          <v:shape id="_x0000_s1054" style="position:absolute;left:0;text-align:left;margin-left:375.9pt;margin-top:772pt;width:3.85pt;height:3.85pt;z-index:-251629568;mso-position-horizontal-relative:page;mso-position-vertical-relative:page" coordsize="77,77" path="m68,63l47,54,42,76,32,58,14,68,22,47,,42,19,32,9,14r21,8l34,,44,19,63,9,54,30r22,4l58,44,68,63xe" fillcolor="#104f8b" stroked="f" strokeweight="1pt">
            <v:path arrowok="t"/>
            <w10:wrap anchorx="page" anchory="page"/>
          </v:shape>
        </w:pict>
      </w:r>
      <w:r w:rsidR="004737BB" w:rsidRPr="004737BB">
        <w:rPr>
          <w:noProof/>
        </w:rPr>
        <w:pict>
          <v:shape id="_x0000_s1055" style="position:absolute;left:0;text-align:left;margin-left:371.45pt;margin-top:764.8pt;width:2.9pt;height:3.1pt;z-index:-251628544;mso-position-horizontal-relative:page;mso-position-vertical-relative:page" coordsize="58,62" path="m43,61l29,48,14,61,17,42,,42,15,30,3,14r19,4l29,r6,18l54,14,43,30,58,42r-18,l43,61xe" fillcolor="#104f8b" stroked="f" strokeweight="1pt">
            <v:path arrowok="t"/>
            <w10:wrap anchorx="page" anchory="page"/>
          </v:shape>
        </w:pict>
      </w:r>
      <w:r w:rsidR="004737BB" w:rsidRPr="004737BB">
        <w:rPr>
          <w:noProof/>
        </w:rPr>
        <w:pict>
          <v:shape id="_x0000_s1056" style="position:absolute;left:0;text-align:left;margin-left:376.1pt;margin-top:760.3pt;width:3.35pt;height:3.6pt;z-index:-251627520;mso-position-horizontal-relative:page;mso-position-vertical-relative:page" coordsize="67,72" path="m4,17r21,4l34,r9,21l64,17,51,35,68,49r-19,l51,72,34,57,17,72,19,49,,49,16,35,4,17xe" fillcolor="#104f8b" stroked="f" strokeweight="1pt">
            <v:path arrowok="t"/>
            <w10:wrap anchorx="page" anchory="page"/>
          </v:shape>
        </w:pict>
      </w:r>
      <w:r w:rsidR="004737BB" w:rsidRPr="004737BB">
        <w:rPr>
          <w:noProof/>
        </w:rPr>
        <w:pict>
          <v:shape id="_x0000_s1057" style="position:absolute;left:0;text-align:left;margin-left:381.6pt;margin-top:764.55pt;width:2.45pt;height:2.7pt;z-index:-251626496;mso-position-horizontal-relative:page;mso-position-vertical-relative:page" coordsize="49,54" path="m24,54l17,39,,42,9,27,,12r17,2l24,r7,14l48,12,39,27,49,42,31,39,24,54xe" fillcolor="black" strokecolor="#104f8b" strokeweight="1pt">
            <v:fill opacity="0"/>
            <v:path arrowok="t"/>
            <w10:wrap anchorx="page" anchory="page"/>
          </v:shape>
        </w:pict>
      </w:r>
      <w:r w:rsidR="004737BB" w:rsidRPr="004737BB">
        <w:rPr>
          <w:noProof/>
        </w:rPr>
        <w:pict>
          <v:shape id="_x0000_s1058" style="position:absolute;left:0;text-align:left;margin-left:378.95pt;margin-top:767.7pt;width:1.65pt;height:1.55pt;z-index:-251625472;mso-position-horizontal-relative:page;mso-position-vertical-relative:page" coordsize="33,31" path="m27,31l16,26,6,31,8,19,,12,12,10,16,r5,10l33,12r-8,7l27,31xe" fillcolor="black" strokecolor="#104f8b" strokeweight="1pt">
            <v:fill opacity="0"/>
            <v:path arrowok="t"/>
            <w10:wrap anchorx="page" anchory="page"/>
          </v:shape>
        </w:pict>
      </w:r>
      <w:r w:rsidR="004737BB" w:rsidRPr="004737BB">
        <w:rPr>
          <w:noProof/>
        </w:rPr>
        <w:pict>
          <v:shape id="_x0000_s1059" style="position:absolute;left:0;text-align:left;margin-left:375.9pt;margin-top:772pt;width:3.85pt;height:3.85pt;z-index:-251624448;mso-position-horizontal-relative:page;mso-position-vertical-relative:page" coordsize="77,77" path="m68,63l47,54,42,76,32,58,14,68,22,47,,42,19,32,9,14r21,8l34,,44,19,63,9,54,30r22,4l58,44,68,63xe" fillcolor="black" strokecolor="#104f8b" strokeweight="1pt">
            <v:fill opacity="0"/>
            <v:path arrowok="t"/>
            <w10:wrap anchorx="page" anchory="page"/>
          </v:shape>
        </w:pict>
      </w:r>
      <w:r w:rsidR="004737BB" w:rsidRPr="004737BB">
        <w:rPr>
          <w:noProof/>
        </w:rPr>
        <w:pict>
          <v:shape id="_x0000_s1060" style="position:absolute;left:0;text-align:left;margin-left:371.45pt;margin-top:764.8pt;width:2.9pt;height:3.1pt;z-index:-251623424;mso-position-horizontal-relative:page;mso-position-vertical-relative:page" coordsize="58,62" path="m43,61l29,48,14,61,17,42,,42,15,30,3,14r19,4l29,r6,18l54,14,43,30,58,42r-18,l43,61xe" fillcolor="black" strokecolor="#104f8b" strokeweight="1pt">
            <v:fill opacity="0"/>
            <v:path arrowok="t"/>
            <w10:wrap anchorx="page" anchory="page"/>
          </v:shape>
        </w:pict>
      </w:r>
      <w:r w:rsidR="004737BB" w:rsidRPr="004737BB">
        <w:rPr>
          <w:noProof/>
        </w:rPr>
        <w:pict>
          <v:shape id="_x0000_s1061" style="position:absolute;left:0;text-align:left;margin-left:376.1pt;margin-top:760.3pt;width:3.35pt;height:3.6pt;z-index:-251622400;mso-position-horizontal-relative:page;mso-position-vertical-relative:page" coordsize="67,72" path="m4,17r21,4l34,r9,21l64,17,51,35,68,49r-19,l51,72,34,57,17,72,19,49,,49,16,35,4,17xe" fillcolor="black" strokecolor="#104f8b" strokeweight="1pt">
            <v:fill opacity="0"/>
            <v:path arrowok="t"/>
            <w10:wrap anchorx="page" anchory="page"/>
          </v:shape>
        </w:pict>
      </w:r>
      <w:r w:rsidR="004737BB" w:rsidRPr="004737BB">
        <w:rPr>
          <w:noProof/>
        </w:rPr>
        <w:pict>
          <v:shape id="_x0000_s1062" style="position:absolute;left:0;text-align:left;margin-left:327.2pt;margin-top:799.3pt;width:5.2pt;height:6.85pt;z-index:-251621376;mso-position-horizontal-relative:page;mso-position-vertical-relative:page" coordsize="105,137" o:allowincell="f" path="m41,121r,-7l41,107r,-6l41,96r,-5l41,86r,-4l41,78r,-4l41,70r,-4l41,62r,-4l41,54r,-4l41,45r,-6l41,33r,-6l41,19r,l40,19r-1,l38,19r-1,l36,19r-1,l34,19r,l33,19r-1,l32,19r-1,l30,19r,l29,19r-1,l27,19r-1,l25,19r-1,l24,19r-2,l20,19r-1,l17,20r-1,l14,20r-1,l12,21r-1,l10,21,9,22,8,23r-1,l6,24,5,25,4,26,3,27,2,28,1,29,,31r,l,29,1,27r,-2l1,23r,-1l1,20r,-1l2,18r,-1l2,15r,-1l2,13r,-1l3,11,3,9,3,8,3,6,3,4,4,2,4,r,l11,r6,l23,r5,l33,r4,l41,r4,l49,r3,l56,r4,l63,r5,l72,r5,l82,r5,l94,r7,l101,r,2l101,4r,2l102,8r,1l102,11r,1l102,13r,1l103,15r,2l103,18r,1l103,20r,2l104,23r,2l104,27r,2l105,31r,l104,30r-1,-1l103,29r,-1l102,28r,-1l101,26r,l100,26r,-1l100,25r-1,l99,24r,l98,24r,-1l97,23r,l97,23,96,22r,l96,22r-1,l94,21r,l93,21r,l92,20r-1,l91,20r-1,l89,20r-1,l87,20r,l86,19r-1,l84,19r-1,l82,19r-1,l81,19r-1,l78,19r-1,l77,19r-1,l75,19r-1,l74,19r-1,l72,19r,l71,19r-1,l70,19r-1,l68,19r-1,l66,19r-1,l64,19r,l64,27r,6l64,39r,6l64,50r,4l64,58r,4l64,66r,4l64,74r,4l64,82r,4l64,91r,5l64,101r,6l64,114r,7l64,121r,1l64,123r,2l64,126r,1l64,128r,l65,129r,1l65,131r,1l66,132r,1l67,133r,1l68,135r,l69,136r,l70,137r,l68,137r-3,l63,137r-2,l60,137r-2,l56,137r-1,l54,137r-2,l51,137r-1,l48,137r-1,l45,137r-2,l41,137r-2,l37,137r-2,l35,137r,-1l36,136r,-1l37,135r1,-1l38,133r,l39,132r,l40,131r,-1l40,129r,-1l41,128r,-1l41,126r,-1l41,123r,-1l41,121e" fillcolor="#104f8b" stroked="f" strokeweight="1pt">
            <v:path arrowok="t"/>
            <w10:wrap anchorx="page" anchory="page"/>
          </v:shape>
        </w:pict>
      </w:r>
      <w:r w:rsidR="004737BB" w:rsidRPr="004737BB">
        <w:rPr>
          <w:noProof/>
        </w:rPr>
        <w:pict>
          <v:shape id="_x0000_s1063" style="position:absolute;left:0;text-align:left;margin-left:332.55pt;margin-top:798.65pt;width:4.8pt;height:7.5pt;z-index:-251620352;mso-position-horizontal-relative:page;mso-position-vertical-relative:page" coordsize="95,150" o:allowincell="f" path="m7,134r,-7l7,121r,-6l7,109r,-5l7,100r,-5l7,91r,-4l7,84r,-4l7,76r,-4l7,67r,-4l7,58r,-6l7,46r,-6l7,33r,l7,32r,l7,32r,-1l7,31r,l7,31r,l7,30r,l7,30r,l7,30r,l7,29r,l7,29r,l7,28r,l7,28r,l7,27r,l7,27r,-1l7,26r,l7,26r,l7,25r,l7,25r,l7,25r,-1l7,24r,l7,23r,l7,23r,l6,22r,-1l6,20r,-1l6,18r,-1l6,16r,-1l6,15,5,14r,l5,13r,-1l4,12r,-1l4,11,3,10r,l2,9r,l2,9,4,8r1,l7,7r1,l10,6r1,l12,5r1,l14,5,15,4r1,l17,4,18,3r1,l20,3,22,2r1,l25,1r2,l28,r,l28,4r,4l28,11r,3l28,17r,3l28,22r,2l28,27r,2l28,31r,2l28,35r,3l28,41r,2l28,46r,4l28,53r,5l28,58r2,-1l31,56r1,-1l33,54r1,l36,53r1,l38,52r1,l40,51r1,l42,51r2,-1l45,50r1,l47,50r1,l50,50r1,l53,50r,l54,50r2,l58,50r2,l62,50r1,1l65,51r2,1l68,52r2,1l71,54r2,l74,55r1,1l77,57r1,1l79,59r1,1l81,61r1,2l82,63r1,1l84,65r,1l85,67r,1l86,69r,2l87,72r,2l87,76r1,1l88,79r,2l88,84r,2l89,88r,3l89,94r,3l89,100r,l89,102r,3l89,107r,2l89,110r,2l89,113r,2l89,116r,1l89,119r,1l89,121r,2l89,124r,2l89,128r,2l89,132r,2l89,134r,2l89,137r,1l89,139r,1l89,141r,1l90,143r,l90,144r1,1l91,146r,l92,147r,l93,148r,l94,149r1,1l95,150r,l93,150r-2,l88,150r-1,l85,150r-2,l82,150r-2,l79,150r-1,l76,150r-1,l74,150r-2,l71,150r-2,l67,150r-2,l63,150r-3,l60,150r1,l62,149r,-1l63,148r,-1l64,147r,-1l65,146r,-1l65,144r1,-1l66,143r,-1l66,141r1,-1l67,139r,-1l67,137r,-1l67,134r,l67,132r,-3l67,127r,-2l67,123r,-2l67,120r,-2l67,117r,-2l67,114r,-2l67,111r,-2l67,107r,-2l67,103r,-2l67,98r,-2l67,96r,-1l67,95r,-1l67,94r,l67,93r,l67,93r,-1l67,92r,l67,91r,l67,91r,l67,90r,l67,89r,l67,88r,l67,87r,-1l67,85r,-1l67,83,66,82r,l66,81r,-1l66,79r,l66,78,65,77r,l65,76r,l64,75r,l64,74r-1,l63,74r,-1l62,72r,l61,72r,-1l60,71,59,70r,l58,70r,-1l57,69r-1,l55,69r,-1l54,68r-1,l52,68r-1,l50,68r-1,l49,68r-1,l46,68r-2,l42,69r-1,l39,70r-1,1l37,72r-2,1l34,74r-1,1l32,76r-1,2l31,79r-1,2l29,82r,2l29,86r-1,1l28,89r,l28,92r,3l28,98r,2l28,103r,2l28,107r,1l28,110r,2l28,114r,1l28,117r,2l28,121r,2l28,126r,2l28,131r,3l28,134r,2l28,137r1,1l29,139r,1l29,141r,1l29,143r1,l30,144r,1l31,146r,l31,147r1,l32,148r1,l34,149r,1l35,150r,l32,150r-2,l28,150r-2,l25,150r-2,l22,150r-2,l19,150r-2,l16,150r-1,l13,150r-1,l10,150r-1,l7,150r-2,l2,150r-2,l,150r1,l1,149r1,-1l3,148r,-1l4,147r,-1l4,146r1,-1l5,144r,-1l6,143r,-1l6,141r,-1l6,139r,-1l6,137r1,-1l7,134e" fillcolor="#104f8b" stroked="f" strokeweight="1pt">
            <v:path arrowok="t"/>
            <w10:wrap anchorx="page" anchory="page"/>
          </v:shape>
        </w:pict>
      </w:r>
      <w:r w:rsidR="004737BB" w:rsidRPr="004737BB">
        <w:rPr>
          <w:noProof/>
        </w:rPr>
        <w:pict>
          <v:polyline id="_x0000_s1064" style="position:absolute;left:0;text-align:left;z-index:-251619328;mso-position-horizontal-relative:page;mso-position-vertical-relative:page" points="349.85pt,805.35pt,349.85pt,805pt,349.85pt,804.7pt,349.85pt,804.4pt,349.85pt,804.1pt,349.85pt,803.85pt,349.85pt,803.65pt,349.85pt,803.4pt,349.85pt,803.2pt,349.85pt,803pt,349.85pt,802.85pt,349.85pt,802.65pt,349.85pt,802.45pt,349.85pt,802.25pt,349.85pt,802pt,349.85pt,801.8pt,349.85pt,801.55pt,349.85pt,801.25pt,349.85pt,800.95pt,349.85pt,800.65pt,349.85pt,800.3pt,349.85pt,800.3pt,349.85pt,800.25pt,349.85pt,800.25pt,349.85pt,800.25pt,349.85pt,800.2pt,349.85pt,800.2pt,349.85pt,800.2pt,349.85pt,800.2pt,349.85pt,800.2pt,349.85pt,800.15pt,349.85pt,800.15pt,349.85pt,800.15pt,349.85pt,800.15pt,349.85pt,800.15pt,349.85pt,800.15pt,349.85pt,800.1pt,349.85pt,800.1pt,349.85pt,800.1pt,349.85pt,800.1pt,349.85pt,800.05pt,349.85pt,800.05pt,349.85pt,800.05pt,349.85pt,800.05pt,349.85pt,800pt,349.85pt,800pt,349.85pt,800pt,349.85pt,799.95pt,349.85pt,799.95pt,349.85pt,799.95pt,349.85pt,799.95pt,349.85pt,799.95pt,349.85pt,799.9pt,349.85pt,799.9pt,349.85pt,799.9pt,349.85pt,799.9pt,349.85pt,799.9pt,349.85pt,799.85pt,349.85pt,799.85pt,349.85pt,799.85pt,349.85pt,799.8pt,349.85pt,799.8pt,349.85pt,799.8pt,349.85pt,799.8pt,349.8pt,799.75pt,349.8pt,799.7pt,349.8pt,799.65pt,349.8pt,799.6pt,349.8pt,799.55pt,349.8pt,799.5pt,349.8pt,799.45pt,349.8pt,799.4pt,349.8pt,799.4pt,349.75pt,799.35pt,349.75pt,799.35pt,349.75pt,799.3pt,349.75pt,799.25pt,349.7pt,799.25pt,349.7pt,799.2pt,349.7pt,799.2pt,349.65pt,799.15pt,349.65pt,799.15pt,349.6pt,799.1pt,349.6pt,799.1pt,349.6pt,799.1pt,349.7pt,799.05pt,349.75pt,799.05pt,349.85pt,799pt,349.9pt,799pt,350pt,798.95pt,350.05pt,798.95pt,350.1pt,798.9pt,350.15pt,798.9pt,350.2pt,798.9pt,350.25pt,798.85pt,350.3pt,798.85pt,350.35pt,798.85pt,350.4pt,798.8pt,350.45pt,798.8pt,350.5pt,798.8pt,350.6pt,798.75pt,350.65pt,798.75pt,350.75pt,798.7pt,350.8pt,798.7pt,350.9pt,798.65pt,350.9pt,798.65pt,350.9pt,799.15pt,350.9pt,799.55pt,350.9pt,799.95pt,350.9pt,800.3pt,350.9pt,800.65pt,350.9pt,800.95pt,350.9pt,801.25pt,350.9pt,801.5pt,350.9pt,801.75pt,350.9pt,802pt,350.9pt,802.25pt,350.9pt,802.5pt,350.9pt,802.8pt,350.9pt,803.05pt,350.9pt,803.4pt,350.9pt,803.7pt,350.9pt,804.05pt,350.9pt,804.45pt,350.9pt,804.9pt,350.9pt,805.35pt,350.9pt,805.35pt,350.9pt,805.45pt,350.9pt,805.5pt,350.9pt,805.55pt,350.95pt,805.6pt,350.95pt,805.65pt,350.95pt,805.7pt,350.95pt,805.75pt,350.95pt,805.8pt,351pt,805.8pt,351pt,805.85pt,351pt,805.9pt,351.05pt,805.95pt,351.05pt,805.95pt,351.05pt,806pt,351.1pt,806pt,351.1pt,806.05pt,351.15pt,806.05pt,351.2pt,806.1pt,351.2pt,806.15pt,351.25pt,806.15pt,351.25pt,806.15pt,351.1pt,806.15pt,351pt,806.15pt,350.9pt,806.15pt,350.8pt,806.15pt,350.75pt,806.15pt,350.65pt,806.15pt,350.6pt,806.15pt,350.5pt,806.15pt,350.45pt,806.15pt,350.35pt,806.15pt,350.3pt,806.15pt,350.25pt,806.15pt,350.15pt,806.15pt,350.1pt,806.15pt,350pt,806.15pt,349.95pt,806.15pt,349.85pt,806.15pt,349.75pt,806.15pt,349.6pt,806.15pt,349.5pt,806.15pt,349.5pt,806.15pt,349.55pt,806.15pt,349.55pt,806.1pt,349.6pt,806.05pt,349.65pt,806.05pt,349.65pt,806pt,349.7pt,806pt,349.7pt,805.95pt,349.7pt,805.95pt,349.75pt,805.9pt,349.75pt,805.85pt,349.75pt,805.8pt,349.8pt,805.8pt,349.8pt,805.75pt,349.8pt,805.7pt,349.8pt,805.65pt,349.8pt,805.6pt,349.8pt,805.55pt,349.8pt,805.5pt,349.85pt,805.45pt,349.85pt,805.35pt" coordsize="35,150" o:allowincell="f" fillcolor="#104f8b" stroked="f" strokeweight="1pt">
            <v:path arrowok="t"/>
            <w10:wrap anchorx="page" anchory="page"/>
          </v:polyline>
        </w:pict>
      </w:r>
      <w:r w:rsidR="004737BB" w:rsidRPr="004737BB">
        <w:rPr>
          <w:noProof/>
        </w:rPr>
        <w:pict>
          <v:polyline id="_x0000_s1065" style="position:absolute;left:0;text-align:left;z-index:-251618304;mso-position-horizontal-relative:page;mso-position-vertical-relative:page" points="360.6pt,802.5pt,360.5pt,802.45pt,360.45pt,802.4pt,360.35pt,802.35pt,360.3pt,802.35pt,360.2pt,802.3pt,360.15pt,802.25pt,360.05pt,802.25pt,5in,802.2pt,359.95pt,802.2pt,359.85pt,802.15pt,359.8pt,802.15pt,359.7pt,802.1pt,359.65pt,802.1pt,359.55pt,802.1pt,359.5pt,802.1pt,359.4pt,802.05pt,359.35pt,802.05pt,359.25pt,802.05pt,359.2pt,802.05pt,359.1pt,802.05pt,359.1pt,802.05pt,359pt,802.05pt,358.85pt,802.05pt,358.75pt,802.1pt,358.6pt,802.15pt,358.5pt,802.15pt,358.4pt,802.2pt,358.3pt,802.25pt,358.2pt,802.35pt,358.1pt,802.4pt,358.05pt,802.5pt,357.95pt,802.6pt,357.9pt,802.7pt,357.85pt,802.8pt,357.8pt,802.9pt,357.75pt,803pt,357.7pt,803.15pt,357.65pt,803.25pt,357.65pt,803.4pt,357.65pt,803.55pt,357.65pt,803.7pt,357.65pt,803.7pt,357.65pt,803.85pt,357.65pt,803.95pt,357.65pt,804.1pt,357.7pt,804.25pt,357.75pt,804.35pt,357.8pt,804.5pt,357.85pt,804.6pt,357.9pt,804.7pt,357.95pt,804.8pt,358.05pt,804.9pt,358.1pt,804.95pt,358.2pt,805.05pt,358.3pt,805.1pt,358.4pt,805.15pt,358.5pt,805.2pt,358.6pt,805.25pt,358.75pt,805.3pt,358.85pt,805.3pt,359pt,805.3pt,359.1pt,805.3pt,359.1pt,805.3pt,359.15pt,805.3pt,359.2pt,805.3pt,359.25pt,805.3pt,359.3pt,805.3pt,359.35pt,805.3pt,359.4pt,805.3pt,359.4pt,805.3pt,359.45pt,805.3pt,359.5pt,805.3pt,359.55pt,805.25pt,359.6pt,805.25pt,359.65pt,805.25pt,359.7pt,805.25pt,359.75pt,805.25pt,359.8pt,805.2pt,359.85pt,805.2pt,359.9pt,805.2pt,359.95pt,805.15pt,5in,805.15pt,360.05pt,805.15pt,360.05pt,805.15pt,360.1pt,805.1pt,360.1pt,805.1pt,360.15pt,805.1pt,360.2pt,805.05pt,360.25pt,805.05pt,360.25pt,805.05pt,360.3pt,805.05pt,360.35pt,805pt,360.35pt,805pt,360.4pt,805pt,360.45pt,804.95pt,360.45pt,804.95pt,360.5pt,804.9pt,360.55pt,804.9pt,360.6pt,804.9pt,360.6pt,804.85pt,360.65pt,804.85pt,360.7pt,804.8pt,360.75pt,804.75pt,360.8pt,804.75pt,360.8pt,804.75pt,360.8pt,804.85pt,360.75pt,804.9pt,360.75pt,805pt,360.75pt,805.05pt,360.75pt,805.15pt,360.7pt,805.2pt,360.7pt,805.25pt,360.7pt,805.3pt,360.7pt,805.35pt,360.7pt,805.4pt,360.65pt,805.45pt,360.65pt,805.5pt,360.65pt,805.55pt,360.65pt,805.6pt,360.65pt,805.7pt,360.6pt,805.75pt,360.6pt,805.8pt,360.6pt,805.9pt,360.6pt,806pt,360.55pt,806.1pt,360.55pt,806.1pt,360.55pt,806.1pt,360.55pt,806.1pt,360.55pt,806.1pt,360.5pt,806.1pt,360.5pt,806.1pt,360.5pt,806.1pt,360.5pt,806.1pt,360.5pt,806.1pt,360.5pt,806.1pt,360.5pt,806.1pt,360.5pt,806.1pt,360.45pt,806.1pt,360.45pt,806.1pt,360.45pt,806.1pt,360.45pt,806.1pt,360.45pt,806.1pt,360.45pt,806.1pt,360.45pt,806.1pt,360.4pt,806.1pt,360.4pt,806.1pt,360.4pt,806.1pt,360.3pt,806.15pt,360.25pt,806.15pt,360.15pt,806.15pt,360.1pt,806.15pt,5in,806.2pt,359.95pt,806.2pt,359.9pt,806.2pt,359.85pt,806.2pt,359.8pt,806.2pt,359.75pt,806.25pt,359.7pt,806.25pt,359.65pt,806.25pt,359.6pt,806.25pt,359.55pt,806.25pt,359.5pt,806.25pt,359.45pt,806.25pt,359.4pt,806.25pt,359.35pt,806.25pt,359.25pt,806.25pt,359.2pt,806.25pt,359.2pt,806.25pt,359.05pt,806.25pt,358.95pt,806.25pt,358.85pt,806.25pt,358.7pt,806.25pt,358.6pt,806.2pt,358.5pt,806.2pt,358.4pt,806.2pt,358.3pt,806.15pt,358.2pt,806.15pt,358.1pt,806.1pt,358pt,806.05pt,357.9pt,806.05pt,357.8pt,806pt,357.75pt,805.95pt,357.65pt,805.9pt,357.55pt,805.85pt,357.5pt,805.8pt,357.4pt,805.75pt,357.35pt,805.7pt,357.25pt,805.65pt,357.25pt,805.65pt,357.2pt,805.55pt,357.1pt,805.5pt,357.05pt,805.4pt,357pt,805.35pt,356.9pt,805.25pt,356.85pt,805.15pt,356.8pt,805.05pt,356.75pt,805pt,356.7pt,804.9pt,356.65pt,804.8pt,356.6pt,804.7pt,356.6pt,804.6pt,356.55pt,804.5pt,356.55pt,804.35pt,356.5pt,804.25pt,356.5pt,804.15pt,356.45pt,804.05pt,356.45pt,803.9pt,356.45pt,803.8pt,356.45pt,803.7pt,356.45pt,803.7pt,356.45pt,803.45pt,356.5pt,803.25pt,356.5pt,803.05pt,356.55pt,802.85pt,356.65pt,802.65pt,356.75pt,802.45pt,356.8pt,802.25pt,356.95pt,802.1pt,357.05pt,801.95pt,357.2pt,801.8pt,357.35pt,801.7pt,357.5pt,801.55pt,357.65pt,801.45pt,357.85pt,801.35pt,358.05pt,801.3pt,358.25pt,801.2pt,358.45pt,801.15pt,358.65pt,801.15pt,358.9pt,801.1pt,359.1pt,801.1pt,359.1pt,801.1pt,359.15pt,801.1pt,359.2pt,801.1pt,359.25pt,801.1pt,359.3pt,801.1pt,359.35pt,801.1pt,359.4pt,801.1pt,359.5pt,801.1pt,359.55pt,801.1pt,359.6pt,801.1pt,359.65pt,801.15pt,359.7pt,801.15pt,359.8pt,801.15pt,359.85pt,801.15pt,359.9pt,801.15pt,359.95pt,801.15pt,360.05pt,801.15pt,360.1pt,801.2pt,360.15pt,801.2pt,360.25pt,801.2pt,360.3pt,801.2pt,360.3pt,801.2pt,360.3pt,801.2pt,360.3pt,801.2pt,360.35pt,801.2pt,360.35pt,801.2pt,360.35pt,801.2pt,360.35pt,801.2pt,360.35pt,801.2pt,360.35pt,801.2pt,360.35pt,801.2pt,360.35pt,801.2pt,360.35pt,801.2pt,360.35pt,801.2pt,360.35pt,801.2pt,360.35pt,801.2pt,360.4pt,801.2pt,360.4pt,801.2pt,360.4pt,801.2pt,360.4pt,801.2pt,360.4pt,801.2pt,360.4pt,801.2pt,360.4pt,801.2pt,360.4pt,801.3pt,360.45pt,801.4pt,360.45pt,801.45pt,360.45pt,801.55pt,360.45pt,801.6pt,360.45pt,801.65pt,360.45pt,801.7pt,360.5pt,801.75pt,360.5pt,801.8pt,360.5pt,801.85pt,360.5pt,801.9pt,360.5pt,801.95pt,360.5pt,802pt,360.5pt,802.05pt,360.55pt,802.1pt,360.55pt,802.15pt,360.55pt,802.25pt,360.55pt,802.3pt,360.55pt,802.4pt,360.6pt,802.5pt" coordsize="87,103" o:allowincell="f" fillcolor="#104f8b" stroked="f" strokeweight="1pt">
            <v:path arrowok="t"/>
            <w10:wrap anchorx="page" anchory="page"/>
          </v:polyline>
        </w:pict>
      </w:r>
      <w:r w:rsidR="004737BB" w:rsidRPr="004737BB">
        <w:rPr>
          <w:noProof/>
        </w:rPr>
        <w:pict>
          <v:shape id="_x0000_s1066" style="position:absolute;left:0;text-align:left;margin-left:367.2pt;margin-top:799.3pt;width:5.2pt;height:6.85pt;z-index:-251617280;mso-position-horizontal-relative:page;mso-position-vertical-relative:page" coordsize="105,137" o:allowincell="f" path="m41,121r,-7l41,107r,-6l41,96r,-5l41,86r,-4l41,78r,-4l41,70r,-4l41,62r,-4l41,54r,-4l41,45r,-6l41,33r,-6l41,19r,l40,19r-1,l38,19r-1,l36,19r-1,l34,19r,l33,19r-1,l32,19r-1,l30,19r,l29,19r-1,l27,19r-1,l25,19r-1,l24,19r-2,l20,19r-1,l17,20r-1,l14,20r-1,l12,21r-1,l10,21,9,22,8,23r-1,l6,24,5,25,4,26,3,27,2,28,1,29,,31r,l,29,1,27r,-2l1,23r,-1l1,20,2,19r,-1l2,17r,-2l2,14r,-1l2,12,3,11,3,9,3,8,3,6,3,4,4,2,4,r,l11,r6,l23,r5,l33,r4,l41,r4,l49,r3,l56,r4,l63,r5,l72,r5,l82,r5,l94,r7,l101,r,2l101,4r,2l102,8r,1l102,11r,1l102,13r,1l103,15r,2l103,18r,1l103,20r,2l104,23r,2l104,27r,2l105,31r,l104,30r-1,-1l103,29r,-1l102,28r,-1l101,26r,l100,26r,-1l100,25r-1,l99,24r,l98,24r,-1l97,23r,l97,23,96,22r,l96,22r-1,l95,21r-1,l93,21r,l92,20r-1,l91,20r-1,l89,20r-1,l87,20r,l86,19r-1,l84,19r-1,l82,19r-1,l81,19r-1,l78,19r-1,l77,19r-1,l75,19r-1,l74,19r-1,l72,19r,l71,19r-1,l70,19r-1,l68,19r-1,l66,19r-1,l64,19r,l64,27r,6l64,39r,6l64,50r,4l64,58r,4l64,66r,4l64,74r,4l64,82r,4l64,91r,5l64,101r,6l64,114r,7l64,121r,1l64,123r,2l64,126r,1l64,128r,l65,129r,1l65,131r,1l66,132r,1l67,133r,1l68,135r,l69,136r,l70,137r,l68,137r-3,l63,137r-2,l60,137r-2,l56,137r-1,l54,137r-2,l51,137r-1,l48,137r-1,l45,137r-2,l41,137r-2,l37,137r-2,l35,137r,-1l36,136r,-1l37,135r1,-1l38,133r1,l39,132r,l40,131r,-1l40,129r,-1l41,128r,-1l41,126r,-1l41,123r,-1l41,121e" fillcolor="#104f8b" stroked="f" strokeweight="1pt">
            <v:path arrowok="t"/>
            <w10:wrap anchorx="page" anchory="page"/>
          </v:shape>
        </w:pict>
      </w:r>
      <w:r w:rsidR="004737BB" w:rsidRPr="004737BB">
        <w:rPr>
          <w:noProof/>
        </w:rPr>
        <w:pict>
          <v:rect id="_x0000_s1067" style="position:absolute;left:0;text-align:left;margin-left:0;margin-top:291pt;width:598pt;height:320pt;z-index:-251616256;mso-position-horizontal-relative:page;mso-position-vertical-relative:page" o:allowincell="f" filled="f" stroked="f">
            <v:textbox inset="0,0,0,0">
              <w:txbxContent>
                <w:p w:rsidR="0070761A" w:rsidRDefault="004A44D9">
                  <w:pPr>
                    <w:spacing w:after="0" w:line="63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486650" cy="400050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86650" cy="400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761A" w:rsidRDefault="00707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737BB" w:rsidRPr="004737BB">
        <w:rPr>
          <w:noProof/>
        </w:rPr>
        <w:pict>
          <v:rect id="_x0000_s1068" style="position:absolute;left:0;text-align:left;margin-left:325pt;margin-top:759pt;width:70pt;height:44pt;z-index:-251615232;mso-position-horizontal-relative:page;mso-position-vertical-relative:page" o:allowincell="f" filled="f" stroked="f">
            <v:textbox inset="0,0,0,0">
              <w:txbxContent>
                <w:p w:rsidR="0070761A" w:rsidRDefault="004A44D9">
                  <w:pPr>
                    <w:spacing w:after="0" w:line="7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38200" cy="495300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761A" w:rsidRDefault="00707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737BB" w:rsidRPr="004737BB">
        <w:rPr>
          <w:noProof/>
        </w:rPr>
        <w:pict>
          <v:rect id="_x0000_s1069" style="position:absolute;left:0;text-align:left;margin-left:337pt;margin-top:800pt;width:9pt;height:12pt;z-index:-251614208;mso-position-horizontal-relative:page;mso-position-vertical-relative:page" o:allowincell="f" filled="f" stroked="f">
            <v:textbox inset="0,0,0,0">
              <w:txbxContent>
                <w:p w:rsidR="0070761A" w:rsidRDefault="004A44D9">
                  <w:pPr>
                    <w:spacing w:after="0" w:line="1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" cy="85725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761A" w:rsidRDefault="00707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737BB" w:rsidRPr="004737BB">
        <w:rPr>
          <w:noProof/>
        </w:rPr>
        <w:pict>
          <v:rect id="_x0000_s1070" style="position:absolute;left:0;text-align:left;margin-left:343pt;margin-top:798pt;width:10pt;height:14pt;z-index:-251613184;mso-position-horizontal-relative:page;mso-position-vertical-relative:page" o:allowincell="f" filled="f" stroked="f">
            <v:textbox inset="0,0,0,0">
              <w:txbxContent>
                <w:p w:rsidR="0070761A" w:rsidRDefault="004A44D9">
                  <w:pPr>
                    <w:spacing w:after="0" w:line="1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5725" cy="114300"/>
                        <wp:effectExtent l="19050" t="0" r="952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761A" w:rsidRDefault="00707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737BB" w:rsidRPr="004737BB">
        <w:rPr>
          <w:noProof/>
        </w:rPr>
        <w:pict>
          <v:rect id="_x0000_s1071" style="position:absolute;left:0;text-align:left;margin-left:351pt;margin-top:800pt;width:9pt;height:12pt;z-index:-251612160;mso-position-horizontal-relative:page;mso-position-vertical-relative:page" o:allowincell="f" filled="f" stroked="f">
            <v:textbox inset="0,0,0,0">
              <w:txbxContent>
                <w:p w:rsidR="0070761A" w:rsidRDefault="004A44D9">
                  <w:pPr>
                    <w:spacing w:after="0" w:line="1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" cy="85725"/>
                        <wp:effectExtent l="1905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761A" w:rsidRDefault="00707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737BB" w:rsidRPr="004737BB">
        <w:rPr>
          <w:noProof/>
        </w:rPr>
        <w:pict>
          <v:rect id="_x0000_s1072" style="position:absolute;left:0;text-align:left;margin-left:5in;margin-top:800pt;width:10pt;height:12pt;z-index:-251611136;mso-position-horizontal-relative:page;mso-position-vertical-relative:page" o:allowincell="f" filled="f" stroked="f">
            <v:textbox inset="0,0,0,0">
              <w:txbxContent>
                <w:p w:rsidR="0070761A" w:rsidRDefault="004A44D9">
                  <w:pPr>
                    <w:spacing w:after="0" w:line="1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761A" w:rsidRDefault="00707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737BB" w:rsidRPr="004737BB">
        <w:rPr>
          <w:noProof/>
        </w:rPr>
        <w:pict>
          <v:rect id="_x0000_s1073" style="position:absolute;left:0;text-align:left;margin-left:370pt;margin-top:800pt;width:10pt;height:12pt;z-index:-251610112;mso-position-horizontal-relative:page;mso-position-vertical-relative:page" o:allowincell="f" filled="f" stroked="f">
            <v:textbox inset="0,0,0,0">
              <w:txbxContent>
                <w:p w:rsidR="0070761A" w:rsidRDefault="004A44D9">
                  <w:pPr>
                    <w:spacing w:after="0" w:line="1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761A" w:rsidRDefault="00707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737BB" w:rsidRPr="004737BB">
        <w:rPr>
          <w:noProof/>
        </w:rPr>
        <w:pict>
          <v:rect id="_x0000_s1074" style="position:absolute;left:0;text-align:left;margin-left:378pt;margin-top:798pt;width:15pt;height:14pt;z-index:-251609088;mso-position-horizontal-relative:page;mso-position-vertical-relative:page" o:allowincell="f" filled="f" stroked="f">
            <v:textbox inset="0,0,0,0">
              <w:txbxContent>
                <w:p w:rsidR="0070761A" w:rsidRDefault="004A44D9">
                  <w:pPr>
                    <w:spacing w:after="0" w:line="1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14300"/>
                        <wp:effectExtent l="1905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761A" w:rsidRDefault="00707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737BB" w:rsidRPr="004737BB">
        <w:rPr>
          <w:noProof/>
        </w:rPr>
        <w:pict>
          <v:rect id="_x0000_s1075" style="position:absolute;left:0;text-align:left;margin-left:447pt;margin-top:790pt;width:10pt;height:11pt;z-index:-251608064;mso-position-horizontal-relative:page;mso-position-vertical-relative:page" o:allowincell="f" filled="f" stroked="f">
            <v:textbox inset="0,0,0,0">
              <w:txbxContent>
                <w:p w:rsidR="0070761A" w:rsidRDefault="004A44D9">
                  <w:pPr>
                    <w:spacing w:after="0" w:line="1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5725" cy="76200"/>
                        <wp:effectExtent l="19050" t="0" r="9525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761A" w:rsidRDefault="00707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737BB" w:rsidRPr="004737BB">
        <w:rPr>
          <w:noProof/>
        </w:rPr>
        <w:pict>
          <v:rect id="_x0000_s1076" style="position:absolute;left:0;text-align:left;margin-left:457pt;margin-top:790pt;width:8pt;height:11pt;z-index:-251607040;mso-position-horizontal-relative:page;mso-position-vertical-relative:page" o:allowincell="f" filled="f" stroked="f">
            <v:textbox inset="0,0,0,0">
              <w:txbxContent>
                <w:p w:rsidR="0070761A" w:rsidRDefault="004A44D9">
                  <w:pPr>
                    <w:spacing w:after="0" w:line="1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675" cy="76200"/>
                        <wp:effectExtent l="19050" t="0" r="9525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761A" w:rsidRDefault="00707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737BB" w:rsidRPr="004737BB">
        <w:rPr>
          <w:noProof/>
        </w:rPr>
        <w:pict>
          <v:rect id="_x0000_s1077" style="position:absolute;left:0;text-align:left;margin-left:469pt;margin-top:790pt;width:11pt;height:11pt;z-index:-251606016;mso-position-horizontal-relative:page;mso-position-vertical-relative:page" o:allowincell="f" filled="f" stroked="f">
            <v:textbox inset="0,0,0,0">
              <w:txbxContent>
                <w:p w:rsidR="0070761A" w:rsidRDefault="004A44D9">
                  <w:pPr>
                    <w:spacing w:after="0" w:line="1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76200"/>
                        <wp:effectExtent l="19050" t="0" r="9525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761A" w:rsidRDefault="00707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737BB" w:rsidRPr="004737BB">
        <w:rPr>
          <w:noProof/>
        </w:rPr>
        <w:pict>
          <v:rect id="_x0000_s1078" style="position:absolute;left:0;text-align:left;margin-left:507pt;margin-top:758pt;width:56pt;height:34pt;z-index:-251604992;mso-position-horizontal-relative:page;mso-position-vertical-relative:page" o:allowincell="f" filled="f" stroked="f">
            <v:textbox inset="0,0,0,0">
              <w:txbxContent>
                <w:p w:rsidR="0070761A" w:rsidRDefault="004A44D9">
                  <w:pPr>
                    <w:spacing w:after="0" w:line="5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6275" cy="371475"/>
                        <wp:effectExtent l="19050" t="0" r="9525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761A" w:rsidRDefault="00707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737BB" w:rsidRPr="004737BB">
        <w:rPr>
          <w:noProof/>
        </w:rPr>
        <w:pict>
          <v:rect id="_x0000_s1079" style="position:absolute;left:0;text-align:left;margin-left:480pt;margin-top:790pt;width:9pt;height:11pt;z-index:-251603968;mso-position-horizontal-relative:page;mso-position-vertical-relative:page" o:allowincell="f" filled="f" stroked="f">
            <v:textbox inset="0,0,0,0">
              <w:txbxContent>
                <w:p w:rsidR="0070761A" w:rsidRDefault="004A44D9">
                  <w:pPr>
                    <w:spacing w:after="0" w:line="1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761A" w:rsidRDefault="00707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737BB" w:rsidRPr="004737BB">
        <w:rPr>
          <w:noProof/>
        </w:rPr>
        <w:pict>
          <v:rect id="_x0000_s1080" style="position:absolute;left:0;text-align:left;margin-left:490pt;margin-top:790pt;width:10pt;height:11pt;z-index:-251602944;mso-position-horizontal-relative:page;mso-position-vertical-relative:page" o:allowincell="f" filled="f" stroked="f">
            <v:textbox inset="0,0,0,0">
              <w:txbxContent>
                <w:p w:rsidR="0070761A" w:rsidRDefault="004A44D9">
                  <w:pPr>
                    <w:spacing w:after="0" w:line="1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5725" cy="76200"/>
                        <wp:effectExtent l="19050" t="0" r="9525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761A" w:rsidRDefault="00707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737BB" w:rsidRPr="004737BB">
        <w:rPr>
          <w:noProof/>
        </w:rPr>
        <w:pict>
          <v:rect id="_x0000_s1081" style="position:absolute;left:0;text-align:left;margin-left:501pt;margin-top:790pt;width:9pt;height:11pt;z-index:-251601920;mso-position-horizontal-relative:page;mso-position-vertical-relative:page" o:allowincell="f" filled="f" stroked="f">
            <v:textbox inset="0,0,0,0">
              <w:txbxContent>
                <w:p w:rsidR="0070761A" w:rsidRDefault="004A44D9">
                  <w:pPr>
                    <w:spacing w:after="0" w:line="1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761A" w:rsidRDefault="00707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737BB" w:rsidRPr="004737BB">
        <w:rPr>
          <w:noProof/>
        </w:rPr>
        <w:pict>
          <v:rect id="_x0000_s1082" style="position:absolute;left:0;text-align:left;margin-left:509pt;margin-top:790pt;width:14pt;height:11pt;z-index:-251600896;mso-position-horizontal-relative:page;mso-position-vertical-relative:page" o:allowincell="f" filled="f" stroked="f">
            <v:textbox inset="0,0,0,0">
              <w:txbxContent>
                <w:p w:rsidR="0070761A" w:rsidRDefault="004A44D9">
                  <w:pPr>
                    <w:spacing w:after="0" w:line="1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76200"/>
                        <wp:effectExtent l="19050" t="0" r="9525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761A" w:rsidRDefault="00707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737BB" w:rsidRPr="004737BB">
        <w:rPr>
          <w:noProof/>
        </w:rPr>
        <w:pict>
          <v:rect id="_x0000_s1083" style="position:absolute;left:0;text-align:left;margin-left:521pt;margin-top:790pt;width:10pt;height:11pt;z-index:-251599872;mso-position-horizontal-relative:page;mso-position-vertical-relative:page" o:allowincell="f" filled="f" stroked="f">
            <v:textbox inset="0,0,0,0">
              <w:txbxContent>
                <w:p w:rsidR="0070761A" w:rsidRDefault="004A44D9">
                  <w:pPr>
                    <w:spacing w:after="0" w:line="1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5725" cy="76200"/>
                        <wp:effectExtent l="19050" t="0" r="9525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761A" w:rsidRDefault="00707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737BB" w:rsidRPr="004737BB">
        <w:rPr>
          <w:noProof/>
        </w:rPr>
        <w:pict>
          <v:rect id="_x0000_s1084" style="position:absolute;left:0;text-align:left;margin-left:531pt;margin-top:790pt;width:8pt;height:11pt;z-index:-251598848;mso-position-horizontal-relative:page;mso-position-vertical-relative:page" o:allowincell="f" filled="f" stroked="f">
            <v:textbox inset="0,0,0,0">
              <w:txbxContent>
                <w:p w:rsidR="0070761A" w:rsidRDefault="004A44D9">
                  <w:pPr>
                    <w:spacing w:after="0" w:line="1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675" cy="76200"/>
                        <wp:effectExtent l="19050" t="0" r="9525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761A" w:rsidRDefault="00707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737BB" w:rsidRPr="004737BB">
        <w:rPr>
          <w:noProof/>
        </w:rPr>
        <w:pict>
          <v:rect id="_x0000_s1085" style="position:absolute;left:0;text-align:left;margin-left:544pt;margin-top:790pt;width:18pt;height:11pt;z-index:-251597824;mso-position-horizontal-relative:page;mso-position-vertical-relative:page" o:allowincell="f" filled="f" stroked="f">
            <v:textbox inset="0,0,0,0">
              <w:txbxContent>
                <w:p w:rsidR="0070761A" w:rsidRDefault="004A44D9">
                  <w:pPr>
                    <w:spacing w:after="0" w:line="1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76200"/>
                        <wp:effectExtent l="19050" t="0" r="0" b="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761A" w:rsidRDefault="00707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14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371" w:lineRule="exact"/>
        <w:ind w:left="1700"/>
        <w:rPr>
          <w:rFonts w:ascii="Helvetica" w:hAnsi="Helvetica" w:cs="Helvetica"/>
          <w:color w:val="10427A"/>
          <w:sz w:val="32"/>
          <w:szCs w:val="32"/>
        </w:rPr>
      </w:pPr>
      <w:r>
        <w:rPr>
          <w:rFonts w:ascii="Helvetica" w:hAnsi="Helvetica" w:cs="Helvetica"/>
          <w:color w:val="10427A"/>
          <w:sz w:val="32"/>
          <w:szCs w:val="32"/>
        </w:rPr>
        <w:t>AN AGREEMENT ESTABLISHING PRINCIPLES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419" w:lineRule="exact"/>
        <w:ind w:left="1700"/>
        <w:rPr>
          <w:rFonts w:ascii="Helvetica" w:hAnsi="Helvetica" w:cs="Helvetica"/>
          <w:color w:val="10427A"/>
          <w:sz w:val="32"/>
          <w:szCs w:val="32"/>
        </w:rPr>
      </w:pPr>
      <w:r>
        <w:rPr>
          <w:rFonts w:ascii="Helvetica" w:hAnsi="Helvetica" w:cs="Helvetica"/>
          <w:color w:val="10427A"/>
          <w:sz w:val="32"/>
          <w:szCs w:val="32"/>
        </w:rPr>
        <w:t>TO GUIDE STATE–LOCAL GOVERNMENT RELATIONS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419" w:lineRule="exact"/>
        <w:ind w:left="1700"/>
        <w:rPr>
          <w:rFonts w:ascii="Helvetica" w:hAnsi="Helvetica" w:cs="Helvetica"/>
          <w:color w:val="10427A"/>
          <w:sz w:val="32"/>
          <w:szCs w:val="32"/>
        </w:rPr>
      </w:pPr>
      <w:r>
        <w:rPr>
          <w:rFonts w:ascii="Helvetica" w:hAnsi="Helvetica" w:cs="Helvetica"/>
          <w:color w:val="10427A"/>
          <w:sz w:val="32"/>
          <w:szCs w:val="32"/>
        </w:rPr>
        <w:t>ON LOCAL GOVERNMENT MATTERS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79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Signed by: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321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81" w:lineRule="exact"/>
        <w:ind w:left="1700"/>
        <w:rPr>
          <w:rFonts w:ascii="Helvetica" w:hAnsi="Helvetica" w:cs="Helvetica"/>
          <w:color w:val="10427A"/>
          <w:sz w:val="24"/>
          <w:szCs w:val="24"/>
        </w:rPr>
      </w:pPr>
      <w:r>
        <w:rPr>
          <w:rFonts w:ascii="Helvetica" w:hAnsi="Helvetica" w:cs="Helvetica"/>
          <w:color w:val="10427A"/>
          <w:sz w:val="24"/>
          <w:szCs w:val="24"/>
        </w:rPr>
        <w:t>Hon Richard Wynne MP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32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Minister for Local Government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on behalf of the State Government of Victoria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332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on the Fourteenth day of May 2008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325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81" w:lineRule="exact"/>
        <w:ind w:left="1700"/>
        <w:rPr>
          <w:rFonts w:ascii="Helvetica" w:hAnsi="Helvetica" w:cs="Helvetica"/>
          <w:color w:val="10427A"/>
          <w:sz w:val="24"/>
          <w:szCs w:val="24"/>
        </w:rPr>
      </w:pPr>
      <w:r>
        <w:rPr>
          <w:rFonts w:ascii="Helvetica" w:hAnsi="Helvetica" w:cs="Helvetica"/>
          <w:color w:val="10427A"/>
          <w:sz w:val="24"/>
          <w:szCs w:val="24"/>
        </w:rPr>
        <w:t>Cr Dick Gross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32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President of the Municipal Association of Victoria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on behalf of local government in Victoria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332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  <w:sectPr w:rsidR="0070761A">
          <w:pgSz w:w="11905" w:h="16837"/>
          <w:pgMar w:top="0" w:right="0" w:bottom="0" w:left="0" w:header="720" w:footer="720" w:gutter="0"/>
          <w:cols w:space="720"/>
          <w:noEndnote/>
        </w:sectPr>
      </w:pPr>
      <w:r>
        <w:rPr>
          <w:rFonts w:ascii="Helvetica" w:hAnsi="Helvetica" w:cs="Helvetica"/>
          <w:color w:val="231F20"/>
          <w:sz w:val="20"/>
          <w:szCs w:val="20"/>
        </w:rPr>
        <w:t>on the Fourteenth day of May 2008</w:t>
      </w:r>
      <w:r w:rsidR="004737BB" w:rsidRPr="004737BB">
        <w:rPr>
          <w:noProof/>
        </w:rPr>
        <w:pict>
          <v:line id="_x0000_s1086" style="position:absolute;left:0;text-align:left;z-index:-251596800;mso-position-horizontal-relative:page;mso-position-vertical-relative:page" from="85.05pt,547.55pt" to="360.95pt,547.55pt" strokecolor="#10427a" strokeweight="1pt">
            <w10:wrap anchorx="page" anchory="page"/>
          </v:line>
        </w:pict>
      </w:r>
      <w:r w:rsidR="004737BB" w:rsidRPr="004737BB">
        <w:rPr>
          <w:noProof/>
        </w:rPr>
        <w:pict>
          <v:line id="_x0000_s1087" style="position:absolute;left:0;text-align:left;z-index:-251595776;mso-position-horizontal-relative:page;mso-position-vertical-relative:page" from="85.05pt,356.7pt" to="360.95pt,356.7pt" strokecolor="#10427a" strokeweight="1pt">
            <w10:wrap anchorx="page" anchory="page"/>
          </v:line>
        </w:pict>
      </w:r>
      <w:r w:rsidR="004737BB" w:rsidRPr="004737BB">
        <w:rPr>
          <w:noProof/>
        </w:rPr>
        <w:pict>
          <v:shape id="_x0000_s1088" style="position:absolute;left:0;text-align:left;margin-left:64.75pt;margin-top:714.25pt;width:28.65pt;height:30.35pt;z-index:-251594752;mso-position-horizontal-relative:page;mso-position-vertical-relative:page" coordsize="573,607" path="m210,181l31,140,138,293,,417r161,l144,608,287,480,429,608,412,417r161,l435,293,542,140,363,181,286,,210,181xe" stroked="f" strokeweight="1pt">
            <v:path arrowok="t"/>
            <w10:wrap anchorx="page" anchory="page"/>
          </v:shape>
        </w:pict>
      </w:r>
      <w:r w:rsidR="004737BB" w:rsidRPr="004737BB">
        <w:rPr>
          <w:noProof/>
        </w:rPr>
        <w:pict>
          <v:shape id="_x0000_s1089" style="position:absolute;left:0;text-align:left;margin-left:111.5pt;margin-top:750.2pt;width:20.6pt;height:22.65pt;z-index:-251593728;mso-position-horizontal-relative:page;mso-position-vertical-relative:page" coordsize="412,453" path="m148,120l,100,79,227,2,353,148,333r58,120l264,333r148,20l333,225,410,100,265,120,206,,148,120xe" stroked="f" strokeweight="1pt">
            <v:path arrowok="t"/>
            <w10:wrap anchorx="page" anchory="page"/>
          </v:shape>
        </w:pict>
      </w:r>
      <w:r w:rsidR="004737BB" w:rsidRPr="004737BB">
        <w:rPr>
          <w:noProof/>
        </w:rPr>
        <w:pict>
          <v:shape id="_x0000_s1090" style="position:absolute;left:0;text-align:left;margin-left:25.5pt;margin-top:752.4pt;width:24.35pt;height:25.8pt;z-index:-251592704;mso-position-horizontal-relative:page;mso-position-vertical-relative:page" coordsize="487,516" path="m186,154l26,119,126,249,,355r145,l122,517,244,408,365,517,342,355r145,l361,249,461,119,300,154,243,,186,154xe" stroked="f" strokeweight="1pt">
            <v:path arrowok="t"/>
            <w10:wrap anchorx="page" anchory="page"/>
          </v:shape>
        </w:pict>
      </w:r>
      <w:r w:rsidR="004737BB" w:rsidRPr="004737BB">
        <w:rPr>
          <w:noProof/>
        </w:rPr>
        <w:pict>
          <v:shape id="_x0000_s1091" style="position:absolute;left:0;text-align:left;margin-left:88.8pt;margin-top:776.75pt;width:14pt;height:13.25pt;z-index:-251591680;mso-position-horizontal-relative:page;mso-position-vertical-relative:page" coordsize="280,265" path="m100,84l,101r69,64l53,265r87,-45l226,265,210,165r69,-64l179,84,140,,100,84xe" stroked="f" strokeweight="1pt">
            <v:path arrowok="t"/>
            <w10:wrap anchorx="page" anchory="page"/>
          </v:shape>
        </w:pict>
      </w:r>
      <w:r w:rsidR="004737BB" w:rsidRPr="004737BB">
        <w:rPr>
          <w:noProof/>
        </w:rPr>
        <w:pict>
          <v:shape id="_x0000_s1092" style="position:absolute;left:0;text-align:left;margin-left:63.3pt;margin-top:813.15pt;width:32.3pt;height:28.75pt;z-index:-251590656;mso-position-horizontal-relative:page;mso-position-vertical-relative:page" coordsize="646,575" path="m252,188l74,114r83,157l,354r188,40l115,572,271,489r46,86l370,575,394,457r178,74l489,374,646,291,458,252,531,74,374,157,291,,252,188xe" stroked="f" strokeweight="1pt">
            <v:path arrowok="t"/>
            <w10:wrap anchorx="page" anchory="page"/>
          </v:shape>
        </w:pict>
      </w:r>
      <w:r w:rsidR="004737BB" w:rsidRPr="004737BB">
        <w:rPr>
          <w:noProof/>
        </w:rPr>
        <w:pict>
          <v:rect id="_x0000_s1093" style="position:absolute;left:0;text-align:left;margin-left:84pt;margin-top:306pt;width:177pt;height:49pt;z-index:-251589632;mso-position-horizontal-relative:page;mso-position-vertical-relative:page" o:allowincell="f" filled="f" stroked="f">
            <v:textbox inset="0,0,0,0">
              <w:txbxContent>
                <w:p w:rsidR="0070761A" w:rsidRDefault="004A44D9">
                  <w:pPr>
                    <w:spacing w:after="0" w:line="8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09800" cy="561975"/>
                        <wp:effectExtent l="19050" t="0" r="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761A" w:rsidRDefault="00707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737BB" w:rsidRPr="004737BB">
        <w:rPr>
          <w:noProof/>
        </w:rPr>
        <w:pict>
          <v:rect id="_x0000_s1094" style="position:absolute;left:0;text-align:left;margin-left:84pt;margin-top:481pt;width:149pt;height:62pt;z-index:-251588608;mso-position-horizontal-relative:page;mso-position-vertical-relative:page" o:allowincell="f" filled="f" stroked="f">
            <v:textbox inset="0,0,0,0">
              <w:txbxContent>
                <w:p w:rsidR="0070761A" w:rsidRDefault="004A44D9">
                  <w:pPr>
                    <w:spacing w:after="0" w:line="11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857375" cy="723900"/>
                        <wp:effectExtent l="19050" t="0" r="9525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761A" w:rsidRDefault="00707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737BB" w:rsidRPr="004737BB">
        <w:rPr>
          <w:noProof/>
        </w:rPr>
        <w:pict>
          <v:rect id="_x0000_s1095" style="position:absolute;left:0;text-align:left;margin-left:0;margin-top:696pt;width:387pt;height:151.45pt;z-index:-251587584;mso-position-horizontal-relative:page;mso-position-vertical-relative:page" o:allowincell="f" filled="f" stroked="f">
            <v:textbox inset="0,0,0,0">
              <w:txbxContent>
                <w:p w:rsidR="0070761A" w:rsidRDefault="004A44D9">
                  <w:pPr>
                    <w:spacing w:after="0" w:line="2934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876800" cy="1857375"/>
                        <wp:effectExtent l="19050" t="0" r="0" b="0"/>
                        <wp:docPr id="44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0" cy="1857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761A" w:rsidRDefault="00707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49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371" w:lineRule="exact"/>
        <w:ind w:left="1700"/>
        <w:rPr>
          <w:rFonts w:ascii="Helvetica" w:hAnsi="Helvetica" w:cs="Helvetica"/>
          <w:color w:val="10427A"/>
          <w:sz w:val="32"/>
          <w:szCs w:val="32"/>
        </w:rPr>
      </w:pPr>
      <w:r>
        <w:rPr>
          <w:rFonts w:ascii="Helvetica" w:hAnsi="Helvetica" w:cs="Helvetica"/>
          <w:color w:val="10427A"/>
          <w:sz w:val="32"/>
          <w:szCs w:val="32"/>
        </w:rPr>
        <w:t>PREAMBLE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371" w:lineRule="exact"/>
        <w:ind w:left="1700"/>
        <w:rPr>
          <w:rFonts w:ascii="Helvetica" w:hAnsi="Helvetica" w:cs="Helvetica"/>
          <w:color w:val="10427A"/>
          <w:sz w:val="32"/>
          <w:szCs w:val="32"/>
        </w:rPr>
        <w:sectPr w:rsidR="0070761A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16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1.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391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2.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311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3.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Helvetica" w:hAnsi="Helvetica" w:cs="Helvetica"/>
          <w:color w:val="231F20"/>
          <w:sz w:val="20"/>
          <w:szCs w:val="20"/>
        </w:rPr>
        <w:br w:type="column"/>
      </w:r>
    </w:p>
    <w:p w:rsidR="0070761A" w:rsidRDefault="0070761A">
      <w:pPr>
        <w:widowControl w:val="0"/>
        <w:autoSpaceDE w:val="0"/>
        <w:autoSpaceDN w:val="0"/>
        <w:adjustRightInd w:val="0"/>
        <w:spacing w:after="0" w:line="216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Minister for Local Government on behalf of the Victorian Government and the President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of the Municipal Association of Victoria on behalf of Victorian Councils (the Parties) enter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into this agreement (the VSLGA) to strengthen state–local government relations by building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 collaborative working relationship between state and local government and improving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communication and consultation.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Victorian Government recognises in Part 2A of the Victorian</w:t>
      </w:r>
      <w:r>
        <w:rPr>
          <w:rFonts w:ascii="Helvetica" w:hAnsi="Helvetica" w:cs="Helvetica"/>
          <w:i/>
          <w:iCs/>
          <w:color w:val="231F20"/>
          <w:sz w:val="20"/>
          <w:szCs w:val="20"/>
        </w:rPr>
        <w:t xml:space="preserve"> Constitution Act 1975</w:t>
      </w:r>
      <w:r>
        <w:rPr>
          <w:rFonts w:ascii="Helvetica" w:hAnsi="Helvetica" w:cs="Helvetica"/>
          <w:color w:val="231F20"/>
          <w:sz w:val="20"/>
          <w:szCs w:val="20"/>
        </w:rPr>
        <w:t>, that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local government is ‘a distinct and essential tier of government consisting of democratically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elected Councils having the functions and powers that the Parliament considers are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necessary to ensure the peace, order and good government of each municipal district’.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Parties agree: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  <w:sectPr w:rsidR="0070761A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ind w:left="2120"/>
        <w:rPr>
          <w:rFonts w:ascii="Helvetica" w:hAnsi="Helvetica" w:cs="Helvetica"/>
          <w:color w:val="231F20"/>
          <w:w w:val="83"/>
          <w:sz w:val="20"/>
          <w:szCs w:val="20"/>
        </w:rPr>
      </w:pPr>
      <w:r>
        <w:rPr>
          <w:rFonts w:ascii="Helvetica" w:hAnsi="Helvetica" w:cs="Helvetica"/>
          <w:color w:val="231F20"/>
          <w:w w:val="83"/>
          <w:sz w:val="20"/>
          <w:szCs w:val="20"/>
        </w:rPr>
        <w:t>i)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  <w:r>
        <w:rPr>
          <w:rFonts w:ascii="Helvetica" w:hAnsi="Helvetica" w:cs="Helvetica"/>
          <w:color w:val="231F20"/>
          <w:w w:val="83"/>
          <w:sz w:val="20"/>
          <w:szCs w:val="20"/>
        </w:rPr>
        <w:br w:type="column"/>
      </w: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to give effect to the</w:t>
      </w:r>
      <w:r>
        <w:rPr>
          <w:rFonts w:ascii="Helvetica" w:hAnsi="Helvetica" w:cs="Helvetica"/>
          <w:i/>
          <w:iCs/>
          <w:color w:val="231F20"/>
          <w:sz w:val="20"/>
          <w:szCs w:val="20"/>
        </w:rPr>
        <w:t xml:space="preserve"> Inter-Governmental Agreement Establishing Principles Guiding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i/>
          <w:iCs/>
          <w:color w:val="231F20"/>
          <w:sz w:val="20"/>
          <w:szCs w:val="20"/>
        </w:rPr>
        <w:sectPr w:rsidR="0070761A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ind w:left="242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lastRenderedPageBreak/>
        <w:t>Inter-Governmental Relations on Local Government Matters</w:t>
      </w:r>
      <w:r>
        <w:rPr>
          <w:rFonts w:ascii="Helvetica" w:hAnsi="Helvetica" w:cs="Helvetica"/>
          <w:color w:val="231F20"/>
          <w:sz w:val="20"/>
          <w:szCs w:val="20"/>
        </w:rPr>
        <w:t xml:space="preserve"> (IGA) by entering into the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ind w:left="242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Victorian State–Local Government Agreement</w:t>
      </w:r>
      <w:r>
        <w:rPr>
          <w:rFonts w:ascii="Helvetica" w:hAnsi="Helvetica" w:cs="Helvetica"/>
          <w:color w:val="231F20"/>
          <w:sz w:val="20"/>
          <w:szCs w:val="20"/>
        </w:rPr>
        <w:t xml:space="preserve"> (VSLGA); and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ind w:left="212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ii) the VSLGA will serve as the basis for continuing relations between state and local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ind w:left="242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government in Victoria, and does not depend on the continued operation of the IGA.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ind w:left="2420"/>
        <w:rPr>
          <w:rFonts w:ascii="Helvetica" w:hAnsi="Helvetica" w:cs="Helvetica"/>
          <w:color w:val="231F20"/>
          <w:sz w:val="20"/>
          <w:szCs w:val="20"/>
        </w:rPr>
        <w:sectPr w:rsidR="0070761A">
          <w:type w:val="continuous"/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333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16" w:lineRule="exact"/>
        <w:ind w:left="5489"/>
        <w:rPr>
          <w:rFonts w:ascii="Garamond" w:hAnsi="Garamond" w:cs="Garamond"/>
          <w:b/>
          <w:bCs/>
          <w:color w:val="FAB93D"/>
          <w:sz w:val="18"/>
          <w:szCs w:val="18"/>
        </w:rPr>
      </w:pPr>
      <w:r>
        <w:rPr>
          <w:rFonts w:ascii="Tahoma" w:hAnsi="Tahoma" w:cs="Tahoma"/>
          <w:color w:val="FFFFFF"/>
          <w:sz w:val="16"/>
          <w:szCs w:val="16"/>
        </w:rPr>
        <w:t>VICTORIAN STATE-LOCAL GOVERNMENT</w:t>
      </w:r>
      <w:r>
        <w:rPr>
          <w:rFonts w:ascii="Garamond" w:hAnsi="Garamond" w:cs="Garamond"/>
          <w:b/>
          <w:bCs/>
          <w:color w:val="FAB93D"/>
          <w:sz w:val="18"/>
          <w:szCs w:val="18"/>
        </w:rPr>
        <w:t xml:space="preserve"> AGREEMENT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Garamond" w:hAnsi="Garamond" w:cs="Garamond"/>
          <w:b/>
          <w:bCs/>
          <w:color w:val="FAB93D"/>
          <w:sz w:val="18"/>
          <w:szCs w:val="18"/>
        </w:rPr>
        <w:br w:type="column"/>
      </w: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326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193" w:lineRule="exact"/>
        <w:rPr>
          <w:rFonts w:ascii="Tahoma" w:hAnsi="Tahoma" w:cs="Tahoma"/>
          <w:color w:val="FFFFFF"/>
          <w:sz w:val="16"/>
          <w:szCs w:val="16"/>
        </w:rPr>
        <w:sectPr w:rsidR="0070761A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0670" w:space="10"/>
            <w:col w:w="1220"/>
          </w:cols>
          <w:noEndnote/>
        </w:sectPr>
      </w:pPr>
      <w:r>
        <w:rPr>
          <w:rFonts w:ascii="Tahoma" w:hAnsi="Tahoma" w:cs="Tahoma"/>
          <w:color w:val="FFFFFF"/>
          <w:sz w:val="16"/>
          <w:szCs w:val="16"/>
        </w:rPr>
        <w:t>3</w:t>
      </w:r>
      <w:r w:rsidR="004737BB" w:rsidRPr="004737BB">
        <w:rPr>
          <w:noProof/>
        </w:rPr>
        <w:pict>
          <v:line id="_x0000_s1096" style="position:absolute;z-index:-251586560;mso-position-horizontal-relative:page;mso-position-vertical-relative:page" from="85.2pt,806.3pt" to="557.75pt,806.3pt" strokecolor="#10427a" strokeweight="15pt">
            <w10:wrap anchorx="page" anchory="page"/>
          </v:line>
        </w:pic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61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371" w:lineRule="exact"/>
        <w:ind w:left="1700"/>
        <w:rPr>
          <w:rFonts w:ascii="Helvetica" w:hAnsi="Helvetica" w:cs="Helvetica"/>
          <w:color w:val="10427A"/>
          <w:sz w:val="32"/>
          <w:szCs w:val="32"/>
        </w:rPr>
      </w:pPr>
      <w:r>
        <w:rPr>
          <w:rFonts w:ascii="Helvetica" w:hAnsi="Helvetica" w:cs="Helvetica"/>
          <w:color w:val="10427A"/>
          <w:sz w:val="32"/>
          <w:szCs w:val="32"/>
        </w:rPr>
        <w:t>PART 1 – OBJECTIVE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371" w:lineRule="exact"/>
        <w:ind w:left="1700"/>
        <w:rPr>
          <w:rFonts w:ascii="Helvetica" w:hAnsi="Helvetica" w:cs="Helvetica"/>
          <w:color w:val="10427A"/>
          <w:sz w:val="32"/>
          <w:szCs w:val="32"/>
        </w:rPr>
        <w:sectPr w:rsidR="0070761A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16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4.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Helvetica" w:hAnsi="Helvetica" w:cs="Helvetica"/>
          <w:color w:val="231F20"/>
          <w:sz w:val="20"/>
          <w:szCs w:val="20"/>
        </w:rPr>
        <w:br w:type="column"/>
      </w:r>
    </w:p>
    <w:p w:rsidR="0070761A" w:rsidRDefault="0070761A">
      <w:pPr>
        <w:widowControl w:val="0"/>
        <w:autoSpaceDE w:val="0"/>
        <w:autoSpaceDN w:val="0"/>
        <w:adjustRightInd w:val="0"/>
        <w:spacing w:after="0" w:line="216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objective of the VSLGA is to progress social, economic and environmental outcomes for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Victoria’s communities by: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  <w:sectPr w:rsidR="0070761A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ind w:left="2100"/>
        <w:rPr>
          <w:rFonts w:ascii="Helvetica" w:hAnsi="Helvetica" w:cs="Helvetica"/>
          <w:color w:val="231F20"/>
          <w:w w:val="83"/>
          <w:sz w:val="20"/>
          <w:szCs w:val="20"/>
        </w:rPr>
      </w:pPr>
      <w:r>
        <w:rPr>
          <w:rFonts w:ascii="Helvetica" w:hAnsi="Helvetica" w:cs="Helvetica"/>
          <w:color w:val="231F20"/>
          <w:w w:val="83"/>
          <w:sz w:val="20"/>
          <w:szCs w:val="20"/>
        </w:rPr>
        <w:t>i)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  <w:r>
        <w:rPr>
          <w:rFonts w:ascii="Helvetica" w:hAnsi="Helvetica" w:cs="Helvetica"/>
          <w:color w:val="231F20"/>
          <w:w w:val="83"/>
          <w:sz w:val="20"/>
          <w:szCs w:val="20"/>
        </w:rPr>
        <w:br w:type="column"/>
      </w: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improving communication and consultation between state and local government;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  <w:sectPr w:rsidR="0070761A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ind w:left="21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ii) improving coordination and strategic planning of government services and functions at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ind w:left="24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local level;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ind w:left="21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iii) strengthening the capacity of local government to provide services and functions at the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ind w:left="24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local level;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ind w:left="21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iv) promoting greater transparency and accountability between state and local government;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ind w:left="24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and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ind w:left="21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v) fostering a culture of continuous improvement to enhance the performance of local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ind w:left="24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government.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ind w:left="2400"/>
        <w:rPr>
          <w:rFonts w:ascii="Helvetica" w:hAnsi="Helvetica" w:cs="Helvetica"/>
          <w:color w:val="231F20"/>
          <w:sz w:val="20"/>
          <w:szCs w:val="20"/>
        </w:rPr>
        <w:sectPr w:rsidR="0070761A">
          <w:type w:val="continuous"/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1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193" w:lineRule="exact"/>
        <w:ind w:left="1194"/>
        <w:rPr>
          <w:rFonts w:ascii="Tahoma" w:hAnsi="Tahoma" w:cs="Tahoma"/>
          <w:color w:val="FFFFFF"/>
          <w:sz w:val="16"/>
          <w:szCs w:val="16"/>
        </w:rPr>
      </w:pPr>
      <w:r>
        <w:rPr>
          <w:rFonts w:ascii="Tahoma" w:hAnsi="Tahoma" w:cs="Tahoma"/>
          <w:color w:val="FFFFFF"/>
          <w:sz w:val="16"/>
          <w:szCs w:val="16"/>
        </w:rPr>
        <w:t>4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FFFFFF"/>
          <w:sz w:val="16"/>
          <w:szCs w:val="16"/>
        </w:rPr>
        <w:br w:type="column"/>
      </w: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46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16" w:lineRule="exact"/>
        <w:rPr>
          <w:rFonts w:ascii="Garamond" w:hAnsi="Garamond" w:cs="Garamond"/>
          <w:b/>
          <w:bCs/>
          <w:color w:val="FAB93D"/>
          <w:sz w:val="18"/>
          <w:szCs w:val="18"/>
        </w:rPr>
        <w:sectPr w:rsidR="0070761A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690" w:space="10"/>
            <w:col w:w="10200"/>
          </w:cols>
          <w:noEndnote/>
        </w:sectPr>
      </w:pPr>
      <w:r>
        <w:rPr>
          <w:rFonts w:ascii="Tahoma" w:hAnsi="Tahoma" w:cs="Tahoma"/>
          <w:color w:val="FFFFFF"/>
          <w:sz w:val="16"/>
          <w:szCs w:val="16"/>
        </w:rPr>
        <w:t>VICTORIAN STATE-LOCAL GOVERNMENT</w:t>
      </w:r>
      <w:r>
        <w:rPr>
          <w:rFonts w:ascii="Garamond" w:hAnsi="Garamond" w:cs="Garamond"/>
          <w:b/>
          <w:bCs/>
          <w:color w:val="FAB93D"/>
          <w:sz w:val="18"/>
          <w:szCs w:val="18"/>
        </w:rPr>
        <w:t xml:space="preserve"> AGREEMENT</w:t>
      </w:r>
      <w:r w:rsidR="004737BB" w:rsidRPr="004737BB">
        <w:rPr>
          <w:noProof/>
        </w:rPr>
        <w:pict>
          <v:line id="_x0000_s1097" style="position:absolute;z-index:-251585536;mso-position-horizontal-relative:page;mso-position-vertical-relative:page" from="37.65pt,798.6pt" to="510.25pt,798.6pt" strokecolor="#10427a" strokeweight="15pt">
            <w10:wrap anchorx="page" anchory="page"/>
          </v:line>
        </w:pic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61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371" w:lineRule="exact"/>
        <w:ind w:left="1700"/>
        <w:rPr>
          <w:rFonts w:ascii="Helvetica" w:hAnsi="Helvetica" w:cs="Helvetica"/>
          <w:color w:val="10427A"/>
          <w:sz w:val="32"/>
          <w:szCs w:val="32"/>
        </w:rPr>
      </w:pPr>
      <w:r>
        <w:rPr>
          <w:rFonts w:ascii="Helvetica" w:hAnsi="Helvetica" w:cs="Helvetica"/>
          <w:color w:val="10427A"/>
          <w:sz w:val="32"/>
          <w:szCs w:val="32"/>
        </w:rPr>
        <w:t>PART 2 – AGREED PRINCIPLES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371" w:lineRule="exact"/>
        <w:ind w:left="1700"/>
        <w:rPr>
          <w:rFonts w:ascii="Helvetica" w:hAnsi="Helvetica" w:cs="Helvetica"/>
          <w:color w:val="10427A"/>
          <w:sz w:val="32"/>
          <w:szCs w:val="32"/>
        </w:rPr>
        <w:sectPr w:rsidR="0070761A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16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5.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Helvetica" w:hAnsi="Helvetica" w:cs="Helvetica"/>
          <w:color w:val="231F20"/>
          <w:sz w:val="20"/>
          <w:szCs w:val="20"/>
        </w:rPr>
        <w:br w:type="column"/>
      </w:r>
    </w:p>
    <w:p w:rsidR="0070761A" w:rsidRDefault="0070761A">
      <w:pPr>
        <w:widowControl w:val="0"/>
        <w:autoSpaceDE w:val="0"/>
        <w:autoSpaceDN w:val="0"/>
        <w:adjustRightInd w:val="0"/>
        <w:spacing w:after="0" w:line="216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For the benefit of Victorian communities, the Parties agree that the following principles,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which are consistent with the principles outlined in the IGA, should guide state-local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government relations: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  <w:sectPr w:rsidR="0070761A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ind w:left="2100"/>
        <w:rPr>
          <w:rFonts w:ascii="Helvetica" w:hAnsi="Helvetica" w:cs="Helvetica"/>
          <w:color w:val="231F20"/>
          <w:w w:val="83"/>
          <w:sz w:val="20"/>
          <w:szCs w:val="20"/>
        </w:rPr>
      </w:pPr>
      <w:r>
        <w:rPr>
          <w:rFonts w:ascii="Helvetica" w:hAnsi="Helvetica" w:cs="Helvetica"/>
          <w:color w:val="231F20"/>
          <w:w w:val="83"/>
          <w:sz w:val="20"/>
          <w:szCs w:val="20"/>
        </w:rPr>
        <w:t>i)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  <w:r>
        <w:rPr>
          <w:rFonts w:ascii="Helvetica" w:hAnsi="Helvetica" w:cs="Helvetica"/>
          <w:color w:val="231F20"/>
          <w:w w:val="83"/>
          <w:sz w:val="20"/>
          <w:szCs w:val="20"/>
        </w:rPr>
        <w:br w:type="column"/>
      </w: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Relations between state and local government should be conducted in a spirit of mutual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  <w:sectPr w:rsidR="0070761A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ind w:left="24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lastRenderedPageBreak/>
        <w:t>respect with an emphasis on improving communication and cooperation.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ind w:left="21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ii) Local government is accountable to its local communities and its operational autonomy is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ind w:left="24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recognised and supported.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ind w:left="21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iii) The Victorian Government is accountable to the people of Victoria and its state-wide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ind w:left="24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obligations are recognised.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ind w:left="21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iv) The diversity of local government’s financial capacity and the Victorian Government’s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ind w:left="24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fiscal position should be mutually recognised.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ind w:left="21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v) The transparency of the financial relations between state and local government should be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ind w:left="24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improved to enhance decision making. The Victorian Government commits to reporting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ind w:left="24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its financial relationships with local government in its annual Budget.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ind w:left="21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vi) The use of intergovernmental agreements should be promoted to ensure that roles and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ind w:left="24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responsibilities are clearly articulated and full financial considerations are made.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ind w:left="21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vii) State and local government recognise the value in seeking the support of the other when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ind w:left="24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making representations to the Commonwealth Government that have implications for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ind w:left="24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another level of government.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ind w:left="21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viii) Local government recognises that it is responsible for significant community assets and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ind w:left="24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commits to sound public governance through good financial and asset management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ind w:left="24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reporting.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ind w:left="2400"/>
        <w:rPr>
          <w:rFonts w:ascii="Helvetica" w:hAnsi="Helvetica" w:cs="Helvetica"/>
          <w:color w:val="231F20"/>
          <w:sz w:val="20"/>
          <w:szCs w:val="20"/>
        </w:rPr>
        <w:sectPr w:rsidR="0070761A">
          <w:type w:val="continuous"/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95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16" w:lineRule="exact"/>
        <w:ind w:left="5486"/>
        <w:rPr>
          <w:rFonts w:ascii="Garamond" w:hAnsi="Garamond" w:cs="Garamond"/>
          <w:b/>
          <w:bCs/>
          <w:color w:val="FAB93D"/>
          <w:sz w:val="18"/>
          <w:szCs w:val="18"/>
        </w:rPr>
      </w:pPr>
      <w:r>
        <w:rPr>
          <w:rFonts w:ascii="Tahoma" w:hAnsi="Tahoma" w:cs="Tahoma"/>
          <w:color w:val="FFFFFF"/>
          <w:sz w:val="16"/>
          <w:szCs w:val="16"/>
        </w:rPr>
        <w:t>VICTORIAN STATE-LOCAL GOVERNMENT</w:t>
      </w:r>
      <w:r>
        <w:rPr>
          <w:rFonts w:ascii="Garamond" w:hAnsi="Garamond" w:cs="Garamond"/>
          <w:b/>
          <w:bCs/>
          <w:color w:val="FAB93D"/>
          <w:sz w:val="18"/>
          <w:szCs w:val="18"/>
        </w:rPr>
        <w:t xml:space="preserve"> AGREEMENT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Garamond" w:hAnsi="Garamond" w:cs="Garamond"/>
          <w:b/>
          <w:bCs/>
          <w:color w:val="FAB93D"/>
          <w:sz w:val="18"/>
          <w:szCs w:val="18"/>
        </w:rPr>
        <w:br w:type="column"/>
      </w: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88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193" w:lineRule="exact"/>
        <w:rPr>
          <w:rFonts w:ascii="Tahoma" w:hAnsi="Tahoma" w:cs="Tahoma"/>
          <w:color w:val="FFFFFF"/>
          <w:sz w:val="16"/>
          <w:szCs w:val="16"/>
        </w:rPr>
        <w:sectPr w:rsidR="0070761A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0670" w:space="10"/>
            <w:col w:w="1220"/>
          </w:cols>
          <w:noEndnote/>
        </w:sectPr>
      </w:pPr>
      <w:r>
        <w:rPr>
          <w:rFonts w:ascii="Tahoma" w:hAnsi="Tahoma" w:cs="Tahoma"/>
          <w:color w:val="FFFFFF"/>
          <w:sz w:val="16"/>
          <w:szCs w:val="16"/>
        </w:rPr>
        <w:t>5</w:t>
      </w:r>
      <w:r w:rsidR="004737BB" w:rsidRPr="004737BB">
        <w:rPr>
          <w:noProof/>
        </w:rPr>
        <w:pict>
          <v:line id="_x0000_s1098" style="position:absolute;z-index:-251584512;mso-position-horizontal-relative:page;mso-position-vertical-relative:page" from="85.05pt,798.35pt" to="557.6pt,798.35pt" strokecolor="#10427a" strokeweight="15pt">
            <w10:wrap anchorx="page" anchory="page"/>
          </v:line>
        </w:pic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61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371" w:lineRule="exact"/>
        <w:ind w:left="1700"/>
        <w:rPr>
          <w:rFonts w:ascii="Helvetica" w:hAnsi="Helvetica" w:cs="Helvetica"/>
          <w:color w:val="10427A"/>
          <w:sz w:val="32"/>
          <w:szCs w:val="32"/>
        </w:rPr>
      </w:pPr>
      <w:r>
        <w:rPr>
          <w:rFonts w:ascii="Helvetica" w:hAnsi="Helvetica" w:cs="Helvetica"/>
          <w:color w:val="10427A"/>
          <w:sz w:val="32"/>
          <w:szCs w:val="32"/>
        </w:rPr>
        <w:t>PART 3 – APPLICATION OF THE VSLGA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371" w:lineRule="exact"/>
        <w:ind w:left="1700"/>
        <w:rPr>
          <w:rFonts w:ascii="Helvetica" w:hAnsi="Helvetica" w:cs="Helvetica"/>
          <w:color w:val="10427A"/>
          <w:sz w:val="32"/>
          <w:szCs w:val="32"/>
        </w:rPr>
        <w:sectPr w:rsidR="0070761A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16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6.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7.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391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8.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1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9.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Helvetica" w:hAnsi="Helvetica" w:cs="Helvetica"/>
          <w:color w:val="231F20"/>
          <w:sz w:val="20"/>
          <w:szCs w:val="20"/>
        </w:rPr>
        <w:br w:type="column"/>
      </w:r>
    </w:p>
    <w:p w:rsidR="0070761A" w:rsidRDefault="0070761A">
      <w:pPr>
        <w:widowControl w:val="0"/>
        <w:autoSpaceDE w:val="0"/>
        <w:autoSpaceDN w:val="0"/>
        <w:adjustRightInd w:val="0"/>
        <w:spacing w:after="0" w:line="216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VSLGA applies to state and local government in Victoria.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VSLGA applies to arrangements where local government is delivering a program with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79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funding from the Victorian Government, where state and local government partner to deliver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programs and where local government acts as an agent and delivers services on behalf of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state government, or where the relationship between the Commonwealth Government and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local government may affect state government.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In accordance with Part II of the IGA, the VSLGA does not override, or detract from, or add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to any legislation or commitments entered into as part of existing arrangements between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local government and other spheres of government.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 VSLGA is not a legally binding agreement.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color w:val="231F20"/>
          <w:sz w:val="20"/>
          <w:szCs w:val="20"/>
        </w:rPr>
        <w:sectPr w:rsidR="0070761A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369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193" w:lineRule="exact"/>
        <w:ind w:left="1194"/>
        <w:rPr>
          <w:rFonts w:ascii="Tahoma" w:hAnsi="Tahoma" w:cs="Tahoma"/>
          <w:color w:val="FFFFFF"/>
          <w:sz w:val="16"/>
          <w:szCs w:val="16"/>
        </w:rPr>
      </w:pPr>
      <w:r>
        <w:rPr>
          <w:rFonts w:ascii="Tahoma" w:hAnsi="Tahoma" w:cs="Tahoma"/>
          <w:color w:val="FFFFFF"/>
          <w:sz w:val="16"/>
          <w:szCs w:val="16"/>
        </w:rPr>
        <w:t>6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FFFFFF"/>
          <w:sz w:val="16"/>
          <w:szCs w:val="16"/>
        </w:rPr>
        <w:br w:type="column"/>
      </w: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384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16" w:lineRule="exact"/>
        <w:rPr>
          <w:rFonts w:ascii="Garamond" w:hAnsi="Garamond" w:cs="Garamond"/>
          <w:b/>
          <w:bCs/>
          <w:color w:val="FAB93D"/>
          <w:sz w:val="18"/>
          <w:szCs w:val="18"/>
        </w:rPr>
        <w:sectPr w:rsidR="0070761A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690" w:space="10"/>
            <w:col w:w="10200"/>
          </w:cols>
          <w:noEndnote/>
        </w:sectPr>
      </w:pPr>
      <w:r>
        <w:rPr>
          <w:rFonts w:ascii="Tahoma" w:hAnsi="Tahoma" w:cs="Tahoma"/>
          <w:color w:val="FFFFFF"/>
          <w:sz w:val="16"/>
          <w:szCs w:val="16"/>
        </w:rPr>
        <w:t>VICTORIAN STATE-LOCAL GOVERNMENT</w:t>
      </w:r>
      <w:r>
        <w:rPr>
          <w:rFonts w:ascii="Garamond" w:hAnsi="Garamond" w:cs="Garamond"/>
          <w:b/>
          <w:bCs/>
          <w:color w:val="FAB93D"/>
          <w:sz w:val="18"/>
          <w:szCs w:val="18"/>
        </w:rPr>
        <w:t xml:space="preserve"> AGREEMENT</w:t>
      </w:r>
      <w:r w:rsidR="004737BB" w:rsidRPr="004737BB">
        <w:rPr>
          <w:noProof/>
        </w:rPr>
        <w:pict>
          <v:line id="_x0000_s1099" style="position:absolute;z-index:-251583488;mso-position-horizontal-relative:page;mso-position-vertical-relative:page" from="37.65pt,798.85pt" to="510.25pt,798.85pt" strokecolor="#10427a" strokeweight="15pt">
            <w10:wrap anchorx="page" anchory="page"/>
          </v:line>
        </w:pic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61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371" w:lineRule="exact"/>
        <w:ind w:left="1700"/>
        <w:rPr>
          <w:rFonts w:ascii="Helvetica" w:hAnsi="Helvetica" w:cs="Helvetica"/>
          <w:color w:val="10427A"/>
          <w:sz w:val="32"/>
          <w:szCs w:val="32"/>
        </w:rPr>
      </w:pPr>
      <w:r>
        <w:rPr>
          <w:rFonts w:ascii="Helvetica" w:hAnsi="Helvetica" w:cs="Helvetica"/>
          <w:color w:val="10427A"/>
          <w:sz w:val="32"/>
          <w:szCs w:val="32"/>
        </w:rPr>
        <w:t>PART 4 – ENABLING MECHANISMS FOR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Helvetica" w:hAnsi="Helvetica" w:cs="Helvetica"/>
          <w:color w:val="10427A"/>
          <w:sz w:val="32"/>
          <w:szCs w:val="32"/>
        </w:rPr>
      </w:pPr>
      <w:r>
        <w:rPr>
          <w:rFonts w:ascii="Helvetica" w:hAnsi="Helvetica" w:cs="Helvetica"/>
          <w:color w:val="10427A"/>
          <w:sz w:val="32"/>
          <w:szCs w:val="32"/>
        </w:rPr>
        <w:t>VICTORIAN GOVERNMENT DEPARTMENTS AND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379" w:lineRule="exact"/>
        <w:ind w:left="1700"/>
        <w:rPr>
          <w:rFonts w:ascii="Helvetica" w:hAnsi="Helvetica" w:cs="Helvetica"/>
          <w:color w:val="10427A"/>
          <w:sz w:val="32"/>
          <w:szCs w:val="32"/>
        </w:rPr>
      </w:pPr>
      <w:r>
        <w:rPr>
          <w:rFonts w:ascii="Helvetica" w:hAnsi="Helvetica" w:cs="Helvetica"/>
          <w:color w:val="10427A"/>
          <w:sz w:val="32"/>
          <w:szCs w:val="32"/>
        </w:rPr>
        <w:t>LOCAL GOVERNMENT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16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10. In acting to meet the objectives and principles of the VSLGA, and in giving effect to Parts III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ind w:left="212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and IV of the IGA, state and local government agree to: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ind w:left="2120"/>
        <w:rPr>
          <w:rFonts w:ascii="Helvetica" w:hAnsi="Helvetica" w:cs="Helvetica"/>
          <w:color w:val="231F20"/>
          <w:sz w:val="20"/>
          <w:szCs w:val="20"/>
        </w:rPr>
        <w:sectPr w:rsidR="0070761A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ind w:left="2120"/>
        <w:rPr>
          <w:rFonts w:ascii="Helvetica" w:hAnsi="Helvetica" w:cs="Helvetica"/>
          <w:color w:val="231F20"/>
          <w:w w:val="83"/>
          <w:sz w:val="20"/>
          <w:szCs w:val="20"/>
        </w:rPr>
      </w:pPr>
      <w:r>
        <w:rPr>
          <w:rFonts w:ascii="Helvetica" w:hAnsi="Helvetica" w:cs="Helvetica"/>
          <w:color w:val="231F20"/>
          <w:w w:val="83"/>
          <w:sz w:val="20"/>
          <w:szCs w:val="20"/>
        </w:rPr>
        <w:t>i)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  <w:r>
        <w:rPr>
          <w:rFonts w:ascii="Helvetica" w:hAnsi="Helvetica" w:cs="Helvetica"/>
          <w:color w:val="231F20"/>
          <w:w w:val="83"/>
          <w:sz w:val="20"/>
          <w:szCs w:val="20"/>
        </w:rPr>
        <w:br w:type="column"/>
      </w: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consult the</w:t>
      </w:r>
      <w:r>
        <w:rPr>
          <w:rFonts w:ascii="Helvetica" w:hAnsi="Helvetica" w:cs="Helvetica"/>
          <w:i/>
          <w:iCs/>
          <w:color w:val="231F20"/>
          <w:sz w:val="20"/>
          <w:szCs w:val="20"/>
        </w:rPr>
        <w:t xml:space="preserve"> Negotiating Guidelines for State–Local Government Funding Agreements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i/>
          <w:iCs/>
          <w:color w:val="231F20"/>
          <w:sz w:val="20"/>
          <w:szCs w:val="20"/>
        </w:rPr>
        <w:sectPr w:rsidR="0070761A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ind w:left="242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lastRenderedPageBreak/>
        <w:t>when establishing service agreements between state government departments and local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ind w:left="242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government;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ind w:left="2120"/>
        <w:rPr>
          <w:rFonts w:ascii="Helvetica" w:hAnsi="Helvetica" w:cs="Helvetica"/>
          <w:i/>
          <w:iCs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ii) consult the</w:t>
      </w:r>
      <w:r>
        <w:rPr>
          <w:rFonts w:ascii="Helvetica" w:hAnsi="Helvetica" w:cs="Helvetica"/>
          <w:i/>
          <w:iCs/>
          <w:color w:val="231F20"/>
          <w:sz w:val="20"/>
          <w:szCs w:val="20"/>
        </w:rPr>
        <w:t xml:space="preserve"> Communication and Consultation Guidelines for State–Local Government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ind w:left="242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i/>
          <w:iCs/>
          <w:color w:val="231F20"/>
          <w:sz w:val="20"/>
          <w:szCs w:val="20"/>
        </w:rPr>
        <w:t>Engagement</w:t>
      </w:r>
      <w:r>
        <w:rPr>
          <w:rFonts w:ascii="Helvetica" w:hAnsi="Helvetica" w:cs="Helvetica"/>
          <w:color w:val="231F20"/>
          <w:sz w:val="20"/>
          <w:szCs w:val="20"/>
        </w:rPr>
        <w:t>; and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ind w:left="212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iii) local government demonstrating continuous improvement in service delivery and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ind w:left="242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productivity gains in agreement with the Victorian State–Local Government Group.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11. In the interests of strategic planning and effective resource allocation, local government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ind w:left="212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will consult the Victorian Government before entering into any agreement with the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ind w:left="212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Commonwealth Government that may affect state government.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12. Where the Victorian Government intends for local government to administer or enforce new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ind w:left="212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primary legislation, or new or revised regulation, the relevant lead department shall, subject to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ind w:left="212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exceptional circumstances, consult with local government in accordance with Section 4.6 of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ind w:left="212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the</w:t>
      </w:r>
      <w:r>
        <w:rPr>
          <w:rFonts w:ascii="Helvetica" w:hAnsi="Helvetica" w:cs="Helvetica"/>
          <w:i/>
          <w:iCs/>
          <w:color w:val="231F20"/>
          <w:sz w:val="20"/>
          <w:szCs w:val="20"/>
        </w:rPr>
        <w:t xml:space="preserve"> Victorian Guide to Regulation</w:t>
      </w:r>
      <w:r>
        <w:rPr>
          <w:rFonts w:ascii="Helvetica" w:hAnsi="Helvetica" w:cs="Helvetica"/>
          <w:color w:val="231F20"/>
          <w:sz w:val="20"/>
          <w:szCs w:val="20"/>
        </w:rPr>
        <w:t xml:space="preserve"> (‘Consultation with local government’).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96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371" w:lineRule="exact"/>
        <w:ind w:left="1700"/>
        <w:rPr>
          <w:rFonts w:ascii="Helvetica" w:hAnsi="Helvetica" w:cs="Helvetica"/>
          <w:color w:val="10427A"/>
          <w:sz w:val="32"/>
          <w:szCs w:val="32"/>
        </w:rPr>
      </w:pPr>
      <w:r>
        <w:rPr>
          <w:rFonts w:ascii="Helvetica" w:hAnsi="Helvetica" w:cs="Helvetica"/>
          <w:color w:val="10427A"/>
          <w:sz w:val="32"/>
          <w:szCs w:val="32"/>
        </w:rPr>
        <w:t>PART 5 – EVALUATION AND REVIEW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16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13. To review the progress of the implementation of the VSLGA, the Parties agree to establish the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ind w:left="212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Victorian State–Local Government Group, comprising the Minister for Local Government, the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ind w:left="212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President of the Municipal Association of Victoria and other parties as agreed.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14. The Victorian State–Local Government Group is a mechanism through which state and local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ind w:left="212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government can together, in a spirit of mutual respect, tackle some of the significant, complex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ind w:left="212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and challenging issues.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35" w:lineRule="exact"/>
        <w:ind w:left="170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15. The Victorian State–Local Government Group will monitor the implementation of the VSLGA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ind w:left="2120"/>
        <w:rPr>
          <w:rFonts w:ascii="Helvetica" w:hAnsi="Helvetica" w:cs="Helvetica"/>
          <w:color w:val="231F20"/>
          <w:sz w:val="20"/>
          <w:szCs w:val="20"/>
        </w:rPr>
      </w:pPr>
      <w:r>
        <w:rPr>
          <w:rFonts w:ascii="Helvetica" w:hAnsi="Helvetica" w:cs="Helvetica"/>
          <w:color w:val="231F20"/>
          <w:sz w:val="20"/>
          <w:szCs w:val="20"/>
        </w:rPr>
        <w:t>and evaluate its performance on an annual basis.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80" w:lineRule="exact"/>
        <w:ind w:left="2120"/>
        <w:rPr>
          <w:rFonts w:ascii="Helvetica" w:hAnsi="Helvetica" w:cs="Helvetica"/>
          <w:color w:val="231F20"/>
          <w:sz w:val="20"/>
          <w:szCs w:val="20"/>
        </w:rPr>
        <w:sectPr w:rsidR="0070761A">
          <w:type w:val="continuous"/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361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16" w:lineRule="exact"/>
        <w:ind w:left="5495"/>
        <w:rPr>
          <w:rFonts w:ascii="Garamond" w:hAnsi="Garamond" w:cs="Garamond"/>
          <w:b/>
          <w:bCs/>
          <w:color w:val="FAB93D"/>
          <w:sz w:val="18"/>
          <w:szCs w:val="18"/>
        </w:rPr>
      </w:pPr>
      <w:r>
        <w:rPr>
          <w:rFonts w:ascii="Tahoma" w:hAnsi="Tahoma" w:cs="Tahoma"/>
          <w:color w:val="FFFFFF"/>
          <w:sz w:val="16"/>
          <w:szCs w:val="16"/>
        </w:rPr>
        <w:t>VICTORIAN STATE-LOCAL GOVERNMENT</w:t>
      </w:r>
      <w:r>
        <w:rPr>
          <w:rFonts w:ascii="Garamond" w:hAnsi="Garamond" w:cs="Garamond"/>
          <w:b/>
          <w:bCs/>
          <w:color w:val="FAB93D"/>
          <w:sz w:val="18"/>
          <w:szCs w:val="18"/>
        </w:rPr>
        <w:t xml:space="preserve"> AGREEMENT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Garamond" w:hAnsi="Garamond" w:cs="Garamond"/>
          <w:b/>
          <w:bCs/>
          <w:color w:val="FAB93D"/>
          <w:sz w:val="18"/>
          <w:szCs w:val="18"/>
        </w:rPr>
        <w:br w:type="column"/>
      </w: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354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193" w:lineRule="exact"/>
        <w:rPr>
          <w:rFonts w:ascii="Tahoma" w:hAnsi="Tahoma" w:cs="Tahoma"/>
          <w:color w:val="FFFFFF"/>
          <w:sz w:val="16"/>
          <w:szCs w:val="16"/>
        </w:rPr>
        <w:sectPr w:rsidR="0070761A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0670" w:space="10"/>
            <w:col w:w="1220"/>
          </w:cols>
          <w:noEndnote/>
        </w:sectPr>
      </w:pPr>
      <w:r>
        <w:rPr>
          <w:rFonts w:ascii="Tahoma" w:hAnsi="Tahoma" w:cs="Tahoma"/>
          <w:color w:val="FFFFFF"/>
          <w:sz w:val="16"/>
          <w:szCs w:val="16"/>
        </w:rPr>
        <w:t>7</w:t>
      </w:r>
      <w:r w:rsidR="004737BB" w:rsidRPr="004737BB">
        <w:rPr>
          <w:noProof/>
        </w:rPr>
        <w:pict>
          <v:line id="_x0000_s1100" style="position:absolute;z-index:-251582464;mso-position-horizontal-relative:page;mso-position-vertical-relative:page" from="85.45pt,798.35pt" to="558.05pt,798.35pt" strokecolor="#10427a" strokeweight="15pt">
            <w10:wrap anchorx="page" anchory="page"/>
          </v:line>
        </w:pic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317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12" w:lineRule="exact"/>
        <w:ind w:left="566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t>Published by Local Government Victoria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19" w:lineRule="exact"/>
        <w:ind w:left="566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t>Department of Planning and Community Development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19" w:lineRule="exact"/>
        <w:ind w:left="566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t>1 Spring Street Melbourne Victoria 3000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19" w:lineRule="exact"/>
        <w:ind w:left="566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t>Telephone (03) 9208 3430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333" w:lineRule="exact"/>
        <w:ind w:left="566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t>May 2008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333" w:lineRule="exact"/>
        <w:ind w:left="566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t>© Copyright State Government of Victoria 2008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19" w:lineRule="exact"/>
        <w:ind w:left="566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t>This publication is copyright. No part may be reproduced by any process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19" w:lineRule="exact"/>
        <w:ind w:left="566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t>except in accordance with provisions of the Copyright Act 1968.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333" w:lineRule="exact"/>
        <w:ind w:left="566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t>Authorised by the Victorian Government, Melbourne.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333" w:lineRule="exact"/>
        <w:ind w:left="566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t>Printed by Discount Printing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19" w:lineRule="exact"/>
        <w:ind w:left="566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t>400 George Street, Fitzroy, Victoria 3065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333" w:lineRule="exact"/>
        <w:ind w:left="566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t>Designed by The Designery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333" w:lineRule="exact"/>
        <w:ind w:left="566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t>Printed on 100% recycled paper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333" w:lineRule="exact"/>
        <w:ind w:left="566"/>
        <w:rPr>
          <w:rFonts w:ascii="Helvetica" w:hAnsi="Helvetica" w:cs="Helvetica"/>
          <w:color w:val="FFFFFF"/>
          <w:sz w:val="18"/>
          <w:szCs w:val="18"/>
        </w:rPr>
      </w:pPr>
      <w:r>
        <w:rPr>
          <w:rFonts w:ascii="Helvetica" w:hAnsi="Helvetica" w:cs="Helvetica"/>
          <w:color w:val="FFFFFF"/>
          <w:sz w:val="18"/>
          <w:szCs w:val="18"/>
        </w:rPr>
        <w:t>ISBN 978-1-921331-23-7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77" w:lineRule="exact"/>
        <w:rPr>
          <w:rFonts w:ascii="Tahoma" w:hAnsi="Tahoma" w:cs="Tahoma"/>
          <w:sz w:val="24"/>
          <w:szCs w:val="24"/>
        </w:rPr>
      </w:pPr>
    </w:p>
    <w:p w:rsidR="0070761A" w:rsidRDefault="0070761A">
      <w:pPr>
        <w:widowControl w:val="0"/>
        <w:autoSpaceDE w:val="0"/>
        <w:autoSpaceDN w:val="0"/>
        <w:adjustRightInd w:val="0"/>
        <w:spacing w:after="0" w:line="281" w:lineRule="exact"/>
        <w:ind w:left="566"/>
        <w:rPr>
          <w:rFonts w:ascii="Helvetica" w:hAnsi="Helvetica" w:cs="Helvetica"/>
          <w:color w:val="FFFFFF"/>
          <w:sz w:val="24"/>
          <w:szCs w:val="24"/>
        </w:rPr>
      </w:pPr>
      <w:r>
        <w:rPr>
          <w:rFonts w:ascii="Helvetica" w:hAnsi="Helvetica" w:cs="Helvetica"/>
          <w:color w:val="FFFFFF"/>
          <w:sz w:val="24"/>
          <w:szCs w:val="24"/>
        </w:rPr>
        <w:t>Accessibility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314" w:lineRule="exact"/>
        <w:ind w:left="566"/>
        <w:rPr>
          <w:rFonts w:ascii="Helvetica" w:hAnsi="Helvetica" w:cs="Helvetica"/>
          <w:color w:val="FFFFFF"/>
          <w:sz w:val="24"/>
          <w:szCs w:val="24"/>
        </w:rPr>
      </w:pPr>
      <w:r>
        <w:rPr>
          <w:rFonts w:ascii="Helvetica" w:hAnsi="Helvetica" w:cs="Helvetica"/>
          <w:color w:val="FFFFFF"/>
          <w:sz w:val="24"/>
          <w:szCs w:val="24"/>
        </w:rPr>
        <w:t>If you would like to receive this publication in an accessible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59" w:lineRule="exact"/>
        <w:ind w:left="566"/>
        <w:rPr>
          <w:rFonts w:ascii="Helvetica" w:hAnsi="Helvetica" w:cs="Helvetica"/>
          <w:color w:val="FFFFFF"/>
          <w:sz w:val="24"/>
          <w:szCs w:val="24"/>
        </w:rPr>
      </w:pPr>
      <w:r>
        <w:rPr>
          <w:rFonts w:ascii="Helvetica" w:hAnsi="Helvetica" w:cs="Helvetica"/>
          <w:color w:val="FFFFFF"/>
          <w:sz w:val="24"/>
          <w:szCs w:val="24"/>
        </w:rPr>
        <w:t>format, such as large print or audio, please telephone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59" w:lineRule="exact"/>
        <w:ind w:left="566"/>
        <w:rPr>
          <w:rFonts w:ascii="Helvetica" w:hAnsi="Helvetica" w:cs="Helvetica"/>
          <w:color w:val="FFFFFF"/>
          <w:sz w:val="24"/>
          <w:szCs w:val="24"/>
        </w:rPr>
      </w:pPr>
      <w:r>
        <w:rPr>
          <w:rFonts w:ascii="Helvetica" w:hAnsi="Helvetica" w:cs="Helvetica"/>
          <w:color w:val="FFFFFF"/>
          <w:sz w:val="24"/>
          <w:szCs w:val="24"/>
        </w:rPr>
        <w:t>Local Government Victoria on 9208 3430, or email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59" w:lineRule="exact"/>
        <w:ind w:left="566"/>
        <w:rPr>
          <w:rFonts w:ascii="Helvetica" w:hAnsi="Helvetica" w:cs="Helvetica"/>
          <w:color w:val="FFFFFF"/>
          <w:sz w:val="24"/>
          <w:szCs w:val="24"/>
        </w:rPr>
      </w:pPr>
      <w:r>
        <w:rPr>
          <w:rFonts w:ascii="Helvetica" w:hAnsi="Helvetica" w:cs="Helvetica"/>
          <w:color w:val="FFFFFF"/>
          <w:sz w:val="24"/>
          <w:szCs w:val="24"/>
        </w:rPr>
        <w:t>local.government@dpcd.vic.gov.au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373" w:lineRule="exact"/>
        <w:ind w:left="566"/>
        <w:rPr>
          <w:rFonts w:ascii="Helvetica" w:hAnsi="Helvetica" w:cs="Helvetica"/>
          <w:color w:val="FFFFFF"/>
          <w:sz w:val="24"/>
          <w:szCs w:val="24"/>
        </w:rPr>
      </w:pPr>
      <w:r>
        <w:rPr>
          <w:rFonts w:ascii="Helvetica" w:hAnsi="Helvetica" w:cs="Helvetica"/>
          <w:color w:val="FFFFFF"/>
          <w:sz w:val="24"/>
          <w:szCs w:val="24"/>
        </w:rPr>
        <w:t>This publication is also published in PDF and Word formats</w:t>
      </w:r>
    </w:p>
    <w:p w:rsidR="0070761A" w:rsidRDefault="0070761A">
      <w:pPr>
        <w:widowControl w:val="0"/>
        <w:autoSpaceDE w:val="0"/>
        <w:autoSpaceDN w:val="0"/>
        <w:adjustRightInd w:val="0"/>
        <w:spacing w:after="0" w:line="259" w:lineRule="exact"/>
        <w:ind w:left="566"/>
      </w:pPr>
      <w:r>
        <w:rPr>
          <w:rFonts w:ascii="Helvetica" w:hAnsi="Helvetica" w:cs="Helvetica"/>
          <w:color w:val="FFFFFF"/>
          <w:sz w:val="24"/>
          <w:szCs w:val="24"/>
        </w:rPr>
        <w:t>on www.localgovernment.vic.gov.au</w:t>
      </w:r>
      <w:r w:rsidR="004737BB">
        <w:rPr>
          <w:noProof/>
        </w:rPr>
        <w:pict>
          <v:shape id="_x0000_s1101" style="position:absolute;left:0;text-align:left;margin-left:0;margin-top:0;width:595.3pt;height:666.7pt;z-index:-251581440;mso-position-horizontal-relative:page;mso-position-vertical-relative:page" coordsize="11906,13334" path="m,13334r11906,l11906,,,,,13334xe" fillcolor="#10427a" stroked="f" strokeweight="1pt">
            <v:path arrowok="t"/>
            <w10:wrap anchorx="page" anchory="page"/>
          </v:shape>
        </w:pict>
      </w:r>
      <w:r w:rsidR="004737BB">
        <w:rPr>
          <w:noProof/>
        </w:rPr>
        <w:pict>
          <v:rect id="_x0000_s1102" style="position:absolute;left:0;text-align:left;margin-left:0;margin-top:366pt;width:435pt;height:286pt;z-index:-251580416;mso-position-horizontal-relative:page;mso-position-vertical-relative:page" o:allowincell="f" filled="f" stroked="f">
            <v:textbox inset="0,0,0,0">
              <w:txbxContent>
                <w:p w:rsidR="0070761A" w:rsidRDefault="004A44D9">
                  <w:pPr>
                    <w:spacing w:after="0" w:line="56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486400" cy="3571875"/>
                        <wp:effectExtent l="19050" t="0" r="0" b="0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0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761A" w:rsidRDefault="00707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70761A" w:rsidSect="00584718">
      <w:pgSz w:w="11905" w:h="16837"/>
      <w:pgMar w:top="0" w:right="0" w:bottom="0" w:left="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66E57"/>
    <w:rsid w:val="00066E57"/>
    <w:rsid w:val="00343635"/>
    <w:rsid w:val="003D61DC"/>
    <w:rsid w:val="004737BB"/>
    <w:rsid w:val="004A44D9"/>
    <w:rsid w:val="00584718"/>
    <w:rsid w:val="0070761A"/>
    <w:rsid w:val="0087065B"/>
    <w:rsid w:val="00B0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7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1220</Words>
  <Characters>6957</Characters>
  <Application>Microsoft Office Word</Application>
  <DocSecurity>0</DocSecurity>
  <Lines>57</Lines>
  <Paragraphs>16</Paragraphs>
  <ScaleCrop>false</ScaleCrop>
  <Company>CenITex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state and local government agreement</dc:title>
  <dc:creator>chapmaam</dc:creator>
  <cp:lastModifiedBy>chapmaam</cp:lastModifiedBy>
  <cp:revision>2</cp:revision>
  <dcterms:created xsi:type="dcterms:W3CDTF">2012-09-25T04:45:00Z</dcterms:created>
  <dcterms:modified xsi:type="dcterms:W3CDTF">2012-09-25T04:45:00Z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0x0101006E7391AEBB3AE346955CA33BEF41AA3F</vt:lpwstr>
  </property>
  <property fmtid="{D5CDD505-2E9C-101B-9397-08002B2CF9AE}" pid="3" name="AGLSSubject">
    <vt:lpwstr>58;#Intergovernmental relations|54c3e487-7671-4c12-9021-b8004851506d</vt:lpwstr>
  </property>
  <property fmtid="{D5CDD505-2E9C-101B-9397-08002B2CF9AE}" pid="4" name="Order">
    <vt:r8>1.34128120260259E-302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URL">
    <vt:lpwstr/>
  </property>
  <property fmtid="{D5CDD505-2E9C-101B-9397-08002B2CF9AE}" pid="10" name="IconOverlay">
    <vt:lpwstr/>
  </property>
  <property fmtid="{D5CDD505-2E9C-101B-9397-08002B2CF9AE}" pid="11" name="AGLSSubjectTaxHTField1">
    <vt:lpwstr/>
  </property>
  <property fmtid="{D5CDD505-2E9C-101B-9397-08002B2CF9AE}" pid="12" name="AGLSSubjectHTField0">
    <vt:lpwstr>Intergovernmental relations54c3e487-7671-4c12-9021-b8004851506d</vt:lpwstr>
  </property>
  <property fmtid="{D5CDD505-2E9C-101B-9397-08002B2CF9AE}" pid="13" name="TaxCatchAll">
    <vt:lpwstr>58;#</vt:lpwstr>
  </property>
</Properties>
</file>