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CAD61EF" w14:textId="77777777" w:rsidR="00782DF4" w:rsidRPr="00A42FB3" w:rsidRDefault="00782DF4" w:rsidP="00DC58AF">
      <w:pPr>
        <w:pStyle w:val="Subtitle"/>
        <w:rPr>
          <w:rFonts w:ascii="Arial Nova" w:hAnsi="Arial Nova"/>
        </w:rPr>
      </w:pPr>
      <w:bookmarkStart w:id="0" w:name="_Hlk126838123"/>
      <w:bookmarkEnd w:id="0"/>
    </w:p>
    <w:p w14:paraId="7EE15076" w14:textId="77777777" w:rsidR="00782DF4" w:rsidRPr="00A42FB3" w:rsidRDefault="00782DF4" w:rsidP="00DC58AF">
      <w:pPr>
        <w:pStyle w:val="Subtitle"/>
        <w:rPr>
          <w:rFonts w:ascii="Arial Nova" w:hAnsi="Arial Nova"/>
        </w:rPr>
      </w:pPr>
    </w:p>
    <w:p w14:paraId="296C0FC5" w14:textId="77777777" w:rsidR="00782DF4" w:rsidRPr="00A42FB3" w:rsidRDefault="00782DF4" w:rsidP="00DC58AF">
      <w:pPr>
        <w:pStyle w:val="Subtitle"/>
        <w:rPr>
          <w:rFonts w:ascii="Arial Nova" w:hAnsi="Arial Nova"/>
        </w:rPr>
      </w:pPr>
    </w:p>
    <w:p w14:paraId="3DB17D8E" w14:textId="77777777" w:rsidR="00782DF4" w:rsidRPr="00A42FB3" w:rsidRDefault="00782DF4" w:rsidP="00DC58AF">
      <w:pPr>
        <w:pStyle w:val="Subtitle"/>
        <w:rPr>
          <w:rFonts w:ascii="Arial Nova" w:hAnsi="Arial Nova"/>
        </w:rPr>
      </w:pPr>
    </w:p>
    <w:p w14:paraId="41DCC27D" w14:textId="77777777" w:rsidR="00782DF4" w:rsidRPr="00A42FB3" w:rsidRDefault="00782DF4" w:rsidP="00DC58AF">
      <w:pPr>
        <w:pStyle w:val="Subtitle"/>
        <w:rPr>
          <w:rFonts w:ascii="Arial Nova" w:hAnsi="Arial Nova"/>
        </w:rPr>
      </w:pPr>
    </w:p>
    <w:p w14:paraId="7ADEB960" w14:textId="59085CAA" w:rsidR="00782DF4" w:rsidRPr="00A42FB3" w:rsidRDefault="00CB6113" w:rsidP="00DC58AF">
      <w:pPr>
        <w:pStyle w:val="Subtitle"/>
        <w:rPr>
          <w:rFonts w:ascii="Arial Nova" w:hAnsi="Arial Nova"/>
        </w:rPr>
      </w:pPr>
      <w:r w:rsidRPr="00A42FB3">
        <w:rPr>
          <w:rFonts w:ascii="Arial Nova" w:hAnsi="Arial Nova"/>
        </w:rPr>
        <w:t>LOCAL GOVERNMENT</w:t>
      </w:r>
      <w:r w:rsidR="00782DF4" w:rsidRPr="00A42FB3">
        <w:rPr>
          <w:rFonts w:ascii="Arial Nova" w:hAnsi="Arial Nova"/>
        </w:rPr>
        <w:t xml:space="preserve"> </w:t>
      </w:r>
      <w:r w:rsidR="00CD672E" w:rsidRPr="00A42FB3">
        <w:rPr>
          <w:rFonts w:ascii="Arial Nova" w:hAnsi="Arial Nova"/>
        </w:rPr>
        <w:br/>
      </w:r>
      <w:r w:rsidRPr="00A42FB3">
        <w:rPr>
          <w:rFonts w:ascii="Arial Nova" w:hAnsi="Arial Nova"/>
        </w:rPr>
        <w:t>BETTER PRACTICE GUIDE</w:t>
      </w:r>
      <w:r w:rsidR="00782DF4" w:rsidRPr="00A42FB3">
        <w:rPr>
          <w:rFonts w:ascii="Arial Nova" w:hAnsi="Arial Nova"/>
        </w:rPr>
        <w:t xml:space="preserve"> </w:t>
      </w:r>
    </w:p>
    <w:p w14:paraId="6A72D184" w14:textId="77777777" w:rsidR="00CD672E" w:rsidRPr="00A42FB3" w:rsidRDefault="00CD672E" w:rsidP="00CD672E">
      <w:pPr>
        <w:rPr>
          <w:rFonts w:ascii="Arial Nova" w:hAnsi="Arial Nova"/>
        </w:rPr>
      </w:pPr>
    </w:p>
    <w:p w14:paraId="234467B9" w14:textId="1E5E5201" w:rsidR="00976AFB" w:rsidRPr="00A42FB3" w:rsidRDefault="006A320C" w:rsidP="00DC58AF">
      <w:pPr>
        <w:pStyle w:val="Subtitle"/>
        <w:rPr>
          <w:rFonts w:ascii="Arial Nova" w:hAnsi="Arial Nova"/>
        </w:rPr>
      </w:pPr>
      <w:r w:rsidRPr="00A42FB3">
        <w:rPr>
          <w:rFonts w:ascii="Arial Nova" w:hAnsi="Arial Nova"/>
        </w:rPr>
        <w:t>Performance Target Guide</w:t>
      </w:r>
    </w:p>
    <w:p w14:paraId="03D9506A" w14:textId="7251FD44" w:rsidR="006A320C" w:rsidRPr="00A42FB3" w:rsidRDefault="006A320C" w:rsidP="006A320C">
      <w:pPr>
        <w:rPr>
          <w:rFonts w:ascii="Arial Nova" w:hAnsi="Arial Nova"/>
          <w:sz w:val="28"/>
          <w:szCs w:val="24"/>
        </w:rPr>
      </w:pPr>
      <w:r w:rsidRPr="00A42FB3">
        <w:rPr>
          <w:rFonts w:ascii="Arial Nova" w:hAnsi="Arial Nova"/>
          <w:sz w:val="28"/>
          <w:szCs w:val="24"/>
        </w:rPr>
        <w:t>For the Local Government Performance Reporting Framework</w:t>
      </w:r>
    </w:p>
    <w:p w14:paraId="547EDC71" w14:textId="58990CA4" w:rsidR="000948B0" w:rsidRPr="00A42FB3" w:rsidRDefault="008E2B65" w:rsidP="00DC58AF">
      <w:pPr>
        <w:pStyle w:val="Date"/>
        <w:rPr>
          <w:rFonts w:ascii="Arial Nova" w:hAnsi="Arial Nova"/>
          <w:sz w:val="22"/>
          <w:szCs w:val="22"/>
        </w:rPr>
      </w:pPr>
      <w:r w:rsidRPr="00A42FB3">
        <w:rPr>
          <w:rFonts w:ascii="Arial Nova" w:hAnsi="Arial Nova"/>
          <w:sz w:val="22"/>
          <w:szCs w:val="22"/>
        </w:rPr>
        <w:t>202</w:t>
      </w:r>
      <w:r w:rsidR="00327B91" w:rsidRPr="00A42FB3">
        <w:rPr>
          <w:rFonts w:ascii="Arial Nova" w:hAnsi="Arial Nova"/>
          <w:sz w:val="22"/>
          <w:szCs w:val="22"/>
        </w:rPr>
        <w:t>6</w:t>
      </w:r>
      <w:r w:rsidR="006A320C" w:rsidRPr="00A42FB3">
        <w:rPr>
          <w:rFonts w:ascii="Arial Nova" w:hAnsi="Arial Nova"/>
          <w:sz w:val="22"/>
          <w:szCs w:val="22"/>
        </w:rPr>
        <w:t>-</w:t>
      </w:r>
      <w:r w:rsidRPr="00A42FB3">
        <w:rPr>
          <w:rFonts w:ascii="Arial Nova" w:hAnsi="Arial Nova"/>
          <w:sz w:val="22"/>
          <w:szCs w:val="22"/>
        </w:rPr>
        <w:t>2</w:t>
      </w:r>
      <w:r w:rsidR="00327B91" w:rsidRPr="00A42FB3">
        <w:rPr>
          <w:rFonts w:ascii="Arial Nova" w:hAnsi="Arial Nova"/>
          <w:sz w:val="22"/>
          <w:szCs w:val="22"/>
        </w:rPr>
        <w:t>7</w:t>
      </w:r>
      <w:r w:rsidRPr="00A42FB3">
        <w:rPr>
          <w:rFonts w:ascii="Arial Nova" w:hAnsi="Arial Nova"/>
          <w:sz w:val="22"/>
          <w:szCs w:val="22"/>
        </w:rPr>
        <w:t xml:space="preserve"> </w:t>
      </w:r>
      <w:r w:rsidR="006A320C" w:rsidRPr="00A42FB3">
        <w:rPr>
          <w:rFonts w:ascii="Arial Nova" w:hAnsi="Arial Nova"/>
          <w:sz w:val="22"/>
          <w:szCs w:val="22"/>
        </w:rPr>
        <w:t>Edition</w:t>
      </w:r>
    </w:p>
    <w:p w14:paraId="1010987E" w14:textId="623E7DA8" w:rsidR="00EC0832" w:rsidRPr="00A42FB3" w:rsidRDefault="00EC0832" w:rsidP="00DC58AF">
      <w:pPr>
        <w:pStyle w:val="Date"/>
        <w:rPr>
          <w:rFonts w:ascii="Arial Nova" w:hAnsi="Arial Nova"/>
          <w:lang w:eastAsia="en-AU"/>
        </w:rPr>
        <w:sectPr w:rsidR="00EC0832" w:rsidRPr="00A42FB3"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270AE5BA" w:rsidR="000948B0" w:rsidRPr="00A42FB3" w:rsidRDefault="000948B0" w:rsidP="002F6A6E">
      <w:pPr>
        <w:rPr>
          <w:rFonts w:ascii="Arial Nova" w:hAnsi="Arial Nova"/>
          <w:color w:val="FFFFFF" w:themeColor="background1"/>
          <w:lang w:eastAsia="en-AU"/>
        </w:rPr>
      </w:pP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0FCC69BA" w:rsidR="005B7AA4" w:rsidRPr="00A42FB3" w:rsidRDefault="00354B5A" w:rsidP="002F6A6E">
          <w:pPr>
            <w:pStyle w:val="TOCHeading"/>
            <w:rPr>
              <w:rFonts w:ascii="Arial Nova" w:hAnsi="Arial Nova"/>
            </w:rPr>
          </w:pPr>
          <w:r w:rsidRPr="00A42FB3">
            <w:rPr>
              <w:rFonts w:ascii="Arial Nova" w:hAnsi="Arial Nova"/>
            </w:rPr>
            <w:t>Table of contents</w:t>
          </w:r>
        </w:p>
        <w:p w14:paraId="0849EF71" w14:textId="798C17B6" w:rsidR="00AB69CB" w:rsidRPr="00A42FB3" w:rsidRDefault="00262E24">
          <w:pPr>
            <w:pStyle w:val="TOC1"/>
            <w:tabs>
              <w:tab w:val="left" w:pos="480"/>
            </w:tabs>
            <w:rPr>
              <w:rFonts w:ascii="Arial Nova" w:eastAsiaTheme="minorEastAsia" w:hAnsi="Arial Nova" w:cstheme="minorBidi"/>
              <w:bCs w:val="0"/>
              <w:color w:val="auto"/>
              <w:kern w:val="2"/>
              <w:sz w:val="24"/>
              <w:szCs w:val="24"/>
              <w:lang w:eastAsia="en-AU"/>
              <w14:ligatures w14:val="standardContextual"/>
            </w:rPr>
          </w:pPr>
          <w:r w:rsidRPr="00A42FB3">
            <w:rPr>
              <w:rFonts w:ascii="Arial Nova" w:hAnsi="Arial Nova"/>
            </w:rPr>
            <w:fldChar w:fldCharType="begin"/>
          </w:r>
          <w:r w:rsidRPr="00A42FB3">
            <w:rPr>
              <w:rFonts w:ascii="Arial Nova" w:hAnsi="Arial Nova"/>
            </w:rPr>
            <w:instrText xml:space="preserve"> TOC \o "1-2" \h \z \u </w:instrText>
          </w:r>
          <w:r w:rsidRPr="00A42FB3">
            <w:rPr>
              <w:rFonts w:ascii="Arial Nova" w:hAnsi="Arial Nova"/>
            </w:rPr>
            <w:fldChar w:fldCharType="separate"/>
          </w:r>
          <w:hyperlink w:anchor="_Toc222836623" w:history="1">
            <w:r w:rsidR="00AB69CB" w:rsidRPr="00A42FB3">
              <w:rPr>
                <w:rStyle w:val="Hyperlink"/>
                <w:rFonts w:ascii="Arial Nova" w:hAnsi="Arial Nova"/>
              </w:rPr>
              <w:t>1</w:t>
            </w:r>
            <w:r w:rsidR="00AB69CB" w:rsidRPr="00A42FB3">
              <w:rPr>
                <w:rFonts w:ascii="Arial Nova" w:eastAsiaTheme="minorEastAsia" w:hAnsi="Arial Nova" w:cstheme="minorBidi"/>
                <w:bCs w:val="0"/>
                <w:color w:val="auto"/>
                <w:kern w:val="2"/>
                <w:sz w:val="24"/>
                <w:szCs w:val="24"/>
                <w:lang w:eastAsia="en-AU"/>
                <w14:ligatures w14:val="standardContextual"/>
              </w:rPr>
              <w:tab/>
            </w:r>
            <w:r w:rsidR="00AB69CB" w:rsidRPr="00A42FB3">
              <w:rPr>
                <w:rStyle w:val="Hyperlink"/>
                <w:rFonts w:ascii="Arial Nova" w:hAnsi="Arial Nova"/>
              </w:rPr>
              <w:t>Introduction</w:t>
            </w:r>
            <w:r w:rsidR="00AB69CB" w:rsidRPr="00A42FB3">
              <w:rPr>
                <w:rFonts w:ascii="Arial Nova" w:hAnsi="Arial Nova"/>
                <w:webHidden/>
              </w:rPr>
              <w:tab/>
            </w:r>
            <w:r w:rsidR="00AB69CB" w:rsidRPr="00A42FB3">
              <w:rPr>
                <w:rFonts w:ascii="Arial Nova" w:hAnsi="Arial Nova"/>
                <w:webHidden/>
              </w:rPr>
              <w:fldChar w:fldCharType="begin"/>
            </w:r>
            <w:r w:rsidR="00AB69CB" w:rsidRPr="00A42FB3">
              <w:rPr>
                <w:rFonts w:ascii="Arial Nova" w:hAnsi="Arial Nova"/>
                <w:webHidden/>
              </w:rPr>
              <w:instrText xml:space="preserve"> PAGEREF _Toc222836623 \h </w:instrText>
            </w:r>
            <w:r w:rsidR="00AB69CB" w:rsidRPr="00A42FB3">
              <w:rPr>
                <w:rFonts w:ascii="Arial Nova" w:hAnsi="Arial Nova"/>
                <w:webHidden/>
              </w:rPr>
            </w:r>
            <w:r w:rsidR="00AB69CB" w:rsidRPr="00A42FB3">
              <w:rPr>
                <w:rFonts w:ascii="Arial Nova" w:hAnsi="Arial Nova"/>
                <w:webHidden/>
              </w:rPr>
              <w:fldChar w:fldCharType="separate"/>
            </w:r>
            <w:r w:rsidR="00AB69CB" w:rsidRPr="00A42FB3">
              <w:rPr>
                <w:rFonts w:ascii="Arial Nova" w:hAnsi="Arial Nova"/>
                <w:webHidden/>
              </w:rPr>
              <w:t>3</w:t>
            </w:r>
            <w:r w:rsidR="00AB69CB" w:rsidRPr="00A42FB3">
              <w:rPr>
                <w:rFonts w:ascii="Arial Nova" w:hAnsi="Arial Nova"/>
                <w:webHidden/>
              </w:rPr>
              <w:fldChar w:fldCharType="end"/>
            </w:r>
          </w:hyperlink>
        </w:p>
        <w:p w14:paraId="1773718F" w14:textId="743DA4D1"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24" w:history="1">
            <w:r w:rsidRPr="00A42FB3">
              <w:rPr>
                <w:rStyle w:val="Hyperlink"/>
                <w:rFonts w:ascii="Arial Nova" w:hAnsi="Arial Nova"/>
              </w:rPr>
              <w:t>1.1</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Background</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_Toc222836624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3</w:t>
            </w:r>
            <w:r w:rsidRPr="00A42FB3">
              <w:rPr>
                <w:rFonts w:ascii="Arial Nova" w:hAnsi="Arial Nova"/>
                <w:webHidden/>
              </w:rPr>
              <w:fldChar w:fldCharType="end"/>
            </w:r>
          </w:hyperlink>
        </w:p>
        <w:p w14:paraId="42D83492" w14:textId="2FDCFCCE"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25" w:history="1">
            <w:r w:rsidRPr="00A42FB3">
              <w:rPr>
                <w:rStyle w:val="Hyperlink"/>
                <w:rFonts w:ascii="Arial Nova" w:hAnsi="Arial Nova"/>
              </w:rPr>
              <w:t>1.2</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Related guidance</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_Toc222836625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3</w:t>
            </w:r>
            <w:r w:rsidRPr="00A42FB3">
              <w:rPr>
                <w:rFonts w:ascii="Arial Nova" w:hAnsi="Arial Nova"/>
                <w:webHidden/>
              </w:rPr>
              <w:fldChar w:fldCharType="end"/>
            </w:r>
          </w:hyperlink>
        </w:p>
        <w:p w14:paraId="7B6592A9" w14:textId="32EF94AA" w:rsidR="00AB69CB" w:rsidRPr="00A42FB3" w:rsidRDefault="00AB69CB">
          <w:pPr>
            <w:pStyle w:val="TOC1"/>
            <w:tabs>
              <w:tab w:val="left" w:pos="480"/>
            </w:tabs>
            <w:rPr>
              <w:rFonts w:ascii="Arial Nova" w:eastAsiaTheme="minorEastAsia" w:hAnsi="Arial Nova" w:cstheme="minorBidi"/>
              <w:bCs w:val="0"/>
              <w:color w:val="auto"/>
              <w:kern w:val="2"/>
              <w:sz w:val="24"/>
              <w:szCs w:val="24"/>
              <w:lang w:eastAsia="en-AU"/>
              <w14:ligatures w14:val="standardContextual"/>
            </w:rPr>
          </w:pPr>
          <w:hyperlink w:anchor="_Toc222836626" w:history="1">
            <w:r w:rsidRPr="00A42FB3">
              <w:rPr>
                <w:rStyle w:val="Hyperlink"/>
                <w:rFonts w:ascii="Arial Nova" w:hAnsi="Arial Nova"/>
              </w:rPr>
              <w:t>2</w:t>
            </w:r>
            <w:r w:rsidRPr="00A42FB3">
              <w:rPr>
                <w:rFonts w:ascii="Arial Nova" w:eastAsiaTheme="minorEastAsia" w:hAnsi="Arial Nova" w:cstheme="minorBidi"/>
                <w:bCs w:val="0"/>
                <w:color w:val="auto"/>
                <w:kern w:val="2"/>
                <w:sz w:val="24"/>
                <w:szCs w:val="24"/>
                <w:lang w:eastAsia="en-AU"/>
                <w14:ligatures w14:val="standardContextual"/>
              </w:rPr>
              <w:tab/>
            </w:r>
            <w:r w:rsidRPr="00A42FB3">
              <w:rPr>
                <w:rStyle w:val="Hyperlink"/>
                <w:rFonts w:ascii="Arial Nova" w:hAnsi="Arial Nova"/>
              </w:rPr>
              <w:t>Setting targets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_Toc222836626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4</w:t>
            </w:r>
            <w:r w:rsidRPr="00A42FB3">
              <w:rPr>
                <w:rFonts w:ascii="Arial Nova" w:hAnsi="Arial Nova"/>
                <w:webHidden/>
              </w:rPr>
              <w:fldChar w:fldCharType="end"/>
            </w:r>
          </w:hyperlink>
        </w:p>
        <w:p w14:paraId="02B8647F" w14:textId="6F010572"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27" w:history="1">
            <w:r w:rsidRPr="00A42FB3">
              <w:rPr>
                <w:rStyle w:val="Hyperlink"/>
                <w:rFonts w:ascii="Arial Nova" w:hAnsi="Arial Nova"/>
              </w:rPr>
              <w:t>2.1</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Measures requiring targets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_Toc222836627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4</w:t>
            </w:r>
            <w:r w:rsidRPr="00A42FB3">
              <w:rPr>
                <w:rFonts w:ascii="Arial Nova" w:hAnsi="Arial Nova"/>
                <w:webHidden/>
              </w:rPr>
              <w:fldChar w:fldCharType="end"/>
            </w:r>
          </w:hyperlink>
        </w:p>
        <w:p w14:paraId="76F3FC6E" w14:textId="0EEA95F1"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28" w:history="1">
            <w:r w:rsidRPr="00A42FB3">
              <w:rPr>
                <w:rStyle w:val="Hyperlink"/>
                <w:rFonts w:ascii="Arial Nova" w:hAnsi="Arial Nova"/>
              </w:rPr>
              <w:t>2.2</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Budget process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_Toc222836628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6</w:t>
            </w:r>
            <w:r w:rsidRPr="00A42FB3">
              <w:rPr>
                <w:rFonts w:ascii="Arial Nova" w:hAnsi="Arial Nova"/>
                <w:webHidden/>
              </w:rPr>
              <w:fldChar w:fldCharType="end"/>
            </w:r>
          </w:hyperlink>
        </w:p>
        <w:p w14:paraId="0927ECD2" w14:textId="4EBA48CA"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29" w:history="1">
            <w:r w:rsidRPr="00A42FB3">
              <w:rPr>
                <w:rStyle w:val="Hyperlink"/>
                <w:rFonts w:ascii="Arial Nova" w:hAnsi="Arial Nova"/>
              </w:rPr>
              <w:t>2.3</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Principles for choosing council-selected measures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_Toc222836629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6</w:t>
            </w:r>
            <w:r w:rsidRPr="00A42FB3">
              <w:rPr>
                <w:rFonts w:ascii="Arial Nova" w:hAnsi="Arial Nova"/>
                <w:webHidden/>
              </w:rPr>
              <w:fldChar w:fldCharType="end"/>
            </w:r>
          </w:hyperlink>
        </w:p>
        <w:p w14:paraId="5BB4EB36" w14:textId="6F1A8F02"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30" w:history="1">
            <w:r w:rsidRPr="00A42FB3">
              <w:rPr>
                <w:rStyle w:val="Hyperlink"/>
                <w:rFonts w:ascii="Arial Nova" w:hAnsi="Arial Nova"/>
              </w:rPr>
              <w:t>2.4</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Principles for setting targets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_Toc222836630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7</w:t>
            </w:r>
            <w:r w:rsidRPr="00A42FB3">
              <w:rPr>
                <w:rFonts w:ascii="Arial Nova" w:hAnsi="Arial Nova"/>
                <w:webHidden/>
              </w:rPr>
              <w:fldChar w:fldCharType="end"/>
            </w:r>
          </w:hyperlink>
        </w:p>
        <w:p w14:paraId="46B055ED" w14:textId="6CDAABE6"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31" w:history="1">
            <w:r w:rsidRPr="00A42FB3">
              <w:rPr>
                <w:rStyle w:val="Hyperlink"/>
                <w:rFonts w:ascii="Arial Nova" w:hAnsi="Arial Nova"/>
              </w:rPr>
              <w:t>2.5</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Presentation of targets within the budget</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_Toc222836631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8</w:t>
            </w:r>
            <w:r w:rsidRPr="00A42FB3">
              <w:rPr>
                <w:rFonts w:ascii="Arial Nova" w:hAnsi="Arial Nova"/>
                <w:webHidden/>
              </w:rPr>
              <w:fldChar w:fldCharType="end"/>
            </w:r>
          </w:hyperlink>
        </w:p>
        <w:p w14:paraId="75DD40BB" w14:textId="00A0293B"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32" w:history="1">
            <w:r w:rsidRPr="00A42FB3">
              <w:rPr>
                <w:rStyle w:val="Hyperlink"/>
                <w:rFonts w:ascii="Arial Nova" w:hAnsi="Arial Nova"/>
              </w:rPr>
              <w:t>2.6</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Using the Target Setting Calculator</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_Toc222836632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9</w:t>
            </w:r>
            <w:r w:rsidRPr="00A42FB3">
              <w:rPr>
                <w:rFonts w:ascii="Arial Nova" w:hAnsi="Arial Nova"/>
                <w:webHidden/>
              </w:rPr>
              <w:fldChar w:fldCharType="end"/>
            </w:r>
          </w:hyperlink>
        </w:p>
        <w:p w14:paraId="44094BC1" w14:textId="75B54423" w:rsidR="00AB69CB" w:rsidRPr="00A42FB3" w:rsidRDefault="00AB69CB">
          <w:pPr>
            <w:pStyle w:val="TOC1"/>
            <w:tabs>
              <w:tab w:val="left" w:pos="480"/>
            </w:tabs>
            <w:rPr>
              <w:rFonts w:ascii="Arial Nova" w:eastAsiaTheme="minorEastAsia" w:hAnsi="Arial Nova" w:cstheme="minorBidi"/>
              <w:bCs w:val="0"/>
              <w:color w:val="auto"/>
              <w:kern w:val="2"/>
              <w:sz w:val="24"/>
              <w:szCs w:val="24"/>
              <w:lang w:eastAsia="en-AU"/>
              <w14:ligatures w14:val="standardContextual"/>
            </w:rPr>
          </w:pPr>
          <w:hyperlink w:anchor="_Toc222836633" w:history="1">
            <w:r w:rsidRPr="00A42FB3">
              <w:rPr>
                <w:rStyle w:val="Hyperlink"/>
                <w:rFonts w:ascii="Arial Nova" w:hAnsi="Arial Nova"/>
              </w:rPr>
              <w:t>3</w:t>
            </w:r>
            <w:r w:rsidRPr="00A42FB3">
              <w:rPr>
                <w:rFonts w:ascii="Arial Nova" w:eastAsiaTheme="minorEastAsia" w:hAnsi="Arial Nova" w:cstheme="minorBidi"/>
                <w:bCs w:val="0"/>
                <w:color w:val="auto"/>
                <w:kern w:val="2"/>
                <w:sz w:val="24"/>
                <w:szCs w:val="24"/>
                <w:lang w:eastAsia="en-AU"/>
                <w14:ligatures w14:val="standardContextual"/>
              </w:rPr>
              <w:tab/>
            </w:r>
            <w:r w:rsidRPr="00A42FB3">
              <w:rPr>
                <w:rStyle w:val="Hyperlink"/>
                <w:rFonts w:ascii="Arial Nova" w:hAnsi="Arial Nova"/>
              </w:rPr>
              <w:t>Reporting actuals against  targets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_Toc222836633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11</w:t>
            </w:r>
            <w:r w:rsidRPr="00A42FB3">
              <w:rPr>
                <w:rFonts w:ascii="Arial Nova" w:hAnsi="Arial Nova"/>
                <w:webHidden/>
              </w:rPr>
              <w:fldChar w:fldCharType="end"/>
            </w:r>
          </w:hyperlink>
        </w:p>
        <w:p w14:paraId="33AC14D7" w14:textId="1E253EB2"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34" w:history="1">
            <w:r w:rsidRPr="00A42FB3">
              <w:rPr>
                <w:rStyle w:val="Hyperlink"/>
                <w:rFonts w:ascii="Arial Nova" w:hAnsi="Arial Nova"/>
              </w:rPr>
              <w:t>3.1</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Target thresholds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_Toc222836634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11</w:t>
            </w:r>
            <w:r w:rsidRPr="00A42FB3">
              <w:rPr>
                <w:rFonts w:ascii="Arial Nova" w:hAnsi="Arial Nova"/>
                <w:webHidden/>
              </w:rPr>
              <w:fldChar w:fldCharType="end"/>
            </w:r>
          </w:hyperlink>
        </w:p>
        <w:p w14:paraId="6BA83AE5" w14:textId="3CB7E3D8"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35" w:history="1">
            <w:r w:rsidRPr="00A42FB3">
              <w:rPr>
                <w:rStyle w:val="Hyperlink"/>
                <w:rFonts w:ascii="Arial Nova" w:hAnsi="Arial Nova"/>
              </w:rPr>
              <w:t>3.2</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Commentary on results against targets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_Toc222836635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13</w:t>
            </w:r>
            <w:r w:rsidRPr="00A42FB3">
              <w:rPr>
                <w:rFonts w:ascii="Arial Nova" w:hAnsi="Arial Nova"/>
                <w:webHidden/>
              </w:rPr>
              <w:fldChar w:fldCharType="end"/>
            </w:r>
          </w:hyperlink>
        </w:p>
        <w:p w14:paraId="2FE84546" w14:textId="7E2A0BB8" w:rsidR="00AB69CB" w:rsidRPr="00A42FB3" w:rsidRDefault="00AB69CB">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836636" w:history="1">
            <w:r w:rsidRPr="00A42FB3">
              <w:rPr>
                <w:rStyle w:val="Hyperlink"/>
                <w:rFonts w:ascii="Arial Nova" w:hAnsi="Arial Nova"/>
              </w:rPr>
              <w:t>3.3</w:t>
            </w:r>
            <w:r w:rsidRPr="00A42FB3">
              <w:rPr>
                <w:rFonts w:ascii="Arial Nova" w:eastAsiaTheme="minorEastAsia" w:hAnsi="Arial Nova" w:cstheme="minorBidi"/>
                <w:color w:val="auto"/>
                <w:kern w:val="2"/>
                <w:sz w:val="24"/>
                <w:szCs w:val="24"/>
                <w:lang w:eastAsia="en-AU"/>
                <w14:ligatures w14:val="standardContextual"/>
              </w:rPr>
              <w:tab/>
            </w:r>
            <w:r w:rsidRPr="00A42FB3">
              <w:rPr>
                <w:rStyle w:val="Hyperlink"/>
                <w:rFonts w:ascii="Arial Nova" w:hAnsi="Arial Nova"/>
              </w:rPr>
              <w:t>Presentation of targets and results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_Toc222836636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14</w:t>
            </w:r>
            <w:r w:rsidRPr="00A42FB3">
              <w:rPr>
                <w:rFonts w:ascii="Arial Nova" w:hAnsi="Arial Nova"/>
                <w:webHidden/>
              </w:rPr>
              <w:fldChar w:fldCharType="end"/>
            </w:r>
          </w:hyperlink>
        </w:p>
        <w:p w14:paraId="7CB65F6C" w14:textId="4CB4289F" w:rsidR="00AB69CB" w:rsidRPr="00A42FB3" w:rsidRDefault="00AB69CB">
          <w:pPr>
            <w:pStyle w:val="TOC1"/>
            <w:rPr>
              <w:rFonts w:ascii="Arial Nova" w:eastAsiaTheme="minorEastAsia" w:hAnsi="Arial Nova" w:cstheme="minorBidi"/>
              <w:bCs w:val="0"/>
              <w:color w:val="auto"/>
              <w:kern w:val="2"/>
              <w:sz w:val="24"/>
              <w:szCs w:val="24"/>
              <w:lang w:eastAsia="en-AU"/>
              <w14:ligatures w14:val="standardContextual"/>
            </w:rPr>
          </w:pPr>
          <w:hyperlink w:anchor="_Toc222836637" w:history="1">
            <w:r w:rsidRPr="00A42FB3">
              <w:rPr>
                <w:rStyle w:val="Hyperlink"/>
                <w:rFonts w:ascii="Arial Nova" w:hAnsi="Arial Nova"/>
              </w:rPr>
              <w:t>Appendix A: Performance Target Reporting Cycle</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_Toc222836637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15</w:t>
            </w:r>
            <w:r w:rsidRPr="00A42FB3">
              <w:rPr>
                <w:rFonts w:ascii="Arial Nova" w:hAnsi="Arial Nova"/>
                <w:webHidden/>
              </w:rPr>
              <w:fldChar w:fldCharType="end"/>
            </w:r>
          </w:hyperlink>
        </w:p>
        <w:p w14:paraId="7B77BFFF" w14:textId="7F929EE9" w:rsidR="00AB69CB" w:rsidRPr="00A42FB3" w:rsidRDefault="00AB69CB">
          <w:pPr>
            <w:pStyle w:val="TOC1"/>
            <w:rPr>
              <w:rFonts w:ascii="Arial Nova" w:eastAsiaTheme="minorEastAsia" w:hAnsi="Arial Nova" w:cstheme="minorBidi"/>
              <w:bCs w:val="0"/>
              <w:color w:val="auto"/>
              <w:kern w:val="2"/>
              <w:sz w:val="24"/>
              <w:szCs w:val="24"/>
              <w:lang w:eastAsia="en-AU"/>
              <w14:ligatures w14:val="standardContextual"/>
            </w:rPr>
          </w:pPr>
          <w:hyperlink w:anchor="_Toc222836638" w:history="1">
            <w:r w:rsidRPr="00A42FB3">
              <w:rPr>
                <w:rStyle w:val="Hyperlink"/>
                <w:rFonts w:ascii="Arial Nova" w:hAnsi="Arial Nova"/>
              </w:rPr>
              <w:t>APPENDIX B – Summary of Changes</w:t>
            </w:r>
            <w:r w:rsidRPr="00A42FB3">
              <w:rPr>
                <w:rFonts w:ascii="Arial Nova" w:hAnsi="Arial Nova"/>
                <w:webHidden/>
              </w:rPr>
              <w:tab/>
            </w:r>
            <w:r w:rsidRPr="00A42FB3">
              <w:rPr>
                <w:rFonts w:ascii="Arial Nova" w:hAnsi="Arial Nova"/>
                <w:webHidden/>
              </w:rPr>
              <w:fldChar w:fldCharType="begin"/>
            </w:r>
            <w:r w:rsidRPr="00A42FB3">
              <w:rPr>
                <w:rFonts w:ascii="Arial Nova" w:hAnsi="Arial Nova"/>
                <w:webHidden/>
              </w:rPr>
              <w:instrText xml:space="preserve"> PAGEREF _Toc222836638 \h </w:instrText>
            </w:r>
            <w:r w:rsidRPr="00A42FB3">
              <w:rPr>
                <w:rFonts w:ascii="Arial Nova" w:hAnsi="Arial Nova"/>
                <w:webHidden/>
              </w:rPr>
            </w:r>
            <w:r w:rsidRPr="00A42FB3">
              <w:rPr>
                <w:rFonts w:ascii="Arial Nova" w:hAnsi="Arial Nova"/>
                <w:webHidden/>
              </w:rPr>
              <w:fldChar w:fldCharType="separate"/>
            </w:r>
            <w:r w:rsidRPr="00A42FB3">
              <w:rPr>
                <w:rFonts w:ascii="Arial Nova" w:hAnsi="Arial Nova"/>
                <w:webHidden/>
              </w:rPr>
              <w:t>16</w:t>
            </w:r>
            <w:r w:rsidRPr="00A42FB3">
              <w:rPr>
                <w:rFonts w:ascii="Arial Nova" w:hAnsi="Arial Nova"/>
                <w:webHidden/>
              </w:rPr>
              <w:fldChar w:fldCharType="end"/>
            </w:r>
          </w:hyperlink>
        </w:p>
        <w:p w14:paraId="3ED05F90" w14:textId="06525ACC" w:rsidR="007A5FF8" w:rsidRPr="00A42FB3" w:rsidRDefault="00262E24" w:rsidP="002F6A6E">
          <w:pPr>
            <w:pStyle w:val="TOC1"/>
            <w:rPr>
              <w:rFonts w:ascii="Arial Nova" w:hAnsi="Arial Nova"/>
            </w:rPr>
          </w:pPr>
          <w:r w:rsidRPr="00A42FB3">
            <w:rPr>
              <w:rFonts w:ascii="Arial Nova" w:hAnsi="Arial Nova"/>
            </w:rPr>
            <w:fldChar w:fldCharType="end"/>
          </w:r>
        </w:p>
      </w:sdtContent>
    </w:sdt>
    <w:p w14:paraId="7310C90F" w14:textId="7985CBD1" w:rsidR="001E5CE1" w:rsidRPr="00A42FB3" w:rsidRDefault="001E5CE1" w:rsidP="001E5CE1">
      <w:pPr>
        <w:tabs>
          <w:tab w:val="left" w:pos="7406"/>
        </w:tabs>
        <w:rPr>
          <w:rFonts w:ascii="Arial Nova" w:hAnsi="Arial Nova"/>
        </w:rPr>
      </w:pPr>
      <w:r w:rsidRPr="00A42FB3">
        <w:rPr>
          <w:rFonts w:ascii="Arial Nova" w:hAnsi="Arial Nova"/>
        </w:rPr>
        <w:tab/>
      </w:r>
    </w:p>
    <w:p w14:paraId="4EDD0BB8" w14:textId="2E0A5BF6" w:rsidR="00262E24" w:rsidRPr="00A42FB3" w:rsidRDefault="001E5CE1" w:rsidP="001E5CE1">
      <w:pPr>
        <w:tabs>
          <w:tab w:val="left" w:pos="7406"/>
        </w:tabs>
        <w:rPr>
          <w:rFonts w:ascii="Arial Nova" w:hAnsi="Arial Nova"/>
        </w:rPr>
      </w:pPr>
      <w:r w:rsidRPr="00A42FB3">
        <w:rPr>
          <w:rFonts w:ascii="Arial Nova" w:hAnsi="Arial Nova"/>
        </w:rPr>
        <w:tab/>
      </w:r>
    </w:p>
    <w:p w14:paraId="7F5B919D" w14:textId="77777777" w:rsidR="000A36AC" w:rsidRPr="00A42FB3" w:rsidRDefault="000A36AC" w:rsidP="000A36AC">
      <w:pPr>
        <w:rPr>
          <w:rFonts w:ascii="Arial Nova" w:hAnsi="Arial Nova"/>
        </w:rPr>
      </w:pPr>
    </w:p>
    <w:p w14:paraId="1D8C7C14" w14:textId="77777777" w:rsidR="000A36AC" w:rsidRPr="00A42FB3" w:rsidRDefault="000A36AC" w:rsidP="000A36AC">
      <w:pPr>
        <w:rPr>
          <w:rFonts w:ascii="Arial Nova" w:hAnsi="Arial Nova"/>
        </w:rPr>
      </w:pPr>
    </w:p>
    <w:p w14:paraId="32F452C4" w14:textId="77777777" w:rsidR="000A36AC" w:rsidRPr="00A42FB3" w:rsidRDefault="000A36AC" w:rsidP="000A36AC">
      <w:pPr>
        <w:rPr>
          <w:rFonts w:ascii="Arial Nova" w:hAnsi="Arial Nova"/>
        </w:rPr>
      </w:pPr>
    </w:p>
    <w:p w14:paraId="4C8A6211" w14:textId="77777777" w:rsidR="000A36AC" w:rsidRPr="00A42FB3" w:rsidRDefault="000A36AC" w:rsidP="000A36AC">
      <w:pPr>
        <w:rPr>
          <w:rFonts w:ascii="Arial Nova" w:hAnsi="Arial Nova"/>
        </w:rPr>
      </w:pPr>
    </w:p>
    <w:p w14:paraId="1A5FE467" w14:textId="77777777" w:rsidR="000A36AC" w:rsidRPr="00A42FB3" w:rsidRDefault="000A36AC" w:rsidP="000A36AC">
      <w:pPr>
        <w:rPr>
          <w:rFonts w:ascii="Arial Nova" w:hAnsi="Arial Nova"/>
        </w:rPr>
      </w:pPr>
    </w:p>
    <w:p w14:paraId="406765F7" w14:textId="77777777" w:rsidR="000A36AC" w:rsidRPr="00A42FB3" w:rsidRDefault="000A36AC" w:rsidP="000A36AC">
      <w:pPr>
        <w:rPr>
          <w:rFonts w:ascii="Arial Nova" w:hAnsi="Arial Nova"/>
        </w:rPr>
      </w:pPr>
    </w:p>
    <w:p w14:paraId="22C7DFFE" w14:textId="77777777" w:rsidR="000A36AC" w:rsidRPr="00A42FB3" w:rsidRDefault="000A36AC" w:rsidP="000A36AC">
      <w:pPr>
        <w:rPr>
          <w:rFonts w:ascii="Arial Nova" w:hAnsi="Arial Nova"/>
        </w:rPr>
      </w:pPr>
    </w:p>
    <w:p w14:paraId="46FAAFF4" w14:textId="67338DC6" w:rsidR="000A36AC" w:rsidRPr="00A42FB3" w:rsidRDefault="003259F4" w:rsidP="003259F4">
      <w:pPr>
        <w:tabs>
          <w:tab w:val="left" w:pos="2290"/>
        </w:tabs>
        <w:rPr>
          <w:rFonts w:ascii="Arial Nova" w:hAnsi="Arial Nova"/>
        </w:rPr>
      </w:pPr>
      <w:r w:rsidRPr="00A42FB3">
        <w:rPr>
          <w:rFonts w:ascii="Arial Nova" w:hAnsi="Arial Nova"/>
        </w:rPr>
        <w:tab/>
      </w:r>
    </w:p>
    <w:p w14:paraId="31BB1F03" w14:textId="7DB16821" w:rsidR="000A36AC" w:rsidRPr="00A42FB3" w:rsidRDefault="0061377A" w:rsidP="0061377A">
      <w:pPr>
        <w:tabs>
          <w:tab w:val="left" w:pos="1995"/>
        </w:tabs>
        <w:rPr>
          <w:rFonts w:ascii="Arial Nova" w:hAnsi="Arial Nova"/>
        </w:rPr>
      </w:pPr>
      <w:r w:rsidRPr="00A42FB3">
        <w:rPr>
          <w:rFonts w:ascii="Arial Nova" w:hAnsi="Arial Nova"/>
        </w:rPr>
        <w:tab/>
      </w:r>
    </w:p>
    <w:p w14:paraId="114DE2DD" w14:textId="25D3C7F8" w:rsidR="000439B3" w:rsidRPr="00A42FB3" w:rsidRDefault="005B75C0" w:rsidP="007F5842">
      <w:pPr>
        <w:pStyle w:val="Heading1"/>
        <w:rPr>
          <w:rFonts w:ascii="Arial Nova" w:hAnsi="Arial Nova"/>
        </w:rPr>
      </w:pPr>
      <w:bookmarkStart w:id="1" w:name="_Toc222836623"/>
      <w:r w:rsidRPr="00A42FB3">
        <w:rPr>
          <w:rFonts w:ascii="Arial Nova" w:hAnsi="Arial Nova"/>
        </w:rPr>
        <w:lastRenderedPageBreak/>
        <w:t>1</w:t>
      </w:r>
      <w:r w:rsidRPr="00A42FB3">
        <w:rPr>
          <w:rFonts w:ascii="Arial Nova" w:hAnsi="Arial Nova"/>
        </w:rPr>
        <w:tab/>
      </w:r>
      <w:r w:rsidR="001F3A3C" w:rsidRPr="00A42FB3">
        <w:rPr>
          <w:rFonts w:ascii="Arial Nova" w:hAnsi="Arial Nova"/>
        </w:rPr>
        <w:t>Introduction</w:t>
      </w:r>
      <w:bookmarkEnd w:id="1"/>
    </w:p>
    <w:p w14:paraId="000CA677" w14:textId="3AEF5E87" w:rsidR="009B1C2E" w:rsidRPr="00A42FB3" w:rsidRDefault="00C2332D" w:rsidP="007F5842">
      <w:pPr>
        <w:pStyle w:val="Heading2"/>
        <w:rPr>
          <w:rFonts w:ascii="Arial Nova" w:hAnsi="Arial Nova"/>
        </w:rPr>
      </w:pPr>
      <w:bookmarkStart w:id="2" w:name="_Toc222836624"/>
      <w:r w:rsidRPr="00A42FB3">
        <w:rPr>
          <w:rFonts w:ascii="Arial Nova" w:hAnsi="Arial Nova"/>
        </w:rPr>
        <w:t>1.1</w:t>
      </w:r>
      <w:r w:rsidRPr="00A42FB3">
        <w:rPr>
          <w:rFonts w:ascii="Arial Nova" w:hAnsi="Arial Nova"/>
        </w:rPr>
        <w:tab/>
      </w:r>
      <w:r w:rsidR="001F3A3C" w:rsidRPr="00A42FB3">
        <w:rPr>
          <w:rFonts w:ascii="Arial Nova" w:hAnsi="Arial Nova"/>
        </w:rPr>
        <w:t>Background</w:t>
      </w:r>
      <w:bookmarkEnd w:id="2"/>
    </w:p>
    <w:p w14:paraId="3958C1FA" w14:textId="77777777" w:rsidR="006C06C9" w:rsidRPr="00A42FB3" w:rsidRDefault="006C06C9" w:rsidP="006C06C9">
      <w:pPr>
        <w:pStyle w:val="NormalWeb"/>
        <w:rPr>
          <w:rFonts w:ascii="Arial Nova" w:hAnsi="Arial Nova"/>
          <w:sz w:val="22"/>
          <w:szCs w:val="22"/>
        </w:rPr>
      </w:pPr>
      <w:r w:rsidRPr="00A42FB3">
        <w:rPr>
          <w:rFonts w:ascii="Arial Nova" w:hAnsi="Arial Nova"/>
          <w:sz w:val="22"/>
          <w:szCs w:val="22"/>
        </w:rPr>
        <w:t xml:space="preserve">The Local Government Performance Reporting Framework (LGPRF) comprises </w:t>
      </w:r>
      <w:r w:rsidRPr="00A42FB3">
        <w:rPr>
          <w:rStyle w:val="Strong"/>
          <w:rFonts w:ascii="Arial Nova" w:eastAsia="Times" w:hAnsi="Arial Nova"/>
          <w:sz w:val="22"/>
          <w:szCs w:val="22"/>
        </w:rPr>
        <w:t>63 performance measures</w:t>
      </w:r>
      <w:r w:rsidRPr="00A42FB3">
        <w:rPr>
          <w:rFonts w:ascii="Arial Nova" w:hAnsi="Arial Nova"/>
          <w:sz w:val="22"/>
          <w:szCs w:val="22"/>
        </w:rPr>
        <w:t xml:space="preserve"> across key financial indicators and common service areas in Victoria. Enabled through the </w:t>
      </w:r>
      <w:r w:rsidRPr="00A42FB3">
        <w:rPr>
          <w:rStyle w:val="Emphasis"/>
          <w:rFonts w:ascii="Arial Nova" w:eastAsia="Times" w:hAnsi="Arial Nova"/>
          <w:sz w:val="22"/>
          <w:szCs w:val="22"/>
        </w:rPr>
        <w:t>Local Government Act 2020</w:t>
      </w:r>
      <w:r w:rsidRPr="00A42FB3">
        <w:rPr>
          <w:rFonts w:ascii="Arial Nova" w:hAnsi="Arial Nova"/>
          <w:sz w:val="22"/>
          <w:szCs w:val="22"/>
        </w:rPr>
        <w:t xml:space="preserve"> and the </w:t>
      </w:r>
      <w:r w:rsidRPr="00A42FB3">
        <w:rPr>
          <w:rStyle w:val="Emphasis"/>
          <w:rFonts w:ascii="Arial Nova" w:eastAsia="Times" w:hAnsi="Arial Nova"/>
          <w:sz w:val="22"/>
          <w:szCs w:val="22"/>
        </w:rPr>
        <w:t>Local Government (Planning and Reporting) Regulations 2020</w:t>
      </w:r>
      <w:r w:rsidRPr="00A42FB3">
        <w:rPr>
          <w:rFonts w:ascii="Arial Nova" w:hAnsi="Arial Nova"/>
          <w:sz w:val="22"/>
          <w:szCs w:val="22"/>
        </w:rPr>
        <w:t xml:space="preserve">, councils are required to report their individual results through the </w:t>
      </w:r>
      <w:r w:rsidRPr="00A42FB3">
        <w:rPr>
          <w:rStyle w:val="Strong"/>
          <w:rFonts w:ascii="Arial Nova" w:eastAsia="Times" w:hAnsi="Arial Nova"/>
          <w:sz w:val="22"/>
          <w:szCs w:val="22"/>
        </w:rPr>
        <w:t>Performance Statement</w:t>
      </w:r>
      <w:r w:rsidRPr="00A42FB3">
        <w:rPr>
          <w:rFonts w:ascii="Arial Nova" w:hAnsi="Arial Nova"/>
          <w:sz w:val="22"/>
          <w:szCs w:val="22"/>
        </w:rPr>
        <w:t xml:space="preserve"> and </w:t>
      </w:r>
      <w:r w:rsidRPr="00A42FB3">
        <w:rPr>
          <w:rStyle w:val="Strong"/>
          <w:rFonts w:ascii="Arial Nova" w:eastAsia="Times" w:hAnsi="Arial Nova"/>
          <w:sz w:val="22"/>
          <w:szCs w:val="22"/>
        </w:rPr>
        <w:t>Report of Operations</w:t>
      </w:r>
      <w:r w:rsidRPr="00A42FB3">
        <w:rPr>
          <w:rFonts w:ascii="Arial Nova" w:hAnsi="Arial Nova"/>
          <w:sz w:val="22"/>
          <w:szCs w:val="22"/>
        </w:rPr>
        <w:t xml:space="preserve"> in their Annual Report. Local Government Victoria, as the steward of the LGPRF, also collates and publishes this data to enable sector-wide benchmarking through the </w:t>
      </w:r>
      <w:r w:rsidRPr="00A42FB3">
        <w:rPr>
          <w:rStyle w:val="Strong"/>
          <w:rFonts w:ascii="Arial Nova" w:eastAsia="Times" w:hAnsi="Arial Nova"/>
          <w:sz w:val="22"/>
          <w:szCs w:val="22"/>
        </w:rPr>
        <w:t>Know Your Council</w:t>
      </w:r>
      <w:r w:rsidRPr="00A42FB3">
        <w:rPr>
          <w:rFonts w:ascii="Arial Nova" w:hAnsi="Arial Nova"/>
          <w:sz w:val="22"/>
          <w:szCs w:val="22"/>
        </w:rPr>
        <w:t xml:space="preserve"> website.</w:t>
      </w:r>
    </w:p>
    <w:p w14:paraId="1D165D67" w14:textId="77777777" w:rsidR="006C06C9" w:rsidRPr="00A42FB3" w:rsidRDefault="006C06C9" w:rsidP="006C06C9">
      <w:pPr>
        <w:pStyle w:val="NormalWeb"/>
        <w:rPr>
          <w:rFonts w:ascii="Arial Nova" w:hAnsi="Arial Nova"/>
          <w:sz w:val="22"/>
          <w:szCs w:val="22"/>
        </w:rPr>
      </w:pPr>
      <w:r w:rsidRPr="00A42FB3">
        <w:rPr>
          <w:rFonts w:ascii="Arial Nova" w:hAnsi="Arial Nova"/>
          <w:sz w:val="22"/>
          <w:szCs w:val="22"/>
        </w:rPr>
        <w:t xml:space="preserve">The annual budget is fundamentally a </w:t>
      </w:r>
      <w:r w:rsidRPr="00A42FB3">
        <w:rPr>
          <w:rStyle w:val="Strong"/>
          <w:rFonts w:ascii="Arial Nova" w:eastAsia="Times" w:hAnsi="Arial Nova"/>
          <w:sz w:val="22"/>
          <w:szCs w:val="22"/>
        </w:rPr>
        <w:t>target-setting instrument</w:t>
      </w:r>
      <w:r w:rsidRPr="00A42FB3">
        <w:rPr>
          <w:rFonts w:ascii="Arial Nova" w:hAnsi="Arial Nova"/>
          <w:sz w:val="22"/>
          <w:szCs w:val="22"/>
        </w:rPr>
        <w:t>, representing a public statement of a council’s intended performance. Setting targets against standardised LGPRF measures enables the community and stakeholders to clearly understand a council’s intentions through the Budget, and subsequently assess performance against those intentions through the Annual Report.</w:t>
      </w:r>
    </w:p>
    <w:p w14:paraId="19820017" w14:textId="380D6B7A" w:rsidR="003906CE" w:rsidRPr="00A42FB3" w:rsidRDefault="00DB1F84" w:rsidP="003906CE">
      <w:pPr>
        <w:rPr>
          <w:rFonts w:ascii="Arial Nova" w:hAnsi="Arial Nova"/>
        </w:rPr>
      </w:pPr>
      <w:r w:rsidRPr="00A42FB3">
        <w:rPr>
          <w:rFonts w:ascii="Arial Nova" w:hAnsi="Arial Nova"/>
        </w:rPr>
        <w:t xml:space="preserve">After development work with the sector (including technical working groups and target setting trials) and with the support of the Local Government Performance Reporting Steering Committee, the Minister for Local Government </w:t>
      </w:r>
      <w:r w:rsidR="001F0C9B" w:rsidRPr="00A42FB3">
        <w:rPr>
          <w:rFonts w:ascii="Arial Nova" w:hAnsi="Arial Nova"/>
        </w:rPr>
        <w:t>approved the introduction of an initial target-setting component within the LGPRF</w:t>
      </w:r>
      <w:r w:rsidR="00A87365" w:rsidRPr="00A42FB3">
        <w:rPr>
          <w:rFonts w:ascii="Arial Nova" w:hAnsi="Arial Nova"/>
        </w:rPr>
        <w:t xml:space="preserve"> in 202</w:t>
      </w:r>
      <w:r w:rsidR="00FB37A6" w:rsidRPr="00A42FB3">
        <w:rPr>
          <w:rFonts w:ascii="Arial Nova" w:hAnsi="Arial Nova"/>
        </w:rPr>
        <w:t>2</w:t>
      </w:r>
      <w:r w:rsidR="001F0C9B" w:rsidRPr="00A42FB3">
        <w:rPr>
          <w:rFonts w:ascii="Arial Nova" w:hAnsi="Arial Nova"/>
        </w:rPr>
        <w:t>, followed by its subsequent expansion</w:t>
      </w:r>
      <w:r w:rsidR="00FB37A6" w:rsidRPr="00A42FB3">
        <w:rPr>
          <w:rFonts w:ascii="Arial Nova" w:hAnsi="Arial Nova"/>
        </w:rPr>
        <w:t xml:space="preserve"> in 2025</w:t>
      </w:r>
      <w:r w:rsidRPr="00A42FB3">
        <w:rPr>
          <w:rFonts w:ascii="Arial Nova" w:hAnsi="Arial Nova"/>
        </w:rPr>
        <w:t xml:space="preserve">.   </w:t>
      </w:r>
    </w:p>
    <w:p w14:paraId="064C2D2F" w14:textId="77777777" w:rsidR="00142FD3" w:rsidRPr="00A42FB3" w:rsidRDefault="00142FD3" w:rsidP="00142FD3">
      <w:pPr>
        <w:rPr>
          <w:rFonts w:ascii="Arial Nova" w:hAnsi="Arial Nova"/>
        </w:rPr>
      </w:pPr>
      <w:r w:rsidRPr="00A42FB3">
        <w:rPr>
          <w:rFonts w:ascii="Arial Nova" w:hAnsi="Arial Nova"/>
        </w:rPr>
        <w:t>Amendments to the Local Government (Planning and Reporting) Regulations in October 2022 introduced a requirement for councils to:</w:t>
      </w:r>
    </w:p>
    <w:p w14:paraId="28D26847" w14:textId="644FC257" w:rsidR="00142FD3" w:rsidRPr="00A42FB3" w:rsidRDefault="00142FD3" w:rsidP="00D315A1">
      <w:pPr>
        <w:pStyle w:val="ListParagraph"/>
        <w:numPr>
          <w:ilvl w:val="0"/>
          <w:numId w:val="39"/>
        </w:numPr>
        <w:rPr>
          <w:rFonts w:ascii="Arial Nova" w:hAnsi="Arial Nova"/>
        </w:rPr>
      </w:pPr>
      <w:r w:rsidRPr="00A42FB3">
        <w:rPr>
          <w:rFonts w:ascii="Arial Nova" w:hAnsi="Arial Nova"/>
        </w:rPr>
        <w:t>set performance targets against specified LGPRF measures in their Budget, and</w:t>
      </w:r>
    </w:p>
    <w:p w14:paraId="2AF746AF" w14:textId="77777777" w:rsidR="00142FD3" w:rsidRPr="00A42FB3" w:rsidRDefault="00142FD3" w:rsidP="00D315A1">
      <w:pPr>
        <w:pStyle w:val="ListParagraph"/>
        <w:numPr>
          <w:ilvl w:val="0"/>
          <w:numId w:val="39"/>
        </w:numPr>
        <w:rPr>
          <w:rFonts w:ascii="Arial Nova" w:hAnsi="Arial Nova"/>
        </w:rPr>
      </w:pPr>
      <w:r w:rsidRPr="00A42FB3">
        <w:rPr>
          <w:rFonts w:ascii="Arial Nova" w:hAnsi="Arial Nova"/>
        </w:rPr>
        <w:t>report actual results against those targets in the Performance Statement.</w:t>
      </w:r>
    </w:p>
    <w:p w14:paraId="461A9D8A" w14:textId="77777777" w:rsidR="00142FD3" w:rsidRPr="00A42FB3" w:rsidRDefault="00142FD3" w:rsidP="00142FD3">
      <w:pPr>
        <w:rPr>
          <w:rFonts w:ascii="Arial Nova" w:hAnsi="Arial Nova"/>
        </w:rPr>
      </w:pPr>
      <w:r w:rsidRPr="00A42FB3">
        <w:rPr>
          <w:rFonts w:ascii="Arial Nova" w:hAnsi="Arial Nova"/>
        </w:rPr>
        <w:t>These requirements strengthen the link between a council’s Budget and its Annual Report.</w:t>
      </w:r>
    </w:p>
    <w:p w14:paraId="21539DC8" w14:textId="136BDC0C" w:rsidR="00CF5E78" w:rsidRPr="00A42FB3" w:rsidRDefault="00142FD3" w:rsidP="00DB1F84">
      <w:pPr>
        <w:rPr>
          <w:rFonts w:ascii="Arial Nova" w:hAnsi="Arial Nova"/>
        </w:rPr>
      </w:pPr>
      <w:r w:rsidRPr="00A42FB3">
        <w:rPr>
          <w:rFonts w:ascii="Arial Nova" w:hAnsi="Arial Nova"/>
        </w:rPr>
        <w:t xml:space="preserve">Further amendments in November 2025 expanded the target-setting requirements. </w:t>
      </w:r>
      <w:r w:rsidR="00775C03" w:rsidRPr="00A42FB3">
        <w:rPr>
          <w:rFonts w:ascii="Arial Nova" w:hAnsi="Arial Nova"/>
        </w:rPr>
        <w:t>Based on feedback from the technical working groups of 2024, the expanded target setting model gives councils the opportunity to select eight applicable measures from the framework for the setting, monitoring and reporting of targets.</w:t>
      </w:r>
    </w:p>
    <w:p w14:paraId="3AA2D261" w14:textId="07D2BFD8" w:rsidR="00846FFD" w:rsidRPr="00A42FB3" w:rsidRDefault="00C2332D" w:rsidP="00846FFD">
      <w:pPr>
        <w:pStyle w:val="Heading2"/>
        <w:rPr>
          <w:rFonts w:ascii="Arial Nova" w:hAnsi="Arial Nova"/>
        </w:rPr>
      </w:pPr>
      <w:bookmarkStart w:id="3" w:name="_Toc222836625"/>
      <w:r w:rsidRPr="00A42FB3">
        <w:rPr>
          <w:rFonts w:ascii="Arial Nova" w:hAnsi="Arial Nova"/>
        </w:rPr>
        <w:t>1.2</w:t>
      </w:r>
      <w:r w:rsidRPr="00A42FB3">
        <w:rPr>
          <w:rFonts w:ascii="Arial Nova" w:hAnsi="Arial Nova"/>
        </w:rPr>
        <w:tab/>
      </w:r>
      <w:r w:rsidR="00846FFD" w:rsidRPr="00A42FB3">
        <w:rPr>
          <w:rFonts w:ascii="Arial Nova" w:hAnsi="Arial Nova"/>
        </w:rPr>
        <w:t>Related guidance</w:t>
      </w:r>
      <w:bookmarkEnd w:id="3"/>
    </w:p>
    <w:p w14:paraId="7B332A46" w14:textId="70057947" w:rsidR="007D640E" w:rsidRPr="00A42FB3" w:rsidRDefault="007D640E" w:rsidP="007D640E">
      <w:pPr>
        <w:rPr>
          <w:rFonts w:ascii="Arial Nova" w:hAnsi="Arial Nova"/>
        </w:rPr>
      </w:pPr>
      <w:r w:rsidRPr="00A42FB3">
        <w:rPr>
          <w:rFonts w:ascii="Arial Nova" w:hAnsi="Arial Nova"/>
        </w:rPr>
        <w:t xml:space="preserve">This guide should be read in conjunction with the </w:t>
      </w:r>
      <w:r w:rsidRPr="00A42FB3">
        <w:rPr>
          <w:rFonts w:ascii="Arial Nova" w:hAnsi="Arial Nova"/>
          <w:b/>
          <w:bCs/>
        </w:rPr>
        <w:t xml:space="preserve">Local Government Better Practice Guide for </w:t>
      </w:r>
      <w:r w:rsidR="00B23F2C" w:rsidRPr="00A42FB3">
        <w:rPr>
          <w:rFonts w:ascii="Arial Nova" w:hAnsi="Arial Nova"/>
          <w:b/>
          <w:bCs/>
        </w:rPr>
        <w:t xml:space="preserve">Preparing </w:t>
      </w:r>
      <w:r w:rsidR="004F7951" w:rsidRPr="00A42FB3">
        <w:rPr>
          <w:rFonts w:ascii="Arial Nova" w:hAnsi="Arial Nova"/>
          <w:b/>
          <w:bCs/>
        </w:rPr>
        <w:t xml:space="preserve">Council’s </w:t>
      </w:r>
      <w:r w:rsidR="005A7F84" w:rsidRPr="00A42FB3">
        <w:rPr>
          <w:rFonts w:ascii="Arial Nova" w:hAnsi="Arial Nova"/>
          <w:b/>
          <w:bCs/>
        </w:rPr>
        <w:t xml:space="preserve">Annual </w:t>
      </w:r>
      <w:r w:rsidR="00B23F2C" w:rsidRPr="00A42FB3">
        <w:rPr>
          <w:rFonts w:ascii="Arial Nova" w:hAnsi="Arial Nova"/>
          <w:b/>
          <w:bCs/>
        </w:rPr>
        <w:t>Report</w:t>
      </w:r>
      <w:r w:rsidR="004F7951" w:rsidRPr="00A42FB3">
        <w:rPr>
          <w:rFonts w:ascii="Arial Nova" w:hAnsi="Arial Nova"/>
          <w:b/>
          <w:bCs/>
        </w:rPr>
        <w:t xml:space="preserve"> </w:t>
      </w:r>
      <w:r w:rsidRPr="00A42FB3">
        <w:rPr>
          <w:rFonts w:ascii="Arial Nova" w:hAnsi="Arial Nova"/>
        </w:rPr>
        <w:t xml:space="preserve">and the </w:t>
      </w:r>
      <w:r w:rsidRPr="00A42FB3">
        <w:rPr>
          <w:rFonts w:ascii="Arial Nova" w:hAnsi="Arial Nova"/>
          <w:b/>
          <w:bCs/>
        </w:rPr>
        <w:t>Local Government Performance Indicator Guide</w:t>
      </w:r>
      <w:r w:rsidRPr="00A42FB3">
        <w:rPr>
          <w:rFonts w:ascii="Arial Nova" w:hAnsi="Arial Nova"/>
        </w:rPr>
        <w:t xml:space="preserve"> </w:t>
      </w:r>
      <w:r w:rsidR="00B23F2C" w:rsidRPr="00A42FB3">
        <w:rPr>
          <w:rFonts w:ascii="Arial Nova" w:hAnsi="Arial Nova"/>
          <w:b/>
          <w:bCs/>
        </w:rPr>
        <w:t>202</w:t>
      </w:r>
      <w:r w:rsidR="00AD04F6" w:rsidRPr="00A42FB3">
        <w:rPr>
          <w:rFonts w:ascii="Arial Nova" w:hAnsi="Arial Nova"/>
          <w:b/>
          <w:bCs/>
        </w:rPr>
        <w:t>6</w:t>
      </w:r>
      <w:r w:rsidRPr="00A42FB3">
        <w:rPr>
          <w:rFonts w:ascii="Arial Nova" w:hAnsi="Arial Nova"/>
          <w:b/>
          <w:bCs/>
        </w:rPr>
        <w:t>-</w:t>
      </w:r>
      <w:r w:rsidR="00B23F2C" w:rsidRPr="00A42FB3">
        <w:rPr>
          <w:rFonts w:ascii="Arial Nova" w:hAnsi="Arial Nova"/>
          <w:b/>
          <w:bCs/>
        </w:rPr>
        <w:t>2</w:t>
      </w:r>
      <w:r w:rsidR="00AD04F6" w:rsidRPr="00A42FB3">
        <w:rPr>
          <w:rFonts w:ascii="Arial Nova" w:hAnsi="Arial Nova"/>
          <w:b/>
          <w:bCs/>
        </w:rPr>
        <w:t>7</w:t>
      </w:r>
      <w:r w:rsidRPr="00A42FB3">
        <w:rPr>
          <w:rFonts w:ascii="Arial Nova" w:hAnsi="Arial Nova"/>
        </w:rPr>
        <w:t xml:space="preserve">. </w:t>
      </w:r>
    </w:p>
    <w:p w14:paraId="405C4130" w14:textId="11E4EABF" w:rsidR="005A7F84" w:rsidRPr="00A42FB3" w:rsidRDefault="005A7F84">
      <w:pPr>
        <w:snapToGrid/>
        <w:spacing w:after="0" w:line="240" w:lineRule="auto"/>
        <w:rPr>
          <w:rFonts w:ascii="Arial Nova" w:hAnsi="Arial Nova"/>
        </w:rPr>
      </w:pPr>
      <w:r w:rsidRPr="00A42FB3">
        <w:rPr>
          <w:rFonts w:ascii="Arial Nova" w:hAnsi="Arial Nova"/>
        </w:rPr>
        <w:br w:type="page"/>
      </w:r>
    </w:p>
    <w:p w14:paraId="26F1212E" w14:textId="51B5550D" w:rsidR="00846FFD" w:rsidRPr="00A42FB3" w:rsidRDefault="005B75C0" w:rsidP="005B75C0">
      <w:pPr>
        <w:pStyle w:val="Heading1"/>
        <w:rPr>
          <w:rFonts w:ascii="Arial Nova" w:hAnsi="Arial Nova"/>
        </w:rPr>
      </w:pPr>
      <w:bookmarkStart w:id="4" w:name="_Toc222836626"/>
      <w:r w:rsidRPr="00A42FB3">
        <w:rPr>
          <w:rFonts w:ascii="Arial Nova" w:hAnsi="Arial Nova"/>
        </w:rPr>
        <w:lastRenderedPageBreak/>
        <w:t>2</w:t>
      </w:r>
      <w:r w:rsidRPr="00A42FB3">
        <w:rPr>
          <w:rFonts w:ascii="Arial Nova" w:hAnsi="Arial Nova"/>
        </w:rPr>
        <w:tab/>
        <w:t>Setting targets</w:t>
      </w:r>
      <w:bookmarkEnd w:id="4"/>
    </w:p>
    <w:p w14:paraId="7B33D990" w14:textId="491483AD" w:rsidR="005B75C0" w:rsidRPr="00A42FB3" w:rsidRDefault="00E81805" w:rsidP="00E81805">
      <w:pPr>
        <w:pStyle w:val="Heading2"/>
        <w:rPr>
          <w:rFonts w:ascii="Arial Nova" w:hAnsi="Arial Nova"/>
        </w:rPr>
      </w:pPr>
      <w:bookmarkStart w:id="5" w:name="_Toc222836627"/>
      <w:r w:rsidRPr="00A42FB3">
        <w:rPr>
          <w:rFonts w:ascii="Arial Nova" w:hAnsi="Arial Nova"/>
        </w:rPr>
        <w:t>2.1</w:t>
      </w:r>
      <w:r w:rsidRPr="00A42FB3">
        <w:rPr>
          <w:rFonts w:ascii="Arial Nova" w:hAnsi="Arial Nova"/>
        </w:rPr>
        <w:tab/>
      </w:r>
      <w:r w:rsidR="008438F7" w:rsidRPr="00A42FB3">
        <w:rPr>
          <w:rFonts w:ascii="Arial Nova" w:hAnsi="Arial Nova"/>
        </w:rPr>
        <w:t>M</w:t>
      </w:r>
      <w:r w:rsidRPr="00A42FB3">
        <w:rPr>
          <w:rFonts w:ascii="Arial Nova" w:hAnsi="Arial Nova"/>
        </w:rPr>
        <w:t>easures requiring targets</w:t>
      </w:r>
      <w:bookmarkEnd w:id="5"/>
    </w:p>
    <w:p w14:paraId="683B1BA6" w14:textId="16FE8111" w:rsidR="004272A4" w:rsidRPr="00A42FB3" w:rsidRDefault="004272A4" w:rsidP="004272A4">
      <w:pPr>
        <w:pStyle w:val="Heading3"/>
        <w:rPr>
          <w:rFonts w:ascii="Arial Nova" w:hAnsi="Arial Nova"/>
        </w:rPr>
      </w:pPr>
      <w:bookmarkStart w:id="6" w:name="_Toc314821342"/>
      <w:bookmarkStart w:id="7" w:name="_Toc314822264"/>
      <w:bookmarkStart w:id="8" w:name="_Toc315765094"/>
      <w:r w:rsidRPr="00A42FB3">
        <w:rPr>
          <w:rFonts w:ascii="Arial Nova" w:hAnsi="Arial Nova"/>
        </w:rPr>
        <w:t>2.1.1</w:t>
      </w:r>
      <w:r w:rsidRPr="00A42FB3">
        <w:rPr>
          <w:rFonts w:ascii="Arial Nova" w:hAnsi="Arial Nova"/>
        </w:rPr>
        <w:tab/>
        <w:t>Measures requiring mandatory targets</w:t>
      </w:r>
    </w:p>
    <w:p w14:paraId="107A7B40" w14:textId="3EA0A8D7" w:rsidR="00747C78" w:rsidRPr="00A42FB3" w:rsidRDefault="00747C78" w:rsidP="00747C78">
      <w:pPr>
        <w:rPr>
          <w:rFonts w:ascii="Arial Nova" w:hAnsi="Arial Nova"/>
        </w:rPr>
      </w:pPr>
      <w:r w:rsidRPr="00A42FB3">
        <w:rPr>
          <w:rFonts w:ascii="Arial Nova" w:hAnsi="Arial Nova"/>
        </w:rPr>
        <w:t xml:space="preserve">As part of the </w:t>
      </w:r>
      <w:r w:rsidR="00AD04F6" w:rsidRPr="00A42FB3">
        <w:rPr>
          <w:rFonts w:ascii="Arial Nova" w:hAnsi="Arial Nova"/>
        </w:rPr>
        <w:t>2026-27</w:t>
      </w:r>
      <w:r w:rsidR="007D2B23" w:rsidRPr="00A42FB3">
        <w:rPr>
          <w:rFonts w:ascii="Arial Nova" w:hAnsi="Arial Nova"/>
        </w:rPr>
        <w:t xml:space="preserve"> </w:t>
      </w:r>
      <w:r w:rsidRPr="00A42FB3">
        <w:rPr>
          <w:rFonts w:ascii="Arial Nova" w:hAnsi="Arial Nova"/>
        </w:rPr>
        <w:t xml:space="preserve">budget process, councils </w:t>
      </w:r>
      <w:r w:rsidR="00410FDB" w:rsidRPr="00A42FB3">
        <w:rPr>
          <w:rFonts w:ascii="Arial Nova" w:hAnsi="Arial Nova"/>
        </w:rPr>
        <w:t>are</w:t>
      </w:r>
      <w:r w:rsidRPr="00A42FB3">
        <w:rPr>
          <w:rFonts w:ascii="Arial Nova" w:hAnsi="Arial Nova"/>
        </w:rPr>
        <w:t xml:space="preserve"> required to set targets for</w:t>
      </w:r>
      <w:r w:rsidR="00575F6A" w:rsidRPr="00A42FB3">
        <w:rPr>
          <w:rFonts w:ascii="Arial Nova" w:hAnsi="Arial Nova"/>
        </w:rPr>
        <w:t xml:space="preserve"> the following </w:t>
      </w:r>
      <w:r w:rsidRPr="00A42FB3">
        <w:rPr>
          <w:rFonts w:ascii="Arial Nova" w:hAnsi="Arial Nova"/>
          <w:u w:val="single"/>
        </w:rPr>
        <w:t>eight</w:t>
      </w:r>
      <w:r w:rsidRPr="00A42FB3">
        <w:rPr>
          <w:rFonts w:ascii="Arial Nova" w:hAnsi="Arial Nova"/>
        </w:rPr>
        <w:t xml:space="preserve"> prescribed measures as per Section 5 of the </w:t>
      </w:r>
      <w:r w:rsidRPr="00A42FB3">
        <w:rPr>
          <w:rFonts w:ascii="Arial Nova" w:hAnsi="Arial Nova"/>
          <w:b/>
          <w:bCs/>
        </w:rPr>
        <w:t>Local Government Model Budget</w:t>
      </w:r>
      <w:r w:rsidRPr="00A42FB3">
        <w:rPr>
          <w:rFonts w:ascii="Arial Nova" w:hAnsi="Arial Nova"/>
        </w:rPr>
        <w:t xml:space="preserve">. </w:t>
      </w:r>
    </w:p>
    <w:p w14:paraId="45D70DCE" w14:textId="77777777" w:rsidR="00747C78" w:rsidRPr="00A42FB3" w:rsidRDefault="00747C78" w:rsidP="00747C78">
      <w:pPr>
        <w:rPr>
          <w:rFonts w:ascii="Arial Nova" w:hAnsi="Arial Nova"/>
        </w:rPr>
      </w:pPr>
      <w:r w:rsidRPr="00A42FB3">
        <w:rPr>
          <w:rFonts w:ascii="Arial Nova" w:hAnsi="Arial Nova"/>
        </w:rPr>
        <w:t>These measures are:</w:t>
      </w:r>
    </w:p>
    <w:tbl>
      <w:tblPr>
        <w:tblStyle w:val="TableGrid"/>
        <w:tblW w:w="949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4536"/>
        <w:gridCol w:w="426"/>
        <w:gridCol w:w="4536"/>
      </w:tblGrid>
      <w:tr w:rsidR="00747C78" w:rsidRPr="00A42FB3" w14:paraId="17F17C71" w14:textId="77777777" w:rsidTr="004C52B1">
        <w:trPr>
          <w:tblHeader/>
        </w:trPr>
        <w:tc>
          <w:tcPr>
            <w:tcW w:w="4536" w:type="dxa"/>
            <w:shd w:val="clear" w:color="auto" w:fill="00B5AF" w:themeFill="accent4"/>
          </w:tcPr>
          <w:p w14:paraId="66398395" w14:textId="680E89FD" w:rsidR="00747C78" w:rsidRPr="00A42FB3" w:rsidRDefault="00E67938" w:rsidP="00747C78">
            <w:pPr>
              <w:rPr>
                <w:rFonts w:ascii="Arial Nova" w:hAnsi="Arial Nova"/>
                <w:b/>
                <w:bCs/>
              </w:rPr>
            </w:pPr>
            <w:r w:rsidRPr="00A42FB3">
              <w:rPr>
                <w:rFonts w:ascii="Arial Nova" w:hAnsi="Arial Nova"/>
                <w:b/>
                <w:bCs/>
              </w:rPr>
              <w:t xml:space="preserve">Service </w:t>
            </w:r>
            <w:r w:rsidR="00747C78" w:rsidRPr="00A42FB3">
              <w:rPr>
                <w:rFonts w:ascii="Arial Nova" w:hAnsi="Arial Nova"/>
                <w:b/>
                <w:bCs/>
              </w:rPr>
              <w:t>measures</w:t>
            </w:r>
          </w:p>
        </w:tc>
        <w:tc>
          <w:tcPr>
            <w:tcW w:w="426" w:type="dxa"/>
            <w:shd w:val="clear" w:color="auto" w:fill="00B5AF" w:themeFill="accent4"/>
          </w:tcPr>
          <w:p w14:paraId="4779CC9C" w14:textId="77777777" w:rsidR="00747C78" w:rsidRPr="00A42FB3" w:rsidRDefault="00747C78" w:rsidP="00747C78">
            <w:pPr>
              <w:rPr>
                <w:rFonts w:ascii="Arial Nova" w:hAnsi="Arial Nova"/>
                <w:b/>
                <w:bCs/>
              </w:rPr>
            </w:pPr>
          </w:p>
        </w:tc>
        <w:tc>
          <w:tcPr>
            <w:tcW w:w="4536" w:type="dxa"/>
            <w:shd w:val="clear" w:color="auto" w:fill="00B5AF" w:themeFill="accent4"/>
          </w:tcPr>
          <w:p w14:paraId="26AB6294" w14:textId="77777777" w:rsidR="00747C78" w:rsidRPr="00A42FB3" w:rsidRDefault="00747C78" w:rsidP="00747C78">
            <w:pPr>
              <w:rPr>
                <w:rFonts w:ascii="Arial Nova" w:hAnsi="Arial Nova"/>
                <w:b/>
                <w:bCs/>
              </w:rPr>
            </w:pPr>
            <w:r w:rsidRPr="00A42FB3">
              <w:rPr>
                <w:rFonts w:ascii="Arial Nova" w:hAnsi="Arial Nova"/>
                <w:b/>
                <w:bCs/>
              </w:rPr>
              <w:t>Financial measures</w:t>
            </w:r>
          </w:p>
        </w:tc>
      </w:tr>
      <w:tr w:rsidR="00747C78" w:rsidRPr="00A42FB3" w14:paraId="66F4C3E7" w14:textId="77777777" w:rsidTr="004C52B1">
        <w:trPr>
          <w:trHeight w:val="1426"/>
        </w:trPr>
        <w:tc>
          <w:tcPr>
            <w:tcW w:w="4536" w:type="dxa"/>
            <w:tcBorders>
              <w:bottom w:val="single" w:sz="4" w:space="0" w:color="00B5AF" w:themeColor="accent4"/>
            </w:tcBorders>
          </w:tcPr>
          <w:p w14:paraId="263FC921" w14:textId="322E4203" w:rsidR="00747C78" w:rsidRPr="00A42FB3" w:rsidRDefault="0052208C" w:rsidP="00747C78">
            <w:pPr>
              <w:rPr>
                <w:rFonts w:ascii="Arial Nova" w:hAnsi="Arial Nova"/>
              </w:rPr>
            </w:pPr>
            <w:r w:rsidRPr="00A42FB3">
              <w:rPr>
                <w:rFonts w:ascii="Arial Nova" w:hAnsi="Arial Nova"/>
                <w:b/>
                <w:bCs/>
                <w:u w:val="single"/>
              </w:rPr>
              <w:t>GOV-</w:t>
            </w:r>
            <w:r w:rsidR="00747C78" w:rsidRPr="00A42FB3">
              <w:rPr>
                <w:rFonts w:ascii="Arial Nova" w:hAnsi="Arial Nova"/>
                <w:b/>
                <w:bCs/>
                <w:u w:val="single"/>
              </w:rPr>
              <w:t>G2 - Consultation and engagement</w:t>
            </w:r>
            <w:r w:rsidR="00747C78" w:rsidRPr="00A42FB3">
              <w:rPr>
                <w:rFonts w:ascii="Arial Nova" w:hAnsi="Arial Nova"/>
                <w:b/>
                <w:bCs/>
              </w:rPr>
              <w:br/>
              <w:t xml:space="preserve">Satisfaction with </w:t>
            </w:r>
            <w:r w:rsidR="006C75AF" w:rsidRPr="00A42FB3">
              <w:rPr>
                <w:rFonts w:ascii="Arial Nova" w:hAnsi="Arial Nova"/>
                <w:b/>
                <w:bCs/>
              </w:rPr>
              <w:t>the opportunities offered by Council to be consulted or engaged in Council decisions</w:t>
            </w:r>
            <w:r w:rsidR="00747C78" w:rsidRPr="00A42FB3">
              <w:rPr>
                <w:rFonts w:ascii="Arial Nova" w:hAnsi="Arial Nova"/>
              </w:rPr>
              <w:t xml:space="preserve"> (community satisfaction rating out of 100 with the consultation and engagement efforts of Council)</w:t>
            </w:r>
          </w:p>
        </w:tc>
        <w:tc>
          <w:tcPr>
            <w:tcW w:w="426" w:type="dxa"/>
            <w:tcBorders>
              <w:bottom w:val="single" w:sz="4" w:space="0" w:color="00B5AF" w:themeColor="accent4"/>
            </w:tcBorders>
          </w:tcPr>
          <w:p w14:paraId="7813B4CD" w14:textId="77777777" w:rsidR="00747C78" w:rsidRPr="00A42FB3" w:rsidRDefault="00747C78" w:rsidP="00747C78">
            <w:pPr>
              <w:rPr>
                <w:rFonts w:ascii="Arial Nova" w:hAnsi="Arial Nova"/>
              </w:rPr>
            </w:pPr>
          </w:p>
        </w:tc>
        <w:tc>
          <w:tcPr>
            <w:tcW w:w="4536" w:type="dxa"/>
            <w:tcBorders>
              <w:bottom w:val="single" w:sz="4" w:space="0" w:color="00B5AF" w:themeColor="accent4"/>
            </w:tcBorders>
          </w:tcPr>
          <w:p w14:paraId="15DD5439" w14:textId="6671B332" w:rsidR="00747C78" w:rsidRPr="00A42FB3" w:rsidRDefault="000F184C" w:rsidP="000F184C">
            <w:pPr>
              <w:rPr>
                <w:rFonts w:ascii="Arial Nova" w:hAnsi="Arial Nova"/>
                <w:b/>
                <w:bCs/>
              </w:rPr>
            </w:pPr>
            <w:r w:rsidRPr="00A42FB3">
              <w:rPr>
                <w:rFonts w:ascii="Arial Nova" w:hAnsi="Arial Nova"/>
                <w:b/>
                <w:bCs/>
                <w:u w:val="single"/>
              </w:rPr>
              <w:t>FIM-</w:t>
            </w:r>
            <w:r w:rsidR="00747C78" w:rsidRPr="00A42FB3">
              <w:rPr>
                <w:rFonts w:ascii="Arial Nova" w:hAnsi="Arial Nova"/>
                <w:b/>
                <w:bCs/>
                <w:u w:val="single"/>
              </w:rPr>
              <w:t xml:space="preserve">E2 </w:t>
            </w:r>
            <w:r w:rsidR="001E7909" w:rsidRPr="00A42FB3">
              <w:rPr>
                <w:rFonts w:ascii="Arial Nova" w:hAnsi="Arial Nova"/>
                <w:b/>
                <w:bCs/>
                <w:u w:val="single"/>
              </w:rPr>
              <w:t>–</w:t>
            </w:r>
            <w:r w:rsidR="00747C78" w:rsidRPr="00A42FB3">
              <w:rPr>
                <w:rFonts w:ascii="Arial Nova" w:hAnsi="Arial Nova"/>
                <w:b/>
                <w:bCs/>
                <w:u w:val="single"/>
              </w:rPr>
              <w:t xml:space="preserve"> </w:t>
            </w:r>
            <w:r w:rsidR="001E7909" w:rsidRPr="00A42FB3">
              <w:rPr>
                <w:rFonts w:ascii="Arial Nova" w:hAnsi="Arial Nova"/>
                <w:b/>
                <w:bCs/>
                <w:u w:val="single"/>
              </w:rPr>
              <w:t>Expenditure and revenue level</w:t>
            </w:r>
            <w:r w:rsidRPr="00A42FB3">
              <w:rPr>
                <w:rFonts w:ascii="Arial Nova" w:hAnsi="Arial Nova"/>
                <w:b/>
                <w:bCs/>
                <w:u w:val="single"/>
              </w:rPr>
              <w:t xml:space="preserve"> </w:t>
            </w:r>
            <w:r w:rsidR="00747C78" w:rsidRPr="00A42FB3">
              <w:rPr>
                <w:rFonts w:ascii="Arial Nova" w:hAnsi="Arial Nova"/>
                <w:b/>
                <w:bCs/>
              </w:rPr>
              <w:t xml:space="preserve">Expenses per property assessment </w:t>
            </w:r>
            <w:r w:rsidR="00747C78" w:rsidRPr="00A42FB3">
              <w:rPr>
                <w:rFonts w:ascii="Arial Nova" w:hAnsi="Arial Nova"/>
              </w:rPr>
              <w:t>(total expenses per property assessment)</w:t>
            </w:r>
          </w:p>
        </w:tc>
      </w:tr>
      <w:tr w:rsidR="00747C78" w:rsidRPr="00A42FB3" w14:paraId="7CC87262" w14:textId="77777777" w:rsidTr="004C52B1">
        <w:trPr>
          <w:trHeight w:val="1426"/>
        </w:trPr>
        <w:tc>
          <w:tcPr>
            <w:tcW w:w="4536" w:type="dxa"/>
            <w:tcBorders>
              <w:top w:val="single" w:sz="4" w:space="0" w:color="00B5AF" w:themeColor="accent4"/>
              <w:bottom w:val="single" w:sz="4" w:space="0" w:color="00B5AF" w:themeColor="accent4"/>
            </w:tcBorders>
          </w:tcPr>
          <w:p w14:paraId="570C73C5" w14:textId="32F47C00" w:rsidR="00747C78" w:rsidRPr="00A42FB3" w:rsidRDefault="002E0F04" w:rsidP="000F184C">
            <w:pPr>
              <w:rPr>
                <w:rFonts w:ascii="Arial Nova" w:hAnsi="Arial Nova"/>
              </w:rPr>
            </w:pPr>
            <w:r w:rsidRPr="00A42FB3">
              <w:rPr>
                <w:rFonts w:ascii="Arial Nova" w:hAnsi="Arial Nova"/>
                <w:b/>
                <w:bCs/>
                <w:u w:val="single"/>
              </w:rPr>
              <w:t>RSP-</w:t>
            </w:r>
            <w:r w:rsidR="00747C78" w:rsidRPr="00A42FB3">
              <w:rPr>
                <w:rFonts w:ascii="Arial Nova" w:hAnsi="Arial Nova"/>
                <w:b/>
                <w:bCs/>
                <w:u w:val="single"/>
              </w:rPr>
              <w:t xml:space="preserve">SP2 - Statutory Planning </w:t>
            </w:r>
            <w:r w:rsidR="00747C78" w:rsidRPr="00A42FB3">
              <w:rPr>
                <w:rFonts w:ascii="Arial Nova" w:hAnsi="Arial Nova"/>
                <w:b/>
                <w:bCs/>
              </w:rPr>
              <w:br/>
              <w:t>Planning applications decided within the relevant required time</w:t>
            </w:r>
            <w:r w:rsidR="00747C78" w:rsidRPr="00A42FB3">
              <w:rPr>
                <w:rFonts w:ascii="Arial Nova" w:hAnsi="Arial Nova"/>
              </w:rPr>
              <w:t xml:space="preserve"> (percentage of planning application decisions made within the relevant required time)</w:t>
            </w:r>
          </w:p>
        </w:tc>
        <w:tc>
          <w:tcPr>
            <w:tcW w:w="426" w:type="dxa"/>
            <w:tcBorders>
              <w:top w:val="single" w:sz="4" w:space="0" w:color="00B5AF" w:themeColor="accent4"/>
              <w:bottom w:val="single" w:sz="4" w:space="0" w:color="00B5AF" w:themeColor="accent4"/>
            </w:tcBorders>
          </w:tcPr>
          <w:p w14:paraId="13C23A44" w14:textId="77777777" w:rsidR="00747C78" w:rsidRPr="00A42FB3"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1D41F32F" w14:textId="09D4D952" w:rsidR="00747C78" w:rsidRPr="00A42FB3" w:rsidRDefault="00B43329" w:rsidP="00747C78">
            <w:pPr>
              <w:rPr>
                <w:rFonts w:ascii="Arial Nova" w:hAnsi="Arial Nova"/>
                <w:b/>
                <w:bCs/>
                <w:u w:val="single"/>
              </w:rPr>
            </w:pPr>
            <w:r w:rsidRPr="00A42FB3">
              <w:rPr>
                <w:rFonts w:ascii="Arial Nova" w:hAnsi="Arial Nova"/>
                <w:b/>
                <w:bCs/>
                <w:u w:val="single"/>
              </w:rPr>
              <w:t>FIM-</w:t>
            </w:r>
            <w:r w:rsidR="00747C78" w:rsidRPr="00A42FB3">
              <w:rPr>
                <w:rFonts w:ascii="Arial Nova" w:hAnsi="Arial Nova"/>
                <w:b/>
                <w:bCs/>
                <w:u w:val="single"/>
              </w:rPr>
              <w:t xml:space="preserve">S1 </w:t>
            </w:r>
            <w:r w:rsidR="001E7909" w:rsidRPr="00A42FB3">
              <w:rPr>
                <w:rFonts w:ascii="Arial Nova" w:hAnsi="Arial Nova"/>
                <w:b/>
                <w:bCs/>
                <w:u w:val="single"/>
              </w:rPr>
              <w:t>–</w:t>
            </w:r>
            <w:r w:rsidR="00747C78" w:rsidRPr="00A42FB3">
              <w:rPr>
                <w:rFonts w:ascii="Arial Nova" w:hAnsi="Arial Nova"/>
                <w:b/>
                <w:bCs/>
                <w:u w:val="single"/>
              </w:rPr>
              <w:t xml:space="preserve"> </w:t>
            </w:r>
            <w:r w:rsidR="001E7909" w:rsidRPr="00A42FB3">
              <w:rPr>
                <w:rFonts w:ascii="Arial Nova" w:hAnsi="Arial Nova"/>
                <w:b/>
                <w:bCs/>
                <w:u w:val="single"/>
              </w:rPr>
              <w:t>Rates concentration</w:t>
            </w:r>
            <w:r w:rsidRPr="00A42FB3">
              <w:rPr>
                <w:rFonts w:ascii="Arial Nova" w:hAnsi="Arial Nova"/>
                <w:b/>
                <w:bCs/>
                <w:u w:val="single"/>
              </w:rPr>
              <w:t xml:space="preserve"> </w:t>
            </w:r>
          </w:p>
          <w:p w14:paraId="061B198F" w14:textId="77777777" w:rsidR="00747C78" w:rsidRPr="00A42FB3" w:rsidRDefault="00747C78" w:rsidP="00747C78">
            <w:pPr>
              <w:rPr>
                <w:rFonts w:ascii="Arial Nova" w:hAnsi="Arial Nova"/>
              </w:rPr>
            </w:pPr>
            <w:r w:rsidRPr="00A42FB3">
              <w:rPr>
                <w:rFonts w:ascii="Arial Nova" w:hAnsi="Arial Nova"/>
                <w:b/>
                <w:bCs/>
              </w:rPr>
              <w:t>Rates compared to adjusted underlying revenue</w:t>
            </w:r>
            <w:r w:rsidRPr="00A42FB3">
              <w:rPr>
                <w:rFonts w:ascii="Arial Nova" w:hAnsi="Arial Nova"/>
              </w:rPr>
              <w:t xml:space="preserve"> (rate revenue as a percentage of adjusted underlying revenue)</w:t>
            </w:r>
          </w:p>
          <w:p w14:paraId="58B0415D" w14:textId="77777777" w:rsidR="00747C78" w:rsidRPr="00A42FB3" w:rsidRDefault="00747C78" w:rsidP="00747C78">
            <w:pPr>
              <w:rPr>
                <w:rFonts w:ascii="Arial Nova" w:hAnsi="Arial Nova"/>
              </w:rPr>
            </w:pPr>
          </w:p>
        </w:tc>
      </w:tr>
      <w:tr w:rsidR="00747C78" w:rsidRPr="00A42FB3" w14:paraId="02449D5D" w14:textId="77777777" w:rsidTr="004C52B1">
        <w:trPr>
          <w:trHeight w:val="1426"/>
        </w:trPr>
        <w:tc>
          <w:tcPr>
            <w:tcW w:w="4536" w:type="dxa"/>
            <w:tcBorders>
              <w:top w:val="single" w:sz="4" w:space="0" w:color="00B5AF" w:themeColor="accent4"/>
              <w:bottom w:val="single" w:sz="4" w:space="0" w:color="00B5AF" w:themeColor="accent4"/>
            </w:tcBorders>
          </w:tcPr>
          <w:p w14:paraId="30D9257E" w14:textId="45A1C9B9" w:rsidR="00747C78" w:rsidRPr="00A42FB3" w:rsidRDefault="0052208C" w:rsidP="00747C78">
            <w:pPr>
              <w:rPr>
                <w:rFonts w:ascii="Arial Nova" w:hAnsi="Arial Nova"/>
                <w:b/>
                <w:bCs/>
                <w:u w:val="single"/>
              </w:rPr>
            </w:pPr>
            <w:r w:rsidRPr="00A42FB3">
              <w:rPr>
                <w:rFonts w:ascii="Arial Nova" w:hAnsi="Arial Nova"/>
                <w:b/>
                <w:bCs/>
                <w:u w:val="single"/>
              </w:rPr>
              <w:t>ENV-</w:t>
            </w:r>
            <w:r w:rsidR="00747C78" w:rsidRPr="00A42FB3">
              <w:rPr>
                <w:rFonts w:ascii="Arial Nova" w:hAnsi="Arial Nova"/>
                <w:b/>
                <w:bCs/>
                <w:u w:val="single"/>
              </w:rPr>
              <w:t>R2 - Roads</w:t>
            </w:r>
          </w:p>
          <w:p w14:paraId="15803169" w14:textId="77777777" w:rsidR="00747C78" w:rsidRPr="00A42FB3" w:rsidRDefault="00747C78" w:rsidP="00747C78">
            <w:pPr>
              <w:rPr>
                <w:rFonts w:ascii="Arial Nova" w:hAnsi="Arial Nova"/>
              </w:rPr>
            </w:pPr>
            <w:r w:rsidRPr="00A42FB3">
              <w:rPr>
                <w:rFonts w:ascii="Arial Nova" w:hAnsi="Arial Nova"/>
                <w:b/>
                <w:bCs/>
              </w:rPr>
              <w:t>Sealed local roads below the intervention level</w:t>
            </w:r>
            <w:r w:rsidRPr="00A42FB3">
              <w:rPr>
                <w:rFonts w:ascii="Arial Nova" w:hAnsi="Arial Nova"/>
              </w:rPr>
              <w:t xml:space="preserve"> (percentage of sealed local roads that are below the renewal intervention level set by Council and not requiring renewal)</w:t>
            </w:r>
          </w:p>
        </w:tc>
        <w:tc>
          <w:tcPr>
            <w:tcW w:w="426" w:type="dxa"/>
            <w:tcBorders>
              <w:top w:val="single" w:sz="4" w:space="0" w:color="00B5AF" w:themeColor="accent4"/>
              <w:bottom w:val="single" w:sz="4" w:space="0" w:color="00B5AF" w:themeColor="accent4"/>
            </w:tcBorders>
          </w:tcPr>
          <w:p w14:paraId="71F44C6D" w14:textId="77777777" w:rsidR="00747C78" w:rsidRPr="00A42FB3"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4424F625" w14:textId="24ABBFE4" w:rsidR="00747C78" w:rsidRPr="00A42FB3" w:rsidRDefault="00C072BE" w:rsidP="00747C78">
            <w:pPr>
              <w:rPr>
                <w:rFonts w:ascii="Arial Nova" w:hAnsi="Arial Nova"/>
                <w:b/>
                <w:bCs/>
                <w:u w:val="single"/>
              </w:rPr>
            </w:pPr>
            <w:r w:rsidRPr="00A42FB3">
              <w:rPr>
                <w:rFonts w:ascii="Arial Nova" w:hAnsi="Arial Nova"/>
                <w:b/>
                <w:bCs/>
                <w:u w:val="single"/>
              </w:rPr>
              <w:t>FIM-</w:t>
            </w:r>
            <w:r w:rsidR="00747C78" w:rsidRPr="00A42FB3">
              <w:rPr>
                <w:rFonts w:ascii="Arial Nova" w:hAnsi="Arial Nova"/>
                <w:b/>
                <w:bCs/>
                <w:u w:val="single"/>
              </w:rPr>
              <w:t xml:space="preserve">L1 - </w:t>
            </w:r>
            <w:r w:rsidR="001E7909" w:rsidRPr="00A42FB3">
              <w:rPr>
                <w:rFonts w:ascii="Arial Nova" w:hAnsi="Arial Nova"/>
                <w:b/>
                <w:bCs/>
                <w:u w:val="single"/>
              </w:rPr>
              <w:t>L</w:t>
            </w:r>
            <w:r w:rsidR="00747C78" w:rsidRPr="00A42FB3">
              <w:rPr>
                <w:rFonts w:ascii="Arial Nova" w:hAnsi="Arial Nova"/>
                <w:b/>
                <w:bCs/>
                <w:u w:val="single"/>
              </w:rPr>
              <w:t>iquidity</w:t>
            </w:r>
          </w:p>
          <w:p w14:paraId="5903CFB8" w14:textId="77777777" w:rsidR="00747C78" w:rsidRPr="00A42FB3" w:rsidRDefault="00747C78" w:rsidP="00747C78">
            <w:pPr>
              <w:rPr>
                <w:rFonts w:ascii="Arial Nova" w:hAnsi="Arial Nova"/>
              </w:rPr>
            </w:pPr>
            <w:r w:rsidRPr="00A42FB3">
              <w:rPr>
                <w:rFonts w:ascii="Arial Nova" w:hAnsi="Arial Nova"/>
                <w:b/>
                <w:bCs/>
              </w:rPr>
              <w:t>Current assets compared to current liabilities</w:t>
            </w:r>
            <w:r w:rsidRPr="00A42FB3">
              <w:rPr>
                <w:rFonts w:ascii="Arial Nova" w:hAnsi="Arial Nova"/>
              </w:rPr>
              <w:t xml:space="preserve"> (current assets as a percentage of current liabilities) </w:t>
            </w:r>
          </w:p>
        </w:tc>
      </w:tr>
      <w:tr w:rsidR="00747C78" w:rsidRPr="00A42FB3" w14:paraId="1D30B9CD" w14:textId="77777777" w:rsidTr="004C52B1">
        <w:trPr>
          <w:trHeight w:val="1426"/>
        </w:trPr>
        <w:tc>
          <w:tcPr>
            <w:tcW w:w="4536" w:type="dxa"/>
            <w:tcBorders>
              <w:top w:val="single" w:sz="4" w:space="0" w:color="00B5AF" w:themeColor="accent4"/>
              <w:bottom w:val="single" w:sz="4" w:space="0" w:color="00B5AF" w:themeColor="accent4"/>
            </w:tcBorders>
          </w:tcPr>
          <w:p w14:paraId="7D427FA3" w14:textId="752BB908" w:rsidR="004B07B4" w:rsidRPr="00A42FB3" w:rsidRDefault="004B07B4" w:rsidP="004B07B4">
            <w:pPr>
              <w:rPr>
                <w:rFonts w:ascii="Arial Nova" w:hAnsi="Arial Nova"/>
                <w:b/>
                <w:bCs/>
                <w:u w:val="single"/>
              </w:rPr>
            </w:pPr>
            <w:r w:rsidRPr="00A42FB3">
              <w:rPr>
                <w:rFonts w:ascii="Arial Nova" w:hAnsi="Arial Nova"/>
                <w:b/>
                <w:bCs/>
                <w:u w:val="single"/>
              </w:rPr>
              <w:t xml:space="preserve">ENV-WM8 </w:t>
            </w:r>
            <w:r w:rsidR="00747C78" w:rsidRPr="00A42FB3">
              <w:rPr>
                <w:rFonts w:ascii="Arial Nova" w:hAnsi="Arial Nova"/>
                <w:b/>
                <w:bCs/>
                <w:u w:val="single"/>
              </w:rPr>
              <w:t xml:space="preserve">- Waste management </w:t>
            </w:r>
          </w:p>
          <w:p w14:paraId="7BA44DAA" w14:textId="57CBF678" w:rsidR="00747C78" w:rsidRPr="00A42FB3" w:rsidRDefault="00747C78" w:rsidP="00686648">
            <w:pPr>
              <w:rPr>
                <w:rFonts w:ascii="Arial Nova" w:hAnsi="Arial Nova"/>
              </w:rPr>
            </w:pPr>
            <w:r w:rsidRPr="00A42FB3">
              <w:rPr>
                <w:rFonts w:ascii="Arial Nova" w:hAnsi="Arial Nova"/>
                <w:b/>
                <w:bCs/>
              </w:rPr>
              <w:t xml:space="preserve">Kerbside collection waste </w:t>
            </w:r>
            <w:r w:rsidR="00686648" w:rsidRPr="00A42FB3">
              <w:rPr>
                <w:rFonts w:ascii="Arial Nova" w:hAnsi="Arial Nova"/>
                <w:b/>
                <w:bCs/>
              </w:rPr>
              <w:t>to</w:t>
            </w:r>
            <w:r w:rsidRPr="00A42FB3">
              <w:rPr>
                <w:rFonts w:ascii="Arial Nova" w:hAnsi="Arial Nova"/>
                <w:b/>
                <w:bCs/>
              </w:rPr>
              <w:t xml:space="preserve"> landfill</w:t>
            </w:r>
            <w:r w:rsidRPr="00A42FB3">
              <w:rPr>
                <w:rFonts w:ascii="Arial Nova" w:hAnsi="Arial Nova"/>
              </w:rPr>
              <w:t xml:space="preserve"> (</w:t>
            </w:r>
            <w:r w:rsidR="00686648" w:rsidRPr="00A42FB3">
              <w:rPr>
                <w:rFonts w:ascii="Arial Nova" w:hAnsi="Arial Nova"/>
              </w:rPr>
              <w:t>amount of waste collected from kerbside waste collection services that is sent to landfill per serviced property</w:t>
            </w:r>
            <w:r w:rsidRPr="00A42FB3">
              <w:rPr>
                <w:rFonts w:ascii="Arial Nova" w:hAnsi="Arial Nova"/>
              </w:rPr>
              <w:t>)</w:t>
            </w:r>
          </w:p>
        </w:tc>
        <w:tc>
          <w:tcPr>
            <w:tcW w:w="426" w:type="dxa"/>
            <w:tcBorders>
              <w:top w:val="single" w:sz="4" w:space="0" w:color="00B5AF" w:themeColor="accent4"/>
              <w:bottom w:val="single" w:sz="4" w:space="0" w:color="00B5AF" w:themeColor="accent4"/>
            </w:tcBorders>
          </w:tcPr>
          <w:p w14:paraId="694472BC" w14:textId="77777777" w:rsidR="00747C78" w:rsidRPr="00A42FB3"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01F2796E" w14:textId="46BB3575" w:rsidR="00747C78" w:rsidRPr="00A42FB3" w:rsidRDefault="00C072BE" w:rsidP="00747C78">
            <w:pPr>
              <w:rPr>
                <w:rFonts w:ascii="Arial Nova" w:hAnsi="Arial Nova"/>
                <w:b/>
                <w:bCs/>
                <w:u w:val="single"/>
              </w:rPr>
            </w:pPr>
            <w:r w:rsidRPr="00A42FB3">
              <w:rPr>
                <w:rFonts w:ascii="Arial Nova" w:hAnsi="Arial Nova"/>
                <w:b/>
                <w:bCs/>
                <w:u w:val="single"/>
              </w:rPr>
              <w:t>FIF-</w:t>
            </w:r>
            <w:r w:rsidR="00747C78" w:rsidRPr="00A42FB3">
              <w:rPr>
                <w:rFonts w:ascii="Arial Nova" w:hAnsi="Arial Nova"/>
                <w:b/>
                <w:bCs/>
                <w:u w:val="single"/>
              </w:rPr>
              <w:t xml:space="preserve">O5 - Asset renewal </w:t>
            </w:r>
            <w:r w:rsidR="00466150" w:rsidRPr="00A42FB3">
              <w:rPr>
                <w:rFonts w:ascii="Arial Nova" w:hAnsi="Arial Nova"/>
                <w:b/>
                <w:bCs/>
                <w:u w:val="single"/>
              </w:rPr>
              <w:t>and upgrade</w:t>
            </w:r>
          </w:p>
          <w:p w14:paraId="4E29305A" w14:textId="77777777" w:rsidR="00747C78" w:rsidRPr="00A42FB3" w:rsidRDefault="00747C78" w:rsidP="00747C78">
            <w:pPr>
              <w:rPr>
                <w:rFonts w:ascii="Arial Nova" w:hAnsi="Arial Nova"/>
              </w:rPr>
            </w:pPr>
            <w:r w:rsidRPr="00A42FB3">
              <w:rPr>
                <w:rFonts w:ascii="Arial Nova" w:hAnsi="Arial Nova"/>
                <w:b/>
                <w:bCs/>
              </w:rPr>
              <w:t>Asset renewal compared to depreciation</w:t>
            </w:r>
            <w:r w:rsidRPr="00A42FB3">
              <w:rPr>
                <w:rFonts w:ascii="Arial Nova" w:hAnsi="Arial Nova"/>
              </w:rPr>
              <w:t xml:space="preserve"> (asset renewal and upgrade expense as a percentage of depreciation)</w:t>
            </w:r>
          </w:p>
        </w:tc>
      </w:tr>
      <w:bookmarkEnd w:id="6"/>
      <w:bookmarkEnd w:id="7"/>
      <w:bookmarkEnd w:id="8"/>
    </w:tbl>
    <w:p w14:paraId="0423213B" w14:textId="77777777" w:rsidR="00E81805" w:rsidRPr="00A42FB3" w:rsidRDefault="00E81805" w:rsidP="005B75C0">
      <w:pPr>
        <w:rPr>
          <w:rFonts w:ascii="Arial Nova" w:hAnsi="Arial Nova"/>
        </w:rPr>
      </w:pPr>
    </w:p>
    <w:p w14:paraId="522E92BC" w14:textId="77777777" w:rsidR="00D93A13" w:rsidRPr="00A42FB3" w:rsidRDefault="00D93A13" w:rsidP="00D93A13">
      <w:pPr>
        <w:pStyle w:val="Heading3"/>
        <w:rPr>
          <w:rFonts w:ascii="Arial Nova" w:hAnsi="Arial Nova"/>
        </w:rPr>
      </w:pPr>
      <w:r w:rsidRPr="00A42FB3">
        <w:rPr>
          <w:rFonts w:ascii="Arial Nova" w:hAnsi="Arial Nova"/>
        </w:rPr>
        <w:t>2.1.2</w:t>
      </w:r>
      <w:r w:rsidRPr="00A42FB3">
        <w:rPr>
          <w:rFonts w:ascii="Arial Nova" w:hAnsi="Arial Nova"/>
        </w:rPr>
        <w:tab/>
        <w:t>Measures for Council-selected targets</w:t>
      </w:r>
    </w:p>
    <w:p w14:paraId="65A546FB" w14:textId="2CCD9306" w:rsidR="00D93A13" w:rsidRPr="00A42FB3" w:rsidRDefault="00BF0BF1">
      <w:pPr>
        <w:snapToGrid/>
        <w:spacing w:after="0" w:line="240" w:lineRule="auto"/>
        <w:rPr>
          <w:rFonts w:ascii="Arial Nova" w:hAnsi="Arial Nova"/>
        </w:rPr>
      </w:pPr>
      <w:r w:rsidRPr="00A42FB3">
        <w:rPr>
          <w:rFonts w:ascii="Arial Nova" w:hAnsi="Arial Nova"/>
        </w:rPr>
        <w:t xml:space="preserve">In addition to the measures requiring mandatory targets, councils must </w:t>
      </w:r>
      <w:r w:rsidR="002B53DD" w:rsidRPr="00A42FB3">
        <w:rPr>
          <w:rFonts w:ascii="Arial Nova" w:hAnsi="Arial Nova"/>
        </w:rPr>
        <w:t xml:space="preserve">select eight additional measures for the setting of targets </w:t>
      </w:r>
      <w:r w:rsidR="00BA66C5" w:rsidRPr="00A42FB3">
        <w:rPr>
          <w:rFonts w:ascii="Arial Nova" w:hAnsi="Arial Nova"/>
        </w:rPr>
        <w:t>f</w:t>
      </w:r>
      <w:r w:rsidR="00AF44B7" w:rsidRPr="00A42FB3">
        <w:rPr>
          <w:rFonts w:ascii="Arial Nova" w:hAnsi="Arial Nova"/>
        </w:rPr>
        <w:t>rom the LGPRF.</w:t>
      </w:r>
    </w:p>
    <w:p w14:paraId="3F94B2B6" w14:textId="77777777" w:rsidR="00AF44B7" w:rsidRPr="00A42FB3" w:rsidRDefault="00AF44B7">
      <w:pPr>
        <w:snapToGrid/>
        <w:spacing w:after="0" w:line="240" w:lineRule="auto"/>
        <w:rPr>
          <w:rFonts w:ascii="Arial Nova" w:hAnsi="Arial Nova"/>
        </w:rPr>
      </w:pPr>
    </w:p>
    <w:p w14:paraId="1DDECDFA" w14:textId="77777777" w:rsidR="00682264" w:rsidRPr="00A42FB3" w:rsidRDefault="00207E75">
      <w:pPr>
        <w:snapToGrid/>
        <w:spacing w:after="0" w:line="240" w:lineRule="auto"/>
        <w:rPr>
          <w:rFonts w:ascii="Arial Nova" w:hAnsi="Arial Nova"/>
        </w:rPr>
      </w:pPr>
      <w:r w:rsidRPr="00A42FB3">
        <w:rPr>
          <w:rFonts w:ascii="Arial Nova" w:hAnsi="Arial Nova"/>
        </w:rPr>
        <w:t xml:space="preserve">These eight council-selected measures for target setting can be any of the remaining Local Government Performance Reporting Framework measures as outlined in </w:t>
      </w:r>
      <w:r w:rsidR="00F03D77" w:rsidRPr="00A42FB3">
        <w:rPr>
          <w:rFonts w:ascii="Arial Nova" w:hAnsi="Arial Nova"/>
        </w:rPr>
        <w:t xml:space="preserve">the </w:t>
      </w:r>
      <w:r w:rsidR="00F03D77" w:rsidRPr="00A42FB3">
        <w:rPr>
          <w:rFonts w:ascii="Arial Nova" w:hAnsi="Arial Nova"/>
          <w:b/>
          <w:bCs/>
        </w:rPr>
        <w:t>Indicator Guide 2026-27</w:t>
      </w:r>
      <w:r w:rsidR="00F03D77" w:rsidRPr="00A42FB3">
        <w:rPr>
          <w:rFonts w:ascii="Arial Nova" w:hAnsi="Arial Nova"/>
        </w:rPr>
        <w:t xml:space="preserve"> or Schedule </w:t>
      </w:r>
      <w:r w:rsidR="00A227CF" w:rsidRPr="00A42FB3">
        <w:rPr>
          <w:rFonts w:ascii="Arial Nova" w:hAnsi="Arial Nova"/>
        </w:rPr>
        <w:t xml:space="preserve">2 or 3 of the Local Government (Planning and Reporting) Regulations </w:t>
      </w:r>
      <w:r w:rsidR="00377328" w:rsidRPr="00A42FB3">
        <w:rPr>
          <w:rFonts w:ascii="Arial Nova" w:hAnsi="Arial Nova"/>
        </w:rPr>
        <w:t>2020.</w:t>
      </w:r>
    </w:p>
    <w:p w14:paraId="130CFE63" w14:textId="77777777" w:rsidR="00682264" w:rsidRPr="00A42FB3" w:rsidRDefault="00682264">
      <w:pPr>
        <w:snapToGrid/>
        <w:spacing w:after="0" w:line="240" w:lineRule="auto"/>
        <w:rPr>
          <w:rFonts w:ascii="Arial Nova" w:hAnsi="Arial Nova"/>
        </w:rPr>
      </w:pPr>
    </w:p>
    <w:tbl>
      <w:tblPr>
        <w:tblStyle w:val="TableGridLight"/>
        <w:tblW w:w="0" w:type="auto"/>
        <w:tblLook w:val="04A0" w:firstRow="1" w:lastRow="0" w:firstColumn="1" w:lastColumn="0" w:noHBand="0" w:noVBand="1"/>
      </w:tblPr>
      <w:tblGrid>
        <w:gridCol w:w="3017"/>
        <w:gridCol w:w="3019"/>
        <w:gridCol w:w="3019"/>
      </w:tblGrid>
      <w:tr w:rsidR="00B60FE8" w:rsidRPr="00A42FB3" w14:paraId="5E1429A8" w14:textId="77777777" w:rsidTr="004A49C7">
        <w:trPr>
          <w:trHeight w:val="274"/>
        </w:trPr>
        <w:tc>
          <w:tcPr>
            <w:tcW w:w="3021" w:type="dxa"/>
          </w:tcPr>
          <w:p w14:paraId="516EDF09" w14:textId="77777777" w:rsidR="003266A2" w:rsidRPr="00A42FB3" w:rsidRDefault="00802BF0">
            <w:pPr>
              <w:snapToGrid/>
              <w:spacing w:after="0" w:line="240" w:lineRule="auto"/>
              <w:rPr>
                <w:rFonts w:ascii="Arial Nova" w:hAnsi="Arial Nova"/>
                <w:sz w:val="20"/>
                <w:szCs w:val="20"/>
              </w:rPr>
            </w:pPr>
            <w:r w:rsidRPr="00A42FB3">
              <w:rPr>
                <w:rFonts w:ascii="Arial Nova" w:hAnsi="Arial Nova"/>
                <w:sz w:val="20"/>
                <w:szCs w:val="20"/>
              </w:rPr>
              <w:t>FIF-O4 Non-current liabilities compared to own-source revenue</w:t>
            </w:r>
            <w:r w:rsidRPr="00A42FB3">
              <w:rPr>
                <w:rFonts w:ascii="Arial Nova" w:hAnsi="Arial Nova"/>
                <w:sz w:val="20"/>
                <w:szCs w:val="20"/>
              </w:rPr>
              <w:br/>
              <w:t xml:space="preserve">FIF-O6  Loans and borrowings compared to own-source revenue </w:t>
            </w:r>
            <w:r w:rsidRPr="00A42FB3">
              <w:rPr>
                <w:rFonts w:ascii="Arial Nova" w:hAnsi="Arial Nova"/>
                <w:sz w:val="20"/>
                <w:szCs w:val="20"/>
              </w:rPr>
              <w:br/>
              <w:t xml:space="preserve">FIF-O7  Loans and borrowings repayments compared to own-source revenue </w:t>
            </w:r>
            <w:r w:rsidRPr="00A42FB3">
              <w:rPr>
                <w:rFonts w:ascii="Arial Nova" w:hAnsi="Arial Nova"/>
                <w:sz w:val="20"/>
                <w:szCs w:val="20"/>
              </w:rPr>
              <w:br/>
              <w:t xml:space="preserve">FIF-C1  Expenses per head of population </w:t>
            </w:r>
            <w:r w:rsidRPr="00A42FB3">
              <w:rPr>
                <w:rFonts w:ascii="Arial Nova" w:hAnsi="Arial Nova"/>
                <w:sz w:val="20"/>
                <w:szCs w:val="20"/>
              </w:rPr>
              <w:br/>
              <w:t>FIF-C2  Infrastructure per head of population</w:t>
            </w:r>
            <w:r w:rsidRPr="00A42FB3">
              <w:rPr>
                <w:rFonts w:ascii="Arial Nova" w:hAnsi="Arial Nova"/>
                <w:sz w:val="20"/>
                <w:szCs w:val="20"/>
              </w:rPr>
              <w:br/>
              <w:t xml:space="preserve">FIF-C4  Own-source revenue per head of population </w:t>
            </w:r>
            <w:r w:rsidRPr="00A42FB3">
              <w:rPr>
                <w:rFonts w:ascii="Arial Nova" w:hAnsi="Arial Nova"/>
                <w:sz w:val="20"/>
                <w:szCs w:val="20"/>
              </w:rPr>
              <w:br/>
              <w:t>FIF-C5  Recurrent grants per head of population</w:t>
            </w:r>
            <w:r w:rsidRPr="00A42FB3">
              <w:rPr>
                <w:rFonts w:ascii="Arial Nova" w:hAnsi="Arial Nova"/>
                <w:sz w:val="20"/>
                <w:szCs w:val="20"/>
              </w:rPr>
              <w:br/>
              <w:t xml:space="preserve">FIM-E4  Average rate per property assessment </w:t>
            </w:r>
            <w:r w:rsidRPr="00A42FB3">
              <w:rPr>
                <w:rFonts w:ascii="Arial Nova" w:hAnsi="Arial Nova"/>
                <w:sz w:val="20"/>
                <w:szCs w:val="20"/>
              </w:rPr>
              <w:br/>
              <w:t xml:space="preserve">FIM-L3  Cash compared to current liabilities </w:t>
            </w:r>
            <w:r w:rsidRPr="00A42FB3">
              <w:rPr>
                <w:rFonts w:ascii="Arial Nova" w:hAnsi="Arial Nova"/>
                <w:sz w:val="20"/>
                <w:szCs w:val="20"/>
              </w:rPr>
              <w:br/>
              <w:t>FIM-OP1  Adjusted underlying surplus (or deficit)</w:t>
            </w:r>
            <w:r w:rsidR="003266A2" w:rsidRPr="00A42FB3">
              <w:rPr>
                <w:rFonts w:ascii="Arial Nova" w:hAnsi="Arial Nova"/>
                <w:sz w:val="20"/>
                <w:szCs w:val="20"/>
              </w:rPr>
              <w:t xml:space="preserve"> </w:t>
            </w:r>
          </w:p>
          <w:p w14:paraId="14A54877" w14:textId="19DAE120" w:rsidR="00B60FE8" w:rsidRPr="00A42FB3" w:rsidRDefault="003266A2">
            <w:pPr>
              <w:snapToGrid/>
              <w:spacing w:after="0" w:line="240" w:lineRule="auto"/>
              <w:rPr>
                <w:rFonts w:ascii="Arial Nova" w:hAnsi="Arial Nova"/>
              </w:rPr>
            </w:pPr>
            <w:r w:rsidRPr="00A42FB3">
              <w:rPr>
                <w:rFonts w:ascii="Arial Nova" w:hAnsi="Arial Nova"/>
                <w:sz w:val="20"/>
                <w:szCs w:val="20"/>
              </w:rPr>
              <w:t>FIF-O4 Non-current liabilities compared to own-source revenue</w:t>
            </w:r>
            <w:r w:rsidRPr="00A42FB3">
              <w:rPr>
                <w:rFonts w:ascii="Arial Nova" w:hAnsi="Arial Nova"/>
                <w:sz w:val="20"/>
                <w:szCs w:val="20"/>
              </w:rPr>
              <w:br/>
              <w:t xml:space="preserve">FIF-O6  Loans and borrowings compared to own-source revenue </w:t>
            </w:r>
            <w:r w:rsidRPr="00A42FB3">
              <w:rPr>
                <w:rFonts w:ascii="Arial Nova" w:hAnsi="Arial Nova"/>
                <w:sz w:val="20"/>
                <w:szCs w:val="20"/>
              </w:rPr>
              <w:br/>
              <w:t xml:space="preserve">FIF-O7  Loans and borrowings repayments compared to own-source revenue </w:t>
            </w:r>
            <w:r w:rsidRPr="00A42FB3">
              <w:rPr>
                <w:rFonts w:ascii="Arial Nova" w:hAnsi="Arial Nova"/>
                <w:sz w:val="20"/>
                <w:szCs w:val="20"/>
              </w:rPr>
              <w:br/>
              <w:t xml:space="preserve">FIF-C1  Expenses per head of population </w:t>
            </w:r>
            <w:r w:rsidRPr="00A42FB3">
              <w:rPr>
                <w:rFonts w:ascii="Arial Nova" w:hAnsi="Arial Nova"/>
                <w:sz w:val="20"/>
                <w:szCs w:val="20"/>
              </w:rPr>
              <w:br/>
              <w:t>FIF-C2  Infrastructure per head of population</w:t>
            </w:r>
            <w:r w:rsidRPr="00A42FB3">
              <w:rPr>
                <w:rFonts w:ascii="Arial Nova" w:hAnsi="Arial Nova"/>
                <w:sz w:val="20"/>
                <w:szCs w:val="20"/>
              </w:rPr>
              <w:br/>
              <w:t xml:space="preserve">FIF-C4  Own-source revenue per head of population </w:t>
            </w:r>
            <w:r w:rsidRPr="00A42FB3">
              <w:rPr>
                <w:rFonts w:ascii="Arial Nova" w:hAnsi="Arial Nova"/>
                <w:sz w:val="20"/>
                <w:szCs w:val="20"/>
              </w:rPr>
              <w:br/>
              <w:t>FIF-C5  Recurrent grants per head of population</w:t>
            </w:r>
            <w:r w:rsidRPr="00A42FB3">
              <w:rPr>
                <w:rFonts w:ascii="Arial Nova" w:hAnsi="Arial Nova"/>
                <w:sz w:val="20"/>
                <w:szCs w:val="20"/>
              </w:rPr>
              <w:br/>
              <w:t xml:space="preserve">FIM-E4  Average rate per property assessment </w:t>
            </w:r>
            <w:r w:rsidRPr="00A42FB3">
              <w:rPr>
                <w:rFonts w:ascii="Arial Nova" w:hAnsi="Arial Nova"/>
                <w:sz w:val="20"/>
                <w:szCs w:val="20"/>
              </w:rPr>
              <w:br/>
            </w:r>
          </w:p>
        </w:tc>
        <w:tc>
          <w:tcPr>
            <w:tcW w:w="3022" w:type="dxa"/>
          </w:tcPr>
          <w:p w14:paraId="72E8837D" w14:textId="77777777" w:rsidR="00B60FE8" w:rsidRPr="00A42FB3" w:rsidRDefault="003266A2">
            <w:pPr>
              <w:snapToGrid/>
              <w:spacing w:after="0" w:line="240" w:lineRule="auto"/>
              <w:rPr>
                <w:rFonts w:ascii="Arial Nova" w:hAnsi="Arial Nova"/>
                <w:sz w:val="20"/>
                <w:szCs w:val="20"/>
              </w:rPr>
            </w:pPr>
            <w:r w:rsidRPr="00A42FB3">
              <w:rPr>
                <w:rFonts w:ascii="Arial Nova" w:hAnsi="Arial Nova"/>
                <w:sz w:val="20"/>
                <w:szCs w:val="20"/>
              </w:rPr>
              <w:t xml:space="preserve">FIM-L3  Cash compared to current liabilities </w:t>
            </w:r>
            <w:r w:rsidRPr="00A42FB3">
              <w:rPr>
                <w:rFonts w:ascii="Arial Nova" w:hAnsi="Arial Nova"/>
                <w:sz w:val="20"/>
                <w:szCs w:val="20"/>
              </w:rPr>
              <w:br/>
              <w:t>FIM-OP1  Adjusted underlying surplus (or deficit)</w:t>
            </w:r>
          </w:p>
          <w:p w14:paraId="23D9B0EF" w14:textId="5357D77E" w:rsidR="00B60600" w:rsidRPr="00A42FB3" w:rsidRDefault="00B60600">
            <w:pPr>
              <w:snapToGrid/>
              <w:spacing w:after="0" w:line="240" w:lineRule="auto"/>
              <w:rPr>
                <w:rFonts w:ascii="Arial Nova" w:hAnsi="Arial Nova"/>
              </w:rPr>
            </w:pPr>
            <w:r w:rsidRPr="00A42FB3">
              <w:rPr>
                <w:rFonts w:ascii="Arial Nova" w:hAnsi="Arial Nova"/>
                <w:sz w:val="20"/>
                <w:szCs w:val="20"/>
              </w:rPr>
              <w:t>FIM-S2  Rates compared to property value</w:t>
            </w:r>
            <w:r w:rsidRPr="00A42FB3">
              <w:rPr>
                <w:rFonts w:ascii="Arial Nova" w:hAnsi="Arial Nova"/>
                <w:sz w:val="20"/>
                <w:szCs w:val="20"/>
              </w:rPr>
              <w:br/>
              <w:t>FIM-S3  Rates and charges debt</w:t>
            </w:r>
            <w:r w:rsidRPr="00A42FB3">
              <w:rPr>
                <w:rFonts w:ascii="Arial Nova" w:hAnsi="Arial Nova"/>
                <w:sz w:val="20"/>
                <w:szCs w:val="20"/>
              </w:rPr>
              <w:br/>
              <w:t>GOV-G9  Total unpaid rates and charges</w:t>
            </w:r>
            <w:r w:rsidRPr="00A42FB3">
              <w:rPr>
                <w:rFonts w:ascii="Arial Nova" w:hAnsi="Arial Nova"/>
                <w:sz w:val="20"/>
                <w:szCs w:val="20"/>
              </w:rPr>
              <w:br/>
              <w:t>COM-LB7  Library membership</w:t>
            </w:r>
            <w:r w:rsidRPr="00A42FB3">
              <w:rPr>
                <w:rFonts w:ascii="Arial Nova" w:hAnsi="Arial Nova"/>
                <w:sz w:val="20"/>
                <w:szCs w:val="20"/>
              </w:rPr>
              <w:br/>
              <w:t>COM-MC4  Participation in the MCH service</w:t>
            </w:r>
            <w:r w:rsidRPr="00A42FB3">
              <w:rPr>
                <w:rFonts w:ascii="Arial Nova" w:hAnsi="Arial Nova"/>
                <w:sz w:val="20"/>
                <w:szCs w:val="20"/>
              </w:rPr>
              <w:br/>
              <w:t xml:space="preserve">COM-MC5  Participation in the MCH service by Aboriginal children </w:t>
            </w:r>
            <w:r w:rsidRPr="00A42FB3">
              <w:rPr>
                <w:rFonts w:ascii="Arial Nova" w:hAnsi="Arial Nova"/>
                <w:sz w:val="20"/>
                <w:szCs w:val="20"/>
              </w:rPr>
              <w:br/>
              <w:t>RSP-FS4  Critical and major non-compliance outcome notifications</w:t>
            </w:r>
            <w:r w:rsidRPr="00A42FB3">
              <w:rPr>
                <w:rFonts w:ascii="Arial Nova" w:hAnsi="Arial Nova"/>
                <w:sz w:val="20"/>
                <w:szCs w:val="20"/>
              </w:rPr>
              <w:br/>
              <w:t>CST-LB5  Cost of library services</w:t>
            </w:r>
            <w:r w:rsidRPr="00A42FB3">
              <w:rPr>
                <w:rFonts w:ascii="Arial Nova" w:hAnsi="Arial Nova"/>
                <w:sz w:val="20"/>
                <w:szCs w:val="20"/>
              </w:rPr>
              <w:br/>
            </w:r>
            <w:r w:rsidRPr="00A42FB3">
              <w:rPr>
                <w:rFonts w:ascii="Arial Nova" w:hAnsi="Arial Nova"/>
                <w:color w:val="auto"/>
                <w:sz w:val="20"/>
                <w:szCs w:val="20"/>
              </w:rPr>
              <w:t>CST-WM6  Cost of kerbside waste collection services</w:t>
            </w:r>
            <w:r w:rsidRPr="00A42FB3">
              <w:rPr>
                <w:rFonts w:ascii="Arial Nova" w:hAnsi="Arial Nova"/>
                <w:color w:val="auto"/>
                <w:sz w:val="21"/>
              </w:rPr>
              <w:br/>
            </w:r>
            <w:r w:rsidRPr="00A42FB3">
              <w:rPr>
                <w:rFonts w:ascii="Arial Nova" w:hAnsi="Arial Nova"/>
                <w:sz w:val="20"/>
                <w:szCs w:val="20"/>
              </w:rPr>
              <w:t xml:space="preserve">GOV-G1  Council resolutions made at meetings closed to the public </w:t>
            </w:r>
            <w:r w:rsidRPr="00A42FB3">
              <w:rPr>
                <w:rFonts w:ascii="Arial Nova" w:hAnsi="Arial Nova"/>
                <w:sz w:val="20"/>
                <w:szCs w:val="20"/>
              </w:rPr>
              <w:br/>
              <w:t xml:space="preserve">GOV-G3  Councillor attendance at council meetings </w:t>
            </w:r>
            <w:r w:rsidRPr="00A42FB3">
              <w:rPr>
                <w:rFonts w:ascii="Arial Nova" w:hAnsi="Arial Nova"/>
                <w:sz w:val="20"/>
                <w:szCs w:val="20"/>
              </w:rPr>
              <w:br/>
              <w:t xml:space="preserve">GOV-G6  Councillor attendance at councillor briefings </w:t>
            </w:r>
            <w:r w:rsidRPr="00A42FB3">
              <w:rPr>
                <w:rFonts w:ascii="Arial Nova" w:hAnsi="Arial Nova"/>
                <w:sz w:val="20"/>
                <w:szCs w:val="20"/>
              </w:rPr>
              <w:br/>
              <w:t xml:space="preserve">GOV-G7  Council meeting duration </w:t>
            </w:r>
            <w:r w:rsidRPr="00A42FB3">
              <w:rPr>
                <w:rFonts w:ascii="Arial Nova" w:hAnsi="Arial Nova"/>
                <w:sz w:val="20"/>
                <w:szCs w:val="20"/>
              </w:rPr>
              <w:br/>
              <w:t xml:space="preserve">GOV-G10  Permanent staff turnover </w:t>
            </w:r>
            <w:r w:rsidRPr="00A42FB3">
              <w:rPr>
                <w:rFonts w:ascii="Arial Nova" w:hAnsi="Arial Nova"/>
                <w:sz w:val="20"/>
                <w:szCs w:val="20"/>
              </w:rPr>
              <w:br/>
              <w:t xml:space="preserve">GOV-G11  Executive management staff turnover </w:t>
            </w:r>
            <w:r w:rsidRPr="00A42FB3">
              <w:rPr>
                <w:rFonts w:ascii="Arial Nova" w:hAnsi="Arial Nova"/>
                <w:sz w:val="20"/>
                <w:szCs w:val="20"/>
              </w:rPr>
              <w:br/>
              <w:t xml:space="preserve">GOV-G4  Cost of elected representation </w:t>
            </w:r>
            <w:r w:rsidRPr="00A42FB3">
              <w:rPr>
                <w:rFonts w:ascii="Arial Nova" w:hAnsi="Arial Nova"/>
                <w:sz w:val="20"/>
                <w:szCs w:val="20"/>
              </w:rPr>
              <w:br/>
              <w:t xml:space="preserve">GOV-G8  Capital works planning </w:t>
            </w:r>
            <w:r w:rsidRPr="00A42FB3">
              <w:rPr>
                <w:rFonts w:ascii="Arial Nova" w:hAnsi="Arial Nova"/>
                <w:sz w:val="20"/>
                <w:szCs w:val="20"/>
              </w:rPr>
              <w:br/>
              <w:t>GOV-G5  Satisfaction with Council decisions</w:t>
            </w:r>
            <w:r w:rsidRPr="00A42FB3">
              <w:rPr>
                <w:rFonts w:ascii="Arial Nova" w:hAnsi="Arial Nova"/>
                <w:sz w:val="20"/>
                <w:szCs w:val="20"/>
              </w:rPr>
              <w:br/>
            </w:r>
          </w:p>
        </w:tc>
        <w:tc>
          <w:tcPr>
            <w:tcW w:w="3022" w:type="dxa"/>
          </w:tcPr>
          <w:p w14:paraId="69C464C1" w14:textId="77777777" w:rsidR="00B60FE8" w:rsidRPr="00A42FB3" w:rsidRDefault="00B60600" w:rsidP="00B60600">
            <w:pPr>
              <w:snapToGrid/>
              <w:spacing w:after="0" w:line="240" w:lineRule="auto"/>
              <w:rPr>
                <w:rFonts w:ascii="Arial Nova" w:hAnsi="Arial Nova"/>
                <w:sz w:val="20"/>
                <w:szCs w:val="20"/>
              </w:rPr>
            </w:pPr>
            <w:r w:rsidRPr="00A42FB3">
              <w:rPr>
                <w:rFonts w:ascii="Arial Nova" w:hAnsi="Arial Nova"/>
                <w:sz w:val="20"/>
                <w:szCs w:val="20"/>
              </w:rPr>
              <w:t xml:space="preserve">COM-AF2  Utilisation of aquatic facilities </w:t>
            </w:r>
            <w:r w:rsidRPr="00A42FB3">
              <w:rPr>
                <w:rFonts w:ascii="Arial Nova" w:hAnsi="Arial Nova"/>
                <w:sz w:val="20"/>
                <w:szCs w:val="20"/>
              </w:rPr>
              <w:br/>
              <w:t>COM-LB6  Library loans per head of population</w:t>
            </w:r>
          </w:p>
          <w:p w14:paraId="71658109" w14:textId="385E6B4C" w:rsidR="005D3504" w:rsidRPr="00A42FB3" w:rsidRDefault="005D3504" w:rsidP="00B60600">
            <w:pPr>
              <w:snapToGrid/>
              <w:spacing w:after="0" w:line="240" w:lineRule="auto"/>
              <w:rPr>
                <w:rFonts w:ascii="Arial Nova" w:hAnsi="Arial Nova"/>
                <w:sz w:val="20"/>
                <w:szCs w:val="20"/>
              </w:rPr>
            </w:pPr>
            <w:r w:rsidRPr="00A42FB3">
              <w:rPr>
                <w:rFonts w:ascii="Arial Nova" w:hAnsi="Arial Nova"/>
                <w:sz w:val="20"/>
                <w:szCs w:val="20"/>
              </w:rPr>
              <w:t xml:space="preserve">COM-LB8  Library visits per head of population </w:t>
            </w:r>
            <w:r w:rsidRPr="00A42FB3">
              <w:rPr>
                <w:rFonts w:ascii="Arial Nova" w:hAnsi="Arial Nova"/>
                <w:sz w:val="20"/>
                <w:szCs w:val="20"/>
              </w:rPr>
              <w:br/>
              <w:t>COM-MC2  Infant enrolments in the MCH service</w:t>
            </w:r>
            <w:r w:rsidRPr="00A42FB3">
              <w:rPr>
                <w:rFonts w:ascii="Arial Nova" w:hAnsi="Arial Nova"/>
                <w:sz w:val="20"/>
                <w:szCs w:val="20"/>
              </w:rPr>
              <w:br/>
              <w:t xml:space="preserve">COM-MC6  Participation in 4-week key age and stage visit </w:t>
            </w:r>
            <w:r w:rsidRPr="00A42FB3">
              <w:rPr>
                <w:rFonts w:ascii="Arial Nova" w:hAnsi="Arial Nova"/>
                <w:sz w:val="20"/>
                <w:szCs w:val="20"/>
              </w:rPr>
              <w:br/>
              <w:t>COM-R6  Active travel infrastructure</w:t>
            </w:r>
            <w:r w:rsidRPr="00A42FB3">
              <w:rPr>
                <w:rFonts w:ascii="Arial Nova" w:hAnsi="Arial Nova"/>
                <w:sz w:val="20"/>
                <w:szCs w:val="20"/>
              </w:rPr>
              <w:br/>
              <w:t xml:space="preserve">ENV-AF8  Health inspections of council registered aquatic facilities </w:t>
            </w:r>
            <w:r w:rsidRPr="00A42FB3">
              <w:rPr>
                <w:rFonts w:ascii="Arial Nova" w:hAnsi="Arial Nova"/>
                <w:sz w:val="20"/>
                <w:szCs w:val="20"/>
              </w:rPr>
              <w:br/>
              <w:t xml:space="preserve">ENV-AM2  Animals reclaimed </w:t>
            </w:r>
            <w:r w:rsidRPr="00A42FB3">
              <w:rPr>
                <w:rFonts w:ascii="Arial Nova" w:hAnsi="Arial Nova"/>
                <w:sz w:val="20"/>
                <w:szCs w:val="20"/>
              </w:rPr>
              <w:br/>
              <w:t xml:space="preserve">ENV-EC1  Water usage </w:t>
            </w:r>
            <w:r w:rsidRPr="00A42FB3">
              <w:rPr>
                <w:rFonts w:ascii="Arial Nova" w:hAnsi="Arial Nova"/>
                <w:sz w:val="20"/>
                <w:szCs w:val="20"/>
              </w:rPr>
              <w:br/>
              <w:t xml:space="preserve">ENV-EC2  Electricity usage </w:t>
            </w:r>
            <w:r w:rsidRPr="00A42FB3">
              <w:rPr>
                <w:rFonts w:ascii="Arial Nova" w:hAnsi="Arial Nova"/>
                <w:sz w:val="20"/>
                <w:szCs w:val="20"/>
              </w:rPr>
              <w:br/>
              <w:t xml:space="preserve">ENV-EC3  Gas usage </w:t>
            </w:r>
            <w:r w:rsidRPr="00A42FB3">
              <w:rPr>
                <w:rFonts w:ascii="Arial Nova" w:hAnsi="Arial Nova"/>
                <w:sz w:val="20"/>
                <w:szCs w:val="20"/>
              </w:rPr>
              <w:br/>
              <w:t>ENV-FS7  Food safety assessments</w:t>
            </w:r>
            <w:r w:rsidRPr="00A42FB3">
              <w:rPr>
                <w:rFonts w:ascii="Arial Nova" w:hAnsi="Arial Nova"/>
                <w:sz w:val="20"/>
                <w:szCs w:val="20"/>
              </w:rPr>
              <w:br/>
              <w:t xml:space="preserve">ENV-FS5  Food safety samples </w:t>
            </w:r>
            <w:r w:rsidRPr="00A42FB3">
              <w:rPr>
                <w:rFonts w:ascii="Arial Nova" w:hAnsi="Arial Nova"/>
                <w:sz w:val="20"/>
                <w:szCs w:val="20"/>
              </w:rPr>
              <w:br/>
              <w:t xml:space="preserve">ENV-R5  Satisfaction with sealed local roads </w:t>
            </w:r>
            <w:r w:rsidRPr="00A42FB3">
              <w:rPr>
                <w:rFonts w:ascii="Arial Nova" w:hAnsi="Arial Nova"/>
                <w:sz w:val="20"/>
                <w:szCs w:val="20"/>
              </w:rPr>
              <w:br/>
            </w:r>
            <w:r w:rsidR="001A1E1B" w:rsidRPr="00A42FB3">
              <w:rPr>
                <w:rFonts w:ascii="Arial Nova" w:hAnsi="Arial Nova"/>
                <w:sz w:val="20"/>
                <w:szCs w:val="20"/>
              </w:rPr>
              <w:t>ENV-R7  Population density per length of road</w:t>
            </w:r>
            <w:r w:rsidR="001A1E1B" w:rsidRPr="00A42FB3">
              <w:rPr>
                <w:rFonts w:ascii="Arial Nova" w:hAnsi="Arial Nova"/>
                <w:sz w:val="20"/>
                <w:szCs w:val="20"/>
              </w:rPr>
              <w:br/>
              <w:t>RSP-AM8  Time taken to action animal management requests</w:t>
            </w:r>
            <w:r w:rsidR="001A1E1B" w:rsidRPr="00A42FB3">
              <w:rPr>
                <w:rFonts w:ascii="Arial Nova" w:hAnsi="Arial Nova"/>
                <w:sz w:val="20"/>
                <w:szCs w:val="20"/>
              </w:rPr>
              <w:br/>
              <w:t xml:space="preserve">RSP-FS6  Time taken to action food complaints </w:t>
            </w:r>
            <w:r w:rsidR="001A1E1B" w:rsidRPr="00A42FB3">
              <w:rPr>
                <w:rFonts w:ascii="Arial Nova" w:hAnsi="Arial Nova"/>
                <w:sz w:val="20"/>
                <w:szCs w:val="20"/>
              </w:rPr>
              <w:br/>
              <w:t xml:space="preserve">RSP-SP1  Time taken to decide planning applications </w:t>
            </w:r>
            <w:r w:rsidR="001A1E1B" w:rsidRPr="00A42FB3">
              <w:rPr>
                <w:rFonts w:ascii="Arial Nova" w:hAnsi="Arial Nova"/>
                <w:sz w:val="20"/>
                <w:szCs w:val="20"/>
              </w:rPr>
              <w:br/>
              <w:t xml:space="preserve">RSP-SP4  Council planning decisions upheld at VCAT </w:t>
            </w:r>
            <w:r w:rsidR="001A1E1B" w:rsidRPr="00A42FB3">
              <w:rPr>
                <w:rFonts w:ascii="Arial Nova" w:hAnsi="Arial Nova"/>
                <w:sz w:val="20"/>
                <w:szCs w:val="20"/>
              </w:rPr>
              <w:br/>
              <w:t>RSP-WM9  Kerbside collection bins missed</w:t>
            </w:r>
            <w:r w:rsidR="001A1E1B" w:rsidRPr="00A42FB3">
              <w:rPr>
                <w:rFonts w:ascii="Arial Nova" w:hAnsi="Arial Nova"/>
                <w:sz w:val="20"/>
                <w:szCs w:val="20"/>
              </w:rPr>
              <w:br/>
              <w:t xml:space="preserve">CST-AF7  Cost of aquatic facilities </w:t>
            </w:r>
            <w:r w:rsidR="001A1E1B" w:rsidRPr="00A42FB3">
              <w:rPr>
                <w:rFonts w:ascii="Arial Nova" w:hAnsi="Arial Nova"/>
                <w:sz w:val="20"/>
                <w:szCs w:val="20"/>
              </w:rPr>
              <w:br/>
              <w:t xml:space="preserve">CST-FS3  Cost of food safety service </w:t>
            </w:r>
            <w:r w:rsidR="001A1E1B" w:rsidRPr="00A42FB3">
              <w:rPr>
                <w:rFonts w:ascii="Arial Nova" w:hAnsi="Arial Nova"/>
                <w:sz w:val="20"/>
                <w:szCs w:val="20"/>
              </w:rPr>
              <w:br/>
            </w:r>
          </w:p>
        </w:tc>
      </w:tr>
      <w:tr w:rsidR="007A2320" w:rsidRPr="00A42FB3" w14:paraId="116675A6" w14:textId="77777777" w:rsidTr="004A49C7">
        <w:tc>
          <w:tcPr>
            <w:tcW w:w="3021" w:type="dxa"/>
          </w:tcPr>
          <w:p w14:paraId="4A370381" w14:textId="107CC5ED" w:rsidR="007A2320" w:rsidRPr="00A42FB3" w:rsidRDefault="00382760">
            <w:pPr>
              <w:snapToGrid/>
              <w:spacing w:after="0" w:line="240" w:lineRule="auto"/>
              <w:rPr>
                <w:rFonts w:ascii="Arial Nova" w:hAnsi="Arial Nova"/>
              </w:rPr>
            </w:pPr>
            <w:r w:rsidRPr="00A42FB3">
              <w:rPr>
                <w:rFonts w:ascii="Arial Nova" w:hAnsi="Arial Nova"/>
                <w:sz w:val="20"/>
                <w:szCs w:val="20"/>
              </w:rPr>
              <w:t xml:space="preserve">CST-LB2  Recently purchased library collection </w:t>
            </w:r>
            <w:r w:rsidRPr="00A42FB3">
              <w:rPr>
                <w:rFonts w:ascii="Arial Nova" w:hAnsi="Arial Nova"/>
                <w:sz w:val="20"/>
                <w:szCs w:val="20"/>
              </w:rPr>
              <w:br/>
              <w:t>CST-MC3  Cost of the MCH service</w:t>
            </w:r>
          </w:p>
        </w:tc>
        <w:tc>
          <w:tcPr>
            <w:tcW w:w="3022" w:type="dxa"/>
          </w:tcPr>
          <w:p w14:paraId="3B8E4EFE" w14:textId="3CB9E196" w:rsidR="007A2320" w:rsidRPr="00A42FB3" w:rsidRDefault="00764A3B">
            <w:pPr>
              <w:snapToGrid/>
              <w:spacing w:after="0" w:line="240" w:lineRule="auto"/>
              <w:rPr>
                <w:rFonts w:ascii="Arial Nova" w:hAnsi="Arial Nova"/>
              </w:rPr>
            </w:pPr>
            <w:r w:rsidRPr="00A42FB3">
              <w:rPr>
                <w:rFonts w:ascii="Arial Nova" w:hAnsi="Arial Nova"/>
                <w:sz w:val="20"/>
                <w:szCs w:val="20"/>
              </w:rPr>
              <w:t xml:space="preserve">CST-SP3   Cost of statutory planning service </w:t>
            </w:r>
            <w:r w:rsidRPr="00A42FB3">
              <w:rPr>
                <w:rFonts w:ascii="Arial Nova" w:hAnsi="Arial Nova"/>
                <w:sz w:val="20"/>
                <w:szCs w:val="20"/>
              </w:rPr>
              <w:br/>
              <w:t>CST-R3  Cost of sealed local road reconstruction</w:t>
            </w:r>
          </w:p>
        </w:tc>
        <w:tc>
          <w:tcPr>
            <w:tcW w:w="3022" w:type="dxa"/>
          </w:tcPr>
          <w:p w14:paraId="5D794C06" w14:textId="51087D00" w:rsidR="007A2320" w:rsidRPr="00A42FB3" w:rsidRDefault="000C120A">
            <w:pPr>
              <w:snapToGrid/>
              <w:spacing w:after="0" w:line="240" w:lineRule="auto"/>
              <w:rPr>
                <w:rFonts w:ascii="Arial Nova" w:hAnsi="Arial Nova"/>
              </w:rPr>
            </w:pPr>
            <w:r w:rsidRPr="00A42FB3">
              <w:rPr>
                <w:rFonts w:ascii="Arial Nova" w:hAnsi="Arial Nova"/>
                <w:sz w:val="20"/>
                <w:szCs w:val="20"/>
              </w:rPr>
              <w:t>CST-R4  Cost of sealed local road resealing</w:t>
            </w:r>
          </w:p>
        </w:tc>
      </w:tr>
    </w:tbl>
    <w:p w14:paraId="7E2688B5" w14:textId="29903AEA" w:rsidR="00747C78" w:rsidRPr="00A42FB3" w:rsidRDefault="00747C78">
      <w:pPr>
        <w:snapToGrid/>
        <w:spacing w:after="0" w:line="240" w:lineRule="auto"/>
        <w:rPr>
          <w:rFonts w:ascii="Arial Nova" w:hAnsi="Arial Nova"/>
        </w:rPr>
      </w:pPr>
    </w:p>
    <w:p w14:paraId="1F4AB578" w14:textId="4332AA6C" w:rsidR="00747C78" w:rsidRPr="00A42FB3" w:rsidRDefault="00704EEB" w:rsidP="0034298D">
      <w:pPr>
        <w:pStyle w:val="Heading2"/>
        <w:rPr>
          <w:rFonts w:ascii="Arial Nova" w:hAnsi="Arial Nova"/>
        </w:rPr>
      </w:pPr>
      <w:bookmarkStart w:id="9" w:name="_Toc222836628"/>
      <w:r w:rsidRPr="00A42FB3">
        <w:rPr>
          <w:rFonts w:ascii="Arial Nova" w:hAnsi="Arial Nova"/>
        </w:rPr>
        <w:t>2.2</w:t>
      </w:r>
      <w:r w:rsidRPr="00A42FB3">
        <w:rPr>
          <w:rFonts w:ascii="Arial Nova" w:hAnsi="Arial Nova"/>
        </w:rPr>
        <w:tab/>
        <w:t>Budget process</w:t>
      </w:r>
      <w:bookmarkEnd w:id="9"/>
    </w:p>
    <w:p w14:paraId="42CB7A21" w14:textId="57A48443" w:rsidR="00704EEB" w:rsidRPr="00A42FB3" w:rsidRDefault="00704EEB" w:rsidP="0034298D">
      <w:pPr>
        <w:pStyle w:val="Heading3"/>
        <w:rPr>
          <w:rFonts w:ascii="Arial Nova" w:hAnsi="Arial Nova"/>
        </w:rPr>
      </w:pPr>
      <w:r w:rsidRPr="00A42FB3">
        <w:rPr>
          <w:rFonts w:ascii="Arial Nova" w:hAnsi="Arial Nova"/>
        </w:rPr>
        <w:t>2.2.1</w:t>
      </w:r>
      <w:r w:rsidRPr="00A42FB3">
        <w:rPr>
          <w:rFonts w:ascii="Arial Nova" w:hAnsi="Arial Nova"/>
        </w:rPr>
        <w:tab/>
      </w:r>
      <w:r w:rsidR="0034298D" w:rsidRPr="00A42FB3">
        <w:rPr>
          <w:rFonts w:ascii="Arial Nova" w:hAnsi="Arial Nova"/>
        </w:rPr>
        <w:t>Setting targets</w:t>
      </w:r>
    </w:p>
    <w:p w14:paraId="131B8D93" w14:textId="384930E3" w:rsidR="000D518A" w:rsidRPr="00A42FB3" w:rsidRDefault="000D518A" w:rsidP="000D518A">
      <w:pPr>
        <w:rPr>
          <w:rFonts w:ascii="Arial Nova" w:hAnsi="Arial Nova"/>
        </w:rPr>
      </w:pPr>
      <w:r w:rsidRPr="00A42FB3">
        <w:rPr>
          <w:rFonts w:ascii="Arial Nova" w:hAnsi="Arial Nova"/>
        </w:rPr>
        <w:lastRenderedPageBreak/>
        <w:t xml:space="preserve">Councils are required to consider and set targets during the </w:t>
      </w:r>
      <w:r w:rsidR="00AD04F6" w:rsidRPr="00A42FB3">
        <w:rPr>
          <w:rFonts w:ascii="Arial Nova" w:hAnsi="Arial Nova"/>
        </w:rPr>
        <w:t>2026-27</w:t>
      </w:r>
      <w:r w:rsidR="007D2B23" w:rsidRPr="00A42FB3">
        <w:rPr>
          <w:rFonts w:ascii="Arial Nova" w:hAnsi="Arial Nova"/>
        </w:rPr>
        <w:t xml:space="preserve"> </w:t>
      </w:r>
      <w:r w:rsidRPr="00A42FB3">
        <w:rPr>
          <w:rFonts w:ascii="Arial Nova" w:hAnsi="Arial Nova"/>
        </w:rPr>
        <w:t xml:space="preserve">budget preparation period with the respective targets being included in the Annual Budget adopted by 30 June. (See </w:t>
      </w:r>
      <w:r w:rsidRPr="00A42FB3">
        <w:rPr>
          <w:rFonts w:ascii="Arial Nova" w:hAnsi="Arial Nova"/>
          <w:b/>
          <w:bCs/>
        </w:rPr>
        <w:t>Appendix A</w:t>
      </w:r>
      <w:r w:rsidRPr="00A42FB3">
        <w:rPr>
          <w:rFonts w:ascii="Arial Nova" w:hAnsi="Arial Nova"/>
        </w:rPr>
        <w:t xml:space="preserve"> for the cycle).</w:t>
      </w:r>
    </w:p>
    <w:p w14:paraId="231303FD" w14:textId="77777777" w:rsidR="000D518A" w:rsidRPr="00A42FB3" w:rsidRDefault="000D518A" w:rsidP="000D518A">
      <w:pPr>
        <w:rPr>
          <w:rFonts w:ascii="Arial Nova" w:hAnsi="Arial Nova"/>
        </w:rPr>
      </w:pPr>
      <w:r w:rsidRPr="00A42FB3">
        <w:rPr>
          <w:rFonts w:ascii="Arial Nova" w:hAnsi="Arial Nova"/>
        </w:rPr>
        <w:t xml:space="preserve">Each of the targeted indicators will require a target for the budgeted year and subsequent three financial years. The </w:t>
      </w:r>
      <w:r w:rsidRPr="00A42FB3">
        <w:rPr>
          <w:rFonts w:ascii="Arial Nova" w:hAnsi="Arial Nova"/>
          <w:b/>
          <w:bCs/>
        </w:rPr>
        <w:t>Local Government Model Budget</w:t>
      </w:r>
      <w:r w:rsidRPr="00A42FB3">
        <w:rPr>
          <w:rFonts w:ascii="Arial Nova" w:hAnsi="Arial Nova"/>
        </w:rPr>
        <w:t xml:space="preserve"> has been updated to reflect this requirement. </w:t>
      </w:r>
    </w:p>
    <w:p w14:paraId="1B3DBE7A" w14:textId="44F4197B" w:rsidR="0034298D" w:rsidRPr="00A42FB3" w:rsidRDefault="000D518A" w:rsidP="00F77B16">
      <w:pPr>
        <w:pStyle w:val="Heading3"/>
        <w:rPr>
          <w:rFonts w:ascii="Arial Nova" w:hAnsi="Arial Nova"/>
        </w:rPr>
      </w:pPr>
      <w:r w:rsidRPr="00A42FB3">
        <w:rPr>
          <w:rFonts w:ascii="Arial Nova" w:hAnsi="Arial Nova"/>
        </w:rPr>
        <w:t>2.2.2</w:t>
      </w:r>
      <w:r w:rsidRPr="00A42FB3">
        <w:rPr>
          <w:rFonts w:ascii="Arial Nova" w:hAnsi="Arial Nova"/>
        </w:rPr>
        <w:tab/>
        <w:t>Revising targets</w:t>
      </w:r>
    </w:p>
    <w:p w14:paraId="56387A54" w14:textId="77777777" w:rsidR="00F77B16" w:rsidRPr="00A42FB3" w:rsidRDefault="00F77B16" w:rsidP="00F77B16">
      <w:pPr>
        <w:rPr>
          <w:rFonts w:ascii="Arial Nova" w:hAnsi="Arial Nova"/>
        </w:rPr>
      </w:pPr>
      <w:r w:rsidRPr="00A42FB3">
        <w:rPr>
          <w:rFonts w:ascii="Arial Nova" w:hAnsi="Arial Nova"/>
        </w:rPr>
        <w:t xml:space="preserve">As part of the council’s budget, targets can be reviewed and updated (if required) in line with the development of a revised budget. </w:t>
      </w:r>
    </w:p>
    <w:p w14:paraId="0C31C9F0" w14:textId="10A55AD3" w:rsidR="00706A25" w:rsidRPr="00A42FB3" w:rsidRDefault="00F77B16" w:rsidP="00F77B16">
      <w:pPr>
        <w:rPr>
          <w:rFonts w:ascii="Arial Nova" w:hAnsi="Arial Nova"/>
        </w:rPr>
      </w:pPr>
      <w:r w:rsidRPr="00A42FB3">
        <w:rPr>
          <w:rFonts w:ascii="Arial Nova" w:hAnsi="Arial Nova"/>
        </w:rPr>
        <w:t xml:space="preserve">Revised budgets must meet the requirements as detailed in sections 95 and 96 of the </w:t>
      </w:r>
      <w:r w:rsidRPr="00A42FB3">
        <w:rPr>
          <w:rFonts w:ascii="Arial Nova" w:hAnsi="Arial Nova"/>
          <w:i/>
          <w:iCs/>
        </w:rPr>
        <w:t>Local Government Act (2020)</w:t>
      </w:r>
      <w:r w:rsidRPr="00A42FB3">
        <w:rPr>
          <w:rFonts w:ascii="Arial Nova" w:hAnsi="Arial Nova"/>
        </w:rPr>
        <w:t xml:space="preserve">. </w:t>
      </w:r>
    </w:p>
    <w:p w14:paraId="4289C9E4" w14:textId="49FE667E" w:rsidR="00706A25" w:rsidRPr="00A42FB3" w:rsidRDefault="00706A25" w:rsidP="00706A25">
      <w:pPr>
        <w:pStyle w:val="Heading3"/>
        <w:rPr>
          <w:rFonts w:ascii="Arial Nova" w:hAnsi="Arial Nova"/>
        </w:rPr>
      </w:pPr>
      <w:r w:rsidRPr="00A42FB3">
        <w:rPr>
          <w:rFonts w:ascii="Arial Nova" w:hAnsi="Arial Nova"/>
        </w:rPr>
        <w:t>2.2.3</w:t>
      </w:r>
      <w:r w:rsidRPr="00A42FB3">
        <w:rPr>
          <w:rFonts w:ascii="Arial Nova" w:hAnsi="Arial Nova"/>
        </w:rPr>
        <w:tab/>
        <w:t>Changing council-selected measures</w:t>
      </w:r>
    </w:p>
    <w:p w14:paraId="2EEF63EA" w14:textId="2F951F6E" w:rsidR="00706A25" w:rsidRPr="00A42FB3" w:rsidRDefault="00AD3BC6" w:rsidP="00F77B16">
      <w:pPr>
        <w:rPr>
          <w:rFonts w:ascii="Arial Nova" w:hAnsi="Arial Nova"/>
        </w:rPr>
      </w:pPr>
      <w:r w:rsidRPr="00A42FB3">
        <w:rPr>
          <w:rFonts w:ascii="Arial Nova" w:hAnsi="Arial Nova"/>
        </w:rPr>
        <w:t xml:space="preserve">During the budget </w:t>
      </w:r>
      <w:r w:rsidR="00A5766E" w:rsidRPr="00A42FB3">
        <w:rPr>
          <w:rFonts w:ascii="Arial Nova" w:hAnsi="Arial Nova"/>
        </w:rPr>
        <w:t>development process, council may choose to change the council-selected measures</w:t>
      </w:r>
      <w:r w:rsidR="002B0A6F" w:rsidRPr="00A42FB3">
        <w:rPr>
          <w:rFonts w:ascii="Arial Nova" w:hAnsi="Arial Nova"/>
        </w:rPr>
        <w:t xml:space="preserve"> from previous years. </w:t>
      </w:r>
    </w:p>
    <w:p w14:paraId="1A319CC7" w14:textId="0D36CBF5" w:rsidR="00D60255" w:rsidRPr="00A42FB3" w:rsidRDefault="00D60255" w:rsidP="00F77B16">
      <w:pPr>
        <w:rPr>
          <w:rFonts w:ascii="Arial Nova" w:hAnsi="Arial Nova"/>
        </w:rPr>
      </w:pPr>
      <w:r w:rsidRPr="00A42FB3">
        <w:rPr>
          <w:rFonts w:ascii="Arial Nova" w:hAnsi="Arial Nova"/>
        </w:rPr>
        <w:t xml:space="preserve">Council cannot </w:t>
      </w:r>
      <w:r w:rsidR="00D74CA7" w:rsidRPr="00A42FB3">
        <w:rPr>
          <w:rFonts w:ascii="Arial Nova" w:hAnsi="Arial Nova"/>
        </w:rPr>
        <w:t xml:space="preserve">remove </w:t>
      </w:r>
      <w:r w:rsidR="008438F7" w:rsidRPr="00A42FB3">
        <w:rPr>
          <w:rFonts w:ascii="Arial Nova" w:hAnsi="Arial Nova"/>
        </w:rPr>
        <w:t xml:space="preserve">or change </w:t>
      </w:r>
      <w:r w:rsidR="00D74CA7" w:rsidRPr="00A42FB3">
        <w:rPr>
          <w:rFonts w:ascii="Arial Nova" w:hAnsi="Arial Nova"/>
        </w:rPr>
        <w:t xml:space="preserve">the mandatory measures. </w:t>
      </w:r>
    </w:p>
    <w:p w14:paraId="2315F6B8" w14:textId="59CC915A" w:rsidR="00180BB5" w:rsidRPr="00A42FB3" w:rsidRDefault="005825D0" w:rsidP="004A49C7">
      <w:pPr>
        <w:pStyle w:val="Heading2"/>
        <w:rPr>
          <w:rFonts w:ascii="Arial Nova" w:hAnsi="Arial Nova"/>
        </w:rPr>
      </w:pPr>
      <w:bookmarkStart w:id="10" w:name="_Toc222836629"/>
      <w:r w:rsidRPr="00A42FB3">
        <w:rPr>
          <w:rFonts w:ascii="Arial Nova" w:hAnsi="Arial Nova"/>
        </w:rPr>
        <w:t>2.3</w:t>
      </w:r>
      <w:r w:rsidRPr="00A42FB3">
        <w:rPr>
          <w:rFonts w:ascii="Arial Nova" w:hAnsi="Arial Nova"/>
        </w:rPr>
        <w:tab/>
        <w:t>Principles for choosing council-selected measures</w:t>
      </w:r>
      <w:bookmarkEnd w:id="10"/>
    </w:p>
    <w:p w14:paraId="7AB66EC5" w14:textId="77777777" w:rsidR="00250F44" w:rsidRPr="00A42FB3" w:rsidRDefault="00250F44" w:rsidP="004A49C7">
      <w:pPr>
        <w:rPr>
          <w:rFonts w:ascii="Arial Nova" w:hAnsi="Arial Nova"/>
        </w:rPr>
      </w:pPr>
      <w:r w:rsidRPr="00A42FB3">
        <w:rPr>
          <w:rFonts w:ascii="Arial Nova" w:hAnsi="Arial Nova"/>
        </w:rPr>
        <w:t>As part of the 2025 amendments to the regulations, councils are now required to select eight LGPRF measures for the purpose of setting targets and reporting performance against those targets.</w:t>
      </w:r>
    </w:p>
    <w:p w14:paraId="1DA6FF0E" w14:textId="77777777" w:rsidR="00250F44" w:rsidRPr="00A42FB3" w:rsidRDefault="00250F44" w:rsidP="004A49C7">
      <w:pPr>
        <w:rPr>
          <w:rFonts w:ascii="Arial Nova" w:hAnsi="Arial Nova"/>
        </w:rPr>
      </w:pPr>
      <w:r w:rsidRPr="00A42FB3">
        <w:rPr>
          <w:rFonts w:ascii="Arial Nova" w:hAnsi="Arial Nova"/>
        </w:rPr>
        <w:t>In selecting appropriate measures for target setting, councils may wish to consider the following principles.</w:t>
      </w:r>
    </w:p>
    <w:p w14:paraId="2DAD3E17" w14:textId="22AB3899" w:rsidR="00B113E1" w:rsidRPr="00A42FB3" w:rsidRDefault="00112877" w:rsidP="004A49C7">
      <w:pPr>
        <w:pStyle w:val="Heading3"/>
        <w:rPr>
          <w:rFonts w:ascii="Arial Nova" w:hAnsi="Arial Nova"/>
        </w:rPr>
      </w:pPr>
      <w:r w:rsidRPr="00A42FB3">
        <w:rPr>
          <w:rFonts w:ascii="Arial Nova" w:hAnsi="Arial Nova"/>
        </w:rPr>
        <w:t>2.3.1</w:t>
      </w:r>
      <w:r w:rsidRPr="00A42FB3">
        <w:rPr>
          <w:rFonts w:ascii="Arial Nova" w:hAnsi="Arial Nova"/>
        </w:rPr>
        <w:tab/>
      </w:r>
      <w:r w:rsidR="00684F21" w:rsidRPr="00A42FB3">
        <w:rPr>
          <w:rFonts w:ascii="Arial Nova" w:hAnsi="Arial Nova"/>
        </w:rPr>
        <w:t xml:space="preserve">Alignment with </w:t>
      </w:r>
      <w:r w:rsidR="00455139" w:rsidRPr="00A42FB3">
        <w:rPr>
          <w:rFonts w:ascii="Arial Nova" w:hAnsi="Arial Nova"/>
        </w:rPr>
        <w:t>council objectives, strategy and funding</w:t>
      </w:r>
    </w:p>
    <w:p w14:paraId="26CD9B4B" w14:textId="77777777" w:rsidR="00B0385E" w:rsidRPr="00A42FB3" w:rsidRDefault="00B0385E" w:rsidP="004A49C7">
      <w:pPr>
        <w:rPr>
          <w:rFonts w:ascii="Arial Nova" w:hAnsi="Arial Nova"/>
        </w:rPr>
      </w:pPr>
      <w:r w:rsidRPr="00A42FB3">
        <w:rPr>
          <w:rFonts w:ascii="Arial Nova" w:hAnsi="Arial Nova"/>
        </w:rPr>
        <w:t>Measures selected for target setting should align with the council’s strategic objectives, statutory obligations, and service priorities. Councils should be able to clearly link performance outcomes to their commitments through funding decisions, resource allocation, or service delivery improvements.</w:t>
      </w:r>
    </w:p>
    <w:p w14:paraId="0E1F0A07" w14:textId="77777777" w:rsidR="00B0385E" w:rsidRPr="00A42FB3" w:rsidRDefault="00B0385E" w:rsidP="004A49C7">
      <w:pPr>
        <w:rPr>
          <w:rFonts w:ascii="Arial Nova" w:hAnsi="Arial Nova"/>
        </w:rPr>
      </w:pPr>
      <w:r w:rsidRPr="00A42FB3">
        <w:rPr>
          <w:rFonts w:ascii="Arial Nova" w:hAnsi="Arial Nova"/>
        </w:rPr>
        <w:t>Achievement against a selected measure should therefore reflect the effectiveness of council actions and investment.</w:t>
      </w:r>
    </w:p>
    <w:p w14:paraId="1CEFADA3" w14:textId="6FD30977" w:rsidR="005825D0" w:rsidRPr="00A42FB3" w:rsidRDefault="00762541" w:rsidP="004A49C7">
      <w:pPr>
        <w:pStyle w:val="Heading3"/>
        <w:rPr>
          <w:rFonts w:ascii="Arial Nova" w:hAnsi="Arial Nova"/>
        </w:rPr>
      </w:pPr>
      <w:r w:rsidRPr="00A42FB3">
        <w:rPr>
          <w:rFonts w:ascii="Arial Nova" w:hAnsi="Arial Nova"/>
        </w:rPr>
        <w:t>2.3.2</w:t>
      </w:r>
      <w:r w:rsidRPr="00A42FB3">
        <w:rPr>
          <w:rFonts w:ascii="Arial Nova" w:hAnsi="Arial Nova"/>
        </w:rPr>
        <w:tab/>
        <w:t>Comparability</w:t>
      </w:r>
      <w:r w:rsidR="00E1041D" w:rsidRPr="00A42FB3">
        <w:rPr>
          <w:rFonts w:ascii="Arial Nova" w:hAnsi="Arial Nova"/>
        </w:rPr>
        <w:t xml:space="preserve"> and benchmarking potential</w:t>
      </w:r>
    </w:p>
    <w:p w14:paraId="412417BD" w14:textId="0E099C67" w:rsidR="00E1041D" w:rsidRPr="00A42FB3" w:rsidRDefault="00BB1750" w:rsidP="00F77B16">
      <w:pPr>
        <w:rPr>
          <w:rFonts w:ascii="Arial Nova" w:hAnsi="Arial Nova"/>
        </w:rPr>
      </w:pPr>
      <w:r w:rsidRPr="00A42FB3">
        <w:rPr>
          <w:rFonts w:ascii="Arial Nova" w:hAnsi="Arial Nova"/>
        </w:rPr>
        <w:t xml:space="preserve">Measures that are stable and not subject to </w:t>
      </w:r>
      <w:r w:rsidR="002A4D44" w:rsidRPr="00A42FB3">
        <w:rPr>
          <w:rFonts w:ascii="Arial Nova" w:hAnsi="Arial Nova"/>
        </w:rPr>
        <w:t xml:space="preserve">year-on-year volatility </w:t>
      </w:r>
      <w:r w:rsidR="00E90F87" w:rsidRPr="00A42FB3">
        <w:rPr>
          <w:rFonts w:ascii="Arial Nova" w:hAnsi="Arial Nova"/>
        </w:rPr>
        <w:t xml:space="preserve">will be better suited for target setting. The </w:t>
      </w:r>
      <w:r w:rsidR="00517D26" w:rsidRPr="00A42FB3">
        <w:rPr>
          <w:rFonts w:ascii="Arial Nova" w:hAnsi="Arial Nova"/>
        </w:rPr>
        <w:t xml:space="preserve">ability to conduct comparisons over time and against peers or benchmarks will assist in </w:t>
      </w:r>
      <w:r w:rsidR="00C04D90" w:rsidRPr="00A42FB3">
        <w:rPr>
          <w:rFonts w:ascii="Arial Nova" w:hAnsi="Arial Nova"/>
        </w:rPr>
        <w:t xml:space="preserve">assessing relative performance and informing evidence-based decision-making. </w:t>
      </w:r>
    </w:p>
    <w:p w14:paraId="3E45C793" w14:textId="71580DD9" w:rsidR="00C04D90" w:rsidRPr="00A42FB3" w:rsidRDefault="008478B2" w:rsidP="004A49C7">
      <w:pPr>
        <w:pStyle w:val="Heading3"/>
        <w:rPr>
          <w:rFonts w:ascii="Arial Nova" w:hAnsi="Arial Nova"/>
        </w:rPr>
      </w:pPr>
      <w:r w:rsidRPr="00A42FB3">
        <w:rPr>
          <w:rFonts w:ascii="Arial Nova" w:hAnsi="Arial Nova"/>
        </w:rPr>
        <w:lastRenderedPageBreak/>
        <w:t>2.3.3</w:t>
      </w:r>
      <w:r w:rsidRPr="00A42FB3">
        <w:rPr>
          <w:rFonts w:ascii="Arial Nova" w:hAnsi="Arial Nova"/>
        </w:rPr>
        <w:tab/>
        <w:t>Balanced across performance dimensions</w:t>
      </w:r>
    </w:p>
    <w:p w14:paraId="13259590" w14:textId="2D675BA0" w:rsidR="003B7B5A" w:rsidRPr="00A42FB3" w:rsidRDefault="003B7B5A" w:rsidP="004A49C7">
      <w:pPr>
        <w:rPr>
          <w:rFonts w:ascii="Arial Nova" w:hAnsi="Arial Nova"/>
        </w:rPr>
      </w:pPr>
      <w:r w:rsidRPr="00A42FB3">
        <w:rPr>
          <w:rFonts w:ascii="Arial Nova" w:hAnsi="Arial Nova"/>
        </w:rPr>
        <w:t>With the framework’s transition to seven performance dimensions, councils can select a balanced suite of measures that reflect performance across financial management, financial forecasting, responsiveness, cost, governance, environment, and community outcomes.</w:t>
      </w:r>
    </w:p>
    <w:p w14:paraId="44BAB0E5" w14:textId="77777777" w:rsidR="003B7B5A" w:rsidRPr="00A42FB3" w:rsidRDefault="003B7B5A" w:rsidP="004A49C7">
      <w:pPr>
        <w:rPr>
          <w:rFonts w:ascii="Arial Nova" w:hAnsi="Arial Nova"/>
        </w:rPr>
      </w:pPr>
      <w:r w:rsidRPr="00A42FB3">
        <w:rPr>
          <w:rFonts w:ascii="Arial Nova" w:hAnsi="Arial Nova"/>
        </w:rPr>
        <w:t>As a starting point, the Performance Statement has been updated to identify key measures across each of the seven performance dimensions. Councils may choose to adopt measures already included in the Performance Statement when selecting measures for target setting.</w:t>
      </w:r>
    </w:p>
    <w:p w14:paraId="50DB52A7" w14:textId="4C2F1162" w:rsidR="00975FD7" w:rsidRPr="00A42FB3" w:rsidRDefault="00CE3AB1" w:rsidP="004A49C7">
      <w:pPr>
        <w:pStyle w:val="Heading3"/>
        <w:rPr>
          <w:rFonts w:ascii="Arial Nova" w:hAnsi="Arial Nova"/>
        </w:rPr>
      </w:pPr>
      <w:r w:rsidRPr="00A42FB3">
        <w:rPr>
          <w:rFonts w:ascii="Arial Nova" w:hAnsi="Arial Nova"/>
        </w:rPr>
        <w:t>2.3.4</w:t>
      </w:r>
      <w:r w:rsidR="00C706C0" w:rsidRPr="00A42FB3">
        <w:rPr>
          <w:rFonts w:ascii="Arial Nova" w:hAnsi="Arial Nova"/>
        </w:rPr>
        <w:tab/>
        <w:t>Auditable</w:t>
      </w:r>
    </w:p>
    <w:p w14:paraId="6606AC71" w14:textId="0C7ABC09" w:rsidR="00C706C0" w:rsidRPr="00A42FB3" w:rsidRDefault="007F4343" w:rsidP="007F4343">
      <w:pPr>
        <w:rPr>
          <w:rFonts w:ascii="Arial Nova" w:hAnsi="Arial Nova"/>
        </w:rPr>
      </w:pPr>
      <w:r w:rsidRPr="00A42FB3">
        <w:rPr>
          <w:rFonts w:ascii="Arial Nova" w:hAnsi="Arial Nova"/>
        </w:rPr>
        <w:t xml:space="preserve">Measures selected for target setting will be subject to annual audit from </w:t>
      </w:r>
      <w:r w:rsidR="00653AF2" w:rsidRPr="00A42FB3">
        <w:rPr>
          <w:rFonts w:ascii="Arial Nova" w:hAnsi="Arial Nova"/>
        </w:rPr>
        <w:t xml:space="preserve">the Victorian Auditor General’s Office as part of the Performance Statement. </w:t>
      </w:r>
    </w:p>
    <w:p w14:paraId="4DD95A5D" w14:textId="6D184622" w:rsidR="00653AF2" w:rsidRPr="00A42FB3" w:rsidRDefault="00653AF2" w:rsidP="007F4343">
      <w:pPr>
        <w:rPr>
          <w:rFonts w:ascii="Arial Nova" w:hAnsi="Arial Nova"/>
        </w:rPr>
      </w:pPr>
      <w:r w:rsidRPr="00A42FB3">
        <w:rPr>
          <w:rFonts w:ascii="Arial Nova" w:hAnsi="Arial Nova"/>
        </w:rPr>
        <w:t xml:space="preserve">When selecting measures, council may wish to consider the required </w:t>
      </w:r>
      <w:r w:rsidR="00E85154" w:rsidRPr="00A42FB3">
        <w:rPr>
          <w:rFonts w:ascii="Arial Nova" w:hAnsi="Arial Nova"/>
        </w:rPr>
        <w:t xml:space="preserve">audit evidence to support the measure. </w:t>
      </w:r>
    </w:p>
    <w:p w14:paraId="6640949E" w14:textId="48EB8777" w:rsidR="00C706C0" w:rsidRPr="00A42FB3" w:rsidRDefault="00FF7999" w:rsidP="00F77B16">
      <w:pPr>
        <w:rPr>
          <w:rFonts w:ascii="Arial Nova" w:hAnsi="Arial Nova"/>
        </w:rPr>
      </w:pPr>
      <w:r w:rsidRPr="00A42FB3">
        <w:rPr>
          <w:rFonts w:ascii="Arial Nova" w:hAnsi="Arial Nova"/>
        </w:rPr>
        <w:t xml:space="preserve">Measures currently included in the Performance Statement </w:t>
      </w:r>
      <w:r w:rsidR="00F85044" w:rsidRPr="00A42FB3">
        <w:rPr>
          <w:rFonts w:ascii="Arial Nova" w:hAnsi="Arial Nova"/>
        </w:rPr>
        <w:t xml:space="preserve">are already subject </w:t>
      </w:r>
      <w:r w:rsidR="00F34569" w:rsidRPr="00A42FB3">
        <w:rPr>
          <w:rFonts w:ascii="Arial Nova" w:hAnsi="Arial Nova"/>
        </w:rPr>
        <w:t xml:space="preserve">to audit and requirements are well documented and tested. Measures as part of the Report of Operations </w:t>
      </w:r>
      <w:r w:rsidR="00A22329" w:rsidRPr="00A42FB3">
        <w:rPr>
          <w:rFonts w:ascii="Arial Nova" w:hAnsi="Arial Nova"/>
        </w:rPr>
        <w:t xml:space="preserve">do not have </w:t>
      </w:r>
      <w:r w:rsidR="00447906" w:rsidRPr="00A42FB3">
        <w:rPr>
          <w:rFonts w:ascii="Arial Nova" w:hAnsi="Arial Nova"/>
        </w:rPr>
        <w:t xml:space="preserve">supporting audit </w:t>
      </w:r>
      <w:r w:rsidR="00331C53" w:rsidRPr="00A42FB3">
        <w:rPr>
          <w:rFonts w:ascii="Arial Nova" w:hAnsi="Arial Nova"/>
        </w:rPr>
        <w:t xml:space="preserve">requirements and council will need to consider potential audit evidence and discuss with their audit provider. </w:t>
      </w:r>
    </w:p>
    <w:p w14:paraId="0C9A5DC9" w14:textId="23316D78" w:rsidR="00F77B16" w:rsidRPr="00A42FB3" w:rsidRDefault="00BE06DC" w:rsidP="00BE06DC">
      <w:pPr>
        <w:pStyle w:val="Heading2"/>
        <w:rPr>
          <w:rFonts w:ascii="Arial Nova" w:hAnsi="Arial Nova"/>
        </w:rPr>
      </w:pPr>
      <w:bookmarkStart w:id="11" w:name="_Toc222836630"/>
      <w:r w:rsidRPr="00A42FB3">
        <w:rPr>
          <w:rFonts w:ascii="Arial Nova" w:hAnsi="Arial Nova"/>
        </w:rPr>
        <w:t>2.</w:t>
      </w:r>
      <w:r w:rsidR="005825D0" w:rsidRPr="00A42FB3">
        <w:rPr>
          <w:rFonts w:ascii="Arial Nova" w:hAnsi="Arial Nova"/>
        </w:rPr>
        <w:t>4</w:t>
      </w:r>
      <w:r w:rsidRPr="00A42FB3">
        <w:rPr>
          <w:rFonts w:ascii="Arial Nova" w:hAnsi="Arial Nova"/>
        </w:rPr>
        <w:tab/>
      </w:r>
      <w:r w:rsidR="00F77B16" w:rsidRPr="00A42FB3">
        <w:rPr>
          <w:rFonts w:ascii="Arial Nova" w:hAnsi="Arial Nova"/>
        </w:rPr>
        <w:t>Principles for setting targets</w:t>
      </w:r>
      <w:bookmarkEnd w:id="11"/>
    </w:p>
    <w:p w14:paraId="512F888E" w14:textId="77777777" w:rsidR="00354B5A" w:rsidRPr="00A42FB3" w:rsidRDefault="00354B5A" w:rsidP="00354B5A">
      <w:pPr>
        <w:rPr>
          <w:rFonts w:ascii="Arial Nova" w:hAnsi="Arial Nova"/>
        </w:rPr>
      </w:pPr>
      <w:r w:rsidRPr="00A42FB3">
        <w:rPr>
          <w:rFonts w:ascii="Arial Nova" w:hAnsi="Arial Nova"/>
        </w:rPr>
        <w:t xml:space="preserve">Council has autonomy in setting its own targets, however, the council may wish to consider the following when developing targets. </w:t>
      </w:r>
    </w:p>
    <w:p w14:paraId="39BA76B4" w14:textId="1186DEAB" w:rsidR="00F77B16" w:rsidRPr="00A42FB3" w:rsidRDefault="00D476AE" w:rsidP="00D476AE">
      <w:pPr>
        <w:pStyle w:val="Heading3"/>
        <w:rPr>
          <w:rFonts w:ascii="Arial Nova" w:hAnsi="Arial Nova"/>
        </w:rPr>
      </w:pPr>
      <w:r w:rsidRPr="00A42FB3">
        <w:rPr>
          <w:rFonts w:ascii="Arial Nova" w:hAnsi="Arial Nova"/>
        </w:rPr>
        <w:t>2.</w:t>
      </w:r>
      <w:r w:rsidR="005825D0" w:rsidRPr="00A42FB3">
        <w:rPr>
          <w:rFonts w:ascii="Arial Nova" w:hAnsi="Arial Nova"/>
        </w:rPr>
        <w:t>4</w:t>
      </w:r>
      <w:r w:rsidRPr="00A42FB3">
        <w:rPr>
          <w:rFonts w:ascii="Arial Nova" w:hAnsi="Arial Nova"/>
        </w:rPr>
        <w:t>.1</w:t>
      </w:r>
      <w:r w:rsidRPr="00A42FB3">
        <w:rPr>
          <w:rFonts w:ascii="Arial Nova" w:hAnsi="Arial Nova"/>
        </w:rPr>
        <w:tab/>
        <w:t>Informed</w:t>
      </w:r>
    </w:p>
    <w:p w14:paraId="21401AFB" w14:textId="77777777" w:rsidR="00713D33" w:rsidRPr="00A42FB3" w:rsidRDefault="00713D33" w:rsidP="00713D33">
      <w:pPr>
        <w:rPr>
          <w:rFonts w:ascii="Arial Nova" w:hAnsi="Arial Nova"/>
        </w:rPr>
      </w:pPr>
      <w:r w:rsidRPr="00A42FB3">
        <w:rPr>
          <w:rFonts w:ascii="Arial Nova" w:hAnsi="Arial Nova"/>
        </w:rPr>
        <w:t>When setting targets, Council should make an informed decision on the target, using available data and their strategic plans such as the Council Plan, Financial Plan and Asset Plan.</w:t>
      </w:r>
    </w:p>
    <w:p w14:paraId="3357CB47" w14:textId="77777777" w:rsidR="00713D33" w:rsidRPr="00A42FB3" w:rsidRDefault="00713D33" w:rsidP="00713D33">
      <w:pPr>
        <w:rPr>
          <w:rFonts w:ascii="Arial Nova" w:hAnsi="Arial Nova"/>
        </w:rPr>
      </w:pPr>
      <w:r w:rsidRPr="00A42FB3">
        <w:rPr>
          <w:rFonts w:ascii="Arial Nova" w:hAnsi="Arial Nova"/>
        </w:rPr>
        <w:t>Council may choose to:</w:t>
      </w:r>
    </w:p>
    <w:p w14:paraId="4A1E3032" w14:textId="0A0513DE" w:rsidR="00713D33" w:rsidRPr="00A42FB3" w:rsidRDefault="00713D33" w:rsidP="00713D33">
      <w:pPr>
        <w:numPr>
          <w:ilvl w:val="0"/>
          <w:numId w:val="34"/>
        </w:numPr>
        <w:tabs>
          <w:tab w:val="num" w:pos="397"/>
        </w:tabs>
        <w:rPr>
          <w:rFonts w:ascii="Arial Nova" w:hAnsi="Arial Nova"/>
        </w:rPr>
      </w:pPr>
      <w:r w:rsidRPr="00A42FB3">
        <w:rPr>
          <w:rFonts w:ascii="Arial Nova" w:hAnsi="Arial Nova"/>
        </w:rPr>
        <w:t xml:space="preserve">consider annual trends in previous results for these indicators (where available) or any previous projected forecasts for the financial </w:t>
      </w:r>
      <w:r w:rsidR="00D90E6D" w:rsidRPr="00A42FB3">
        <w:rPr>
          <w:rFonts w:ascii="Arial Nova" w:hAnsi="Arial Nova"/>
        </w:rPr>
        <w:t>measures</w:t>
      </w:r>
    </w:p>
    <w:p w14:paraId="032BB9FF" w14:textId="5CB18766" w:rsidR="00713D33" w:rsidRPr="00A42FB3" w:rsidRDefault="00713D33" w:rsidP="00713D33">
      <w:pPr>
        <w:numPr>
          <w:ilvl w:val="0"/>
          <w:numId w:val="34"/>
        </w:numPr>
        <w:tabs>
          <w:tab w:val="num" w:pos="397"/>
        </w:tabs>
        <w:rPr>
          <w:rFonts w:ascii="Arial Nova" w:hAnsi="Arial Nova"/>
        </w:rPr>
      </w:pPr>
      <w:r w:rsidRPr="00A42FB3">
        <w:rPr>
          <w:rFonts w:ascii="Arial Nova" w:hAnsi="Arial Nova"/>
        </w:rPr>
        <w:t xml:space="preserve">review any former, current or future budget commitments which may influence the outcome of these </w:t>
      </w:r>
      <w:r w:rsidR="00D90E6D" w:rsidRPr="00A42FB3">
        <w:rPr>
          <w:rFonts w:ascii="Arial Nova" w:hAnsi="Arial Nova"/>
        </w:rPr>
        <w:t>measures</w:t>
      </w:r>
      <w:r w:rsidRPr="00A42FB3">
        <w:rPr>
          <w:rFonts w:ascii="Arial Nova" w:hAnsi="Arial Nova"/>
        </w:rPr>
        <w:t xml:space="preserve"> </w:t>
      </w:r>
    </w:p>
    <w:p w14:paraId="3F8B1838" w14:textId="77777777" w:rsidR="00713D33" w:rsidRPr="00A42FB3" w:rsidRDefault="00713D33" w:rsidP="00713D33">
      <w:pPr>
        <w:numPr>
          <w:ilvl w:val="0"/>
          <w:numId w:val="34"/>
        </w:numPr>
        <w:rPr>
          <w:rFonts w:ascii="Arial Nova" w:hAnsi="Arial Nova"/>
        </w:rPr>
      </w:pPr>
      <w:r w:rsidRPr="00A42FB3">
        <w:rPr>
          <w:rFonts w:ascii="Arial Nova" w:hAnsi="Arial Nova"/>
        </w:rPr>
        <w:t>check with service delivery areas as to whether there are any risks to achieving the target and ascertain a likely expected outcome; and,</w:t>
      </w:r>
    </w:p>
    <w:p w14:paraId="562CF91B" w14:textId="786CA660" w:rsidR="00713D33" w:rsidRPr="00A42FB3" w:rsidRDefault="00FF100D" w:rsidP="00713D33">
      <w:pPr>
        <w:numPr>
          <w:ilvl w:val="0"/>
          <w:numId w:val="34"/>
        </w:numPr>
        <w:tabs>
          <w:tab w:val="num" w:pos="397"/>
        </w:tabs>
        <w:rPr>
          <w:rFonts w:ascii="Arial Nova" w:hAnsi="Arial Nova"/>
        </w:rPr>
      </w:pPr>
      <w:r w:rsidRPr="00A42FB3">
        <w:rPr>
          <w:rFonts w:ascii="Arial Nova" w:hAnsi="Arial Nova"/>
        </w:rPr>
        <w:t>assess</w:t>
      </w:r>
      <w:r w:rsidR="004F3C5E" w:rsidRPr="00A42FB3">
        <w:rPr>
          <w:rFonts w:ascii="Arial Nova" w:hAnsi="Arial Nova"/>
        </w:rPr>
        <w:t xml:space="preserve"> </w:t>
      </w:r>
      <w:r w:rsidR="00713D33" w:rsidRPr="00A42FB3">
        <w:rPr>
          <w:rFonts w:ascii="Arial Nova" w:hAnsi="Arial Nova"/>
        </w:rPr>
        <w:t>any former or current plans or programs which may influence the outcome of these indicators.</w:t>
      </w:r>
    </w:p>
    <w:p w14:paraId="165D6CB5" w14:textId="1CA9E9D0" w:rsidR="00713D33" w:rsidRPr="00A42FB3" w:rsidRDefault="00713D33" w:rsidP="00713D33">
      <w:pPr>
        <w:rPr>
          <w:rFonts w:ascii="Arial Nova" w:hAnsi="Arial Nova"/>
        </w:rPr>
      </w:pPr>
      <w:r w:rsidRPr="00A42FB3">
        <w:rPr>
          <w:rFonts w:ascii="Arial Nova" w:hAnsi="Arial Nova"/>
        </w:rPr>
        <w:t xml:space="preserve">Local Government Victoria has built a </w:t>
      </w:r>
      <w:r w:rsidRPr="00A42FB3">
        <w:rPr>
          <w:rFonts w:ascii="Arial Nova" w:hAnsi="Arial Nova"/>
          <w:b/>
          <w:bCs/>
        </w:rPr>
        <w:t xml:space="preserve">LGPRF target </w:t>
      </w:r>
      <w:r w:rsidR="008A3A1C" w:rsidRPr="00A42FB3">
        <w:rPr>
          <w:rFonts w:ascii="Arial Nova" w:hAnsi="Arial Nova"/>
          <w:b/>
          <w:bCs/>
        </w:rPr>
        <w:t xml:space="preserve">setting </w:t>
      </w:r>
      <w:r w:rsidRPr="00A42FB3">
        <w:rPr>
          <w:rFonts w:ascii="Arial Nova" w:hAnsi="Arial Nova"/>
          <w:b/>
          <w:bCs/>
        </w:rPr>
        <w:t>calculator</w:t>
      </w:r>
      <w:r w:rsidRPr="00A42FB3">
        <w:rPr>
          <w:rFonts w:ascii="Arial Nova" w:hAnsi="Arial Nova"/>
        </w:rPr>
        <w:t xml:space="preserve"> that may assist in reviewing previous results. </w:t>
      </w:r>
    </w:p>
    <w:p w14:paraId="192024D0" w14:textId="77777777" w:rsidR="00713D33" w:rsidRPr="00A42FB3" w:rsidRDefault="00713D33" w:rsidP="00713D33">
      <w:pPr>
        <w:rPr>
          <w:rFonts w:ascii="Arial Nova" w:hAnsi="Arial Nova"/>
        </w:rPr>
      </w:pPr>
      <w:r w:rsidRPr="00A42FB3">
        <w:rPr>
          <w:rFonts w:ascii="Arial Nova" w:hAnsi="Arial Nova"/>
        </w:rPr>
        <w:t xml:space="preserve">Council may wish to consider internal levers that may drive improvement within the measure, such as investing in the service or function, improving staffing levels or reviewing processes and systems. </w:t>
      </w:r>
    </w:p>
    <w:p w14:paraId="3D3F6143" w14:textId="7E19000A" w:rsidR="00D476AE" w:rsidRPr="00A42FB3" w:rsidRDefault="00713D33" w:rsidP="00713D33">
      <w:pPr>
        <w:pStyle w:val="Heading3"/>
        <w:rPr>
          <w:rFonts w:ascii="Arial Nova" w:hAnsi="Arial Nova"/>
        </w:rPr>
      </w:pPr>
      <w:r w:rsidRPr="00A42FB3">
        <w:rPr>
          <w:rFonts w:ascii="Arial Nova" w:hAnsi="Arial Nova"/>
        </w:rPr>
        <w:lastRenderedPageBreak/>
        <w:t>2.</w:t>
      </w:r>
      <w:r w:rsidR="005825D0" w:rsidRPr="00A42FB3">
        <w:rPr>
          <w:rFonts w:ascii="Arial Nova" w:hAnsi="Arial Nova"/>
        </w:rPr>
        <w:t>4</w:t>
      </w:r>
      <w:r w:rsidRPr="00A42FB3">
        <w:rPr>
          <w:rFonts w:ascii="Arial Nova" w:hAnsi="Arial Nova"/>
        </w:rPr>
        <w:t>.2</w:t>
      </w:r>
      <w:r w:rsidRPr="00A42FB3">
        <w:rPr>
          <w:rFonts w:ascii="Arial Nova" w:hAnsi="Arial Nova"/>
        </w:rPr>
        <w:tab/>
        <w:t>Transparent</w:t>
      </w:r>
    </w:p>
    <w:p w14:paraId="28FCB5A3" w14:textId="77777777" w:rsidR="00EE4E4E" w:rsidRPr="00A42FB3" w:rsidRDefault="001A076E" w:rsidP="001A076E">
      <w:pPr>
        <w:rPr>
          <w:rFonts w:ascii="Arial Nova" w:hAnsi="Arial Nova"/>
        </w:rPr>
      </w:pPr>
      <w:r w:rsidRPr="00A42FB3">
        <w:rPr>
          <w:rFonts w:ascii="Arial Nova" w:hAnsi="Arial Nova"/>
        </w:rPr>
        <w:t xml:space="preserve">Targets make council’s intentions in relation to service delivery and financial management more transparent to council’s stakeholders, including the community. </w:t>
      </w:r>
    </w:p>
    <w:p w14:paraId="21FAF1F4" w14:textId="50495989" w:rsidR="001A076E" w:rsidRPr="00A42FB3" w:rsidRDefault="001A076E" w:rsidP="001A076E">
      <w:pPr>
        <w:rPr>
          <w:rFonts w:ascii="Arial Nova" w:hAnsi="Arial Nova"/>
        </w:rPr>
      </w:pPr>
      <w:r w:rsidRPr="00A42FB3">
        <w:rPr>
          <w:rFonts w:ascii="Arial Nova" w:hAnsi="Arial Nova"/>
        </w:rPr>
        <w:t xml:space="preserve">Targets will be made public through the Council’s budget documents. As such, council may wish to consider the potential impact the target may have on the community’s expectations. </w:t>
      </w:r>
    </w:p>
    <w:p w14:paraId="4D899619" w14:textId="20236922" w:rsidR="00713D33" w:rsidRPr="00A42FB3" w:rsidRDefault="001A076E" w:rsidP="001A076E">
      <w:pPr>
        <w:pStyle w:val="Heading3"/>
        <w:rPr>
          <w:rFonts w:ascii="Arial Nova" w:hAnsi="Arial Nova"/>
        </w:rPr>
      </w:pPr>
      <w:r w:rsidRPr="00A42FB3">
        <w:rPr>
          <w:rFonts w:ascii="Arial Nova" w:hAnsi="Arial Nova"/>
        </w:rPr>
        <w:t>2.</w:t>
      </w:r>
      <w:r w:rsidR="005825D0" w:rsidRPr="00A42FB3">
        <w:rPr>
          <w:rFonts w:ascii="Arial Nova" w:hAnsi="Arial Nova"/>
        </w:rPr>
        <w:t>4</w:t>
      </w:r>
      <w:r w:rsidRPr="00A42FB3">
        <w:rPr>
          <w:rFonts w:ascii="Arial Nova" w:hAnsi="Arial Nova"/>
        </w:rPr>
        <w:t>.3</w:t>
      </w:r>
      <w:r w:rsidRPr="00A42FB3">
        <w:rPr>
          <w:rFonts w:ascii="Arial Nova" w:hAnsi="Arial Nova"/>
        </w:rPr>
        <w:tab/>
        <w:t>Achievable</w:t>
      </w:r>
    </w:p>
    <w:p w14:paraId="72060B3C" w14:textId="77777777" w:rsidR="008C5AE4" w:rsidRPr="00A42FB3" w:rsidRDefault="008C5AE4" w:rsidP="008C5AE4">
      <w:pPr>
        <w:rPr>
          <w:rFonts w:ascii="Arial Nova" w:hAnsi="Arial Nova"/>
        </w:rPr>
      </w:pPr>
      <w:r w:rsidRPr="00A42FB3">
        <w:rPr>
          <w:rFonts w:ascii="Arial Nova" w:hAnsi="Arial Nova"/>
        </w:rPr>
        <w:t>Targets should be achievable within the current or future scope of the council.</w:t>
      </w:r>
    </w:p>
    <w:p w14:paraId="6CE9E039" w14:textId="09850D9A" w:rsidR="008C5AE4" w:rsidRPr="00A42FB3" w:rsidRDefault="008C5AE4" w:rsidP="008C5AE4">
      <w:pPr>
        <w:rPr>
          <w:rFonts w:ascii="Arial Nova" w:hAnsi="Arial Nova"/>
        </w:rPr>
      </w:pPr>
      <w:r w:rsidRPr="00A42FB3">
        <w:rPr>
          <w:rFonts w:ascii="Arial Nova" w:hAnsi="Arial Nova"/>
        </w:rPr>
        <w:t xml:space="preserve">Aspirational or stretch targets - while suitable for internal motivation - may be less suited for a public audience, where there may be risk of not achieving the target owing to external factors outside of a council’s control. </w:t>
      </w:r>
    </w:p>
    <w:p w14:paraId="634BEC68" w14:textId="77777777" w:rsidR="008C5AE4" w:rsidRPr="00A42FB3" w:rsidRDefault="008C5AE4" w:rsidP="008C5AE4">
      <w:pPr>
        <w:rPr>
          <w:rFonts w:ascii="Arial Nova" w:hAnsi="Arial Nova"/>
        </w:rPr>
      </w:pPr>
      <w:r w:rsidRPr="00A42FB3">
        <w:rPr>
          <w:rFonts w:ascii="Arial Nova" w:hAnsi="Arial Nova"/>
        </w:rPr>
        <w:t xml:space="preserve">Thresholds have been developed (see </w:t>
      </w:r>
      <w:r w:rsidRPr="00A42FB3">
        <w:rPr>
          <w:rFonts w:ascii="Arial Nova" w:hAnsi="Arial Nova"/>
          <w:i/>
          <w:iCs/>
        </w:rPr>
        <w:t>Section 3.1</w:t>
      </w:r>
      <w:r w:rsidRPr="00A42FB3">
        <w:rPr>
          <w:rFonts w:ascii="Arial Nova" w:hAnsi="Arial Nova"/>
        </w:rPr>
        <w:t>) to assist in providing a range for the interpretation of the result and council may wish to consider the range when determining the target.</w:t>
      </w:r>
    </w:p>
    <w:p w14:paraId="4526E888" w14:textId="50679507" w:rsidR="001A076E" w:rsidRPr="00A42FB3" w:rsidRDefault="008C5AE4" w:rsidP="008C5AE4">
      <w:pPr>
        <w:pStyle w:val="Heading3"/>
        <w:rPr>
          <w:rFonts w:ascii="Arial Nova" w:hAnsi="Arial Nova"/>
        </w:rPr>
      </w:pPr>
      <w:r w:rsidRPr="00A42FB3">
        <w:rPr>
          <w:rFonts w:ascii="Arial Nova" w:hAnsi="Arial Nova"/>
        </w:rPr>
        <w:t>2.</w:t>
      </w:r>
      <w:r w:rsidR="005825D0" w:rsidRPr="00A42FB3">
        <w:rPr>
          <w:rFonts w:ascii="Arial Nova" w:hAnsi="Arial Nova"/>
        </w:rPr>
        <w:t>4</w:t>
      </w:r>
      <w:r w:rsidRPr="00A42FB3">
        <w:rPr>
          <w:rFonts w:ascii="Arial Nova" w:hAnsi="Arial Nova"/>
        </w:rPr>
        <w:t>.4</w:t>
      </w:r>
      <w:r w:rsidRPr="00A42FB3">
        <w:rPr>
          <w:rFonts w:ascii="Arial Nova" w:hAnsi="Arial Nova"/>
        </w:rPr>
        <w:tab/>
        <w:t>Supported</w:t>
      </w:r>
    </w:p>
    <w:p w14:paraId="13D9D25F" w14:textId="4ABF0843" w:rsidR="00EB5ACF" w:rsidRPr="00A42FB3" w:rsidRDefault="007F225F" w:rsidP="00EB5ACF">
      <w:pPr>
        <w:rPr>
          <w:rFonts w:ascii="Arial Nova" w:hAnsi="Arial Nova"/>
        </w:rPr>
      </w:pPr>
      <w:r w:rsidRPr="00A42FB3">
        <w:rPr>
          <w:rFonts w:ascii="Arial Nova" w:hAnsi="Arial Nova"/>
        </w:rPr>
        <w:t>Once a target is determined, Council should</w:t>
      </w:r>
      <w:r w:rsidR="00EB5ACF" w:rsidRPr="00A42FB3">
        <w:rPr>
          <w:rFonts w:ascii="Arial Nova" w:hAnsi="Arial Nova"/>
        </w:rPr>
        <w:t xml:space="preserve"> </w:t>
      </w:r>
      <w:r w:rsidRPr="00A42FB3">
        <w:rPr>
          <w:rFonts w:ascii="Arial Nova" w:hAnsi="Arial Nova"/>
        </w:rPr>
        <w:t>finalise the target, including gaining internal agreement and approval before inclusion in the Council budget</w:t>
      </w:r>
      <w:r w:rsidR="00391D1F" w:rsidRPr="00A42FB3">
        <w:rPr>
          <w:rFonts w:ascii="Arial Nova" w:hAnsi="Arial Nova"/>
        </w:rPr>
        <w:t xml:space="preserve"> </w:t>
      </w:r>
      <w:r w:rsidRPr="00A42FB3">
        <w:rPr>
          <w:rFonts w:ascii="Arial Nova" w:hAnsi="Arial Nova"/>
        </w:rPr>
        <w:t>documentation. This may include engaging with the elected Council as part of the budget process.</w:t>
      </w:r>
    </w:p>
    <w:p w14:paraId="7BC78015" w14:textId="271AECA4" w:rsidR="007F225F" w:rsidRPr="00A42FB3" w:rsidRDefault="00BD4A08" w:rsidP="00BD4A08">
      <w:pPr>
        <w:pStyle w:val="Heading2"/>
        <w:rPr>
          <w:rFonts w:ascii="Arial Nova" w:hAnsi="Arial Nova"/>
        </w:rPr>
      </w:pPr>
      <w:bookmarkStart w:id="12" w:name="_Toc222836631"/>
      <w:r w:rsidRPr="00A42FB3">
        <w:rPr>
          <w:rFonts w:ascii="Arial Nova" w:hAnsi="Arial Nova"/>
        </w:rPr>
        <w:t>2.</w:t>
      </w:r>
      <w:r w:rsidR="00671215" w:rsidRPr="00A42FB3">
        <w:rPr>
          <w:rFonts w:ascii="Arial Nova" w:hAnsi="Arial Nova"/>
        </w:rPr>
        <w:t>5</w:t>
      </w:r>
      <w:r w:rsidRPr="00A42FB3">
        <w:rPr>
          <w:rFonts w:ascii="Arial Nova" w:hAnsi="Arial Nova"/>
        </w:rPr>
        <w:tab/>
        <w:t>Presentation of targets within the budget</w:t>
      </w:r>
      <w:bookmarkEnd w:id="12"/>
    </w:p>
    <w:p w14:paraId="68C4D0B8" w14:textId="65AEEC92" w:rsidR="00F341A9" w:rsidRPr="00A42FB3" w:rsidRDefault="00F341A9" w:rsidP="00F341A9">
      <w:pPr>
        <w:rPr>
          <w:rFonts w:ascii="Arial Nova" w:hAnsi="Arial Nova"/>
        </w:rPr>
      </w:pPr>
      <w:r w:rsidRPr="00A42FB3">
        <w:rPr>
          <w:rFonts w:ascii="Arial Nova" w:hAnsi="Arial Nova"/>
        </w:rPr>
        <w:t xml:space="preserve">Councils are required to present their targets publicly as part of the Annual Budget process. </w:t>
      </w:r>
    </w:p>
    <w:p w14:paraId="2E95946F" w14:textId="77777777" w:rsidR="00572B64" w:rsidRPr="00A42FB3" w:rsidRDefault="00572B64" w:rsidP="00F341A9">
      <w:pPr>
        <w:pStyle w:val="Heading3"/>
        <w:rPr>
          <w:rFonts w:ascii="Arial Nova" w:hAnsi="Arial Nova"/>
        </w:rPr>
      </w:pPr>
    </w:p>
    <w:p w14:paraId="016B567B" w14:textId="273B721D" w:rsidR="00BD4A08" w:rsidRPr="00A42FB3" w:rsidRDefault="00F341A9" w:rsidP="00F341A9">
      <w:pPr>
        <w:pStyle w:val="Heading3"/>
        <w:rPr>
          <w:rFonts w:ascii="Arial Nova" w:hAnsi="Arial Nova"/>
        </w:rPr>
      </w:pPr>
      <w:r w:rsidRPr="00A42FB3">
        <w:rPr>
          <w:rFonts w:ascii="Arial Nova" w:hAnsi="Arial Nova"/>
        </w:rPr>
        <w:t>2.</w:t>
      </w:r>
      <w:r w:rsidR="00671215" w:rsidRPr="00A42FB3">
        <w:rPr>
          <w:rFonts w:ascii="Arial Nova" w:hAnsi="Arial Nova"/>
        </w:rPr>
        <w:t>5</w:t>
      </w:r>
      <w:r w:rsidRPr="00A42FB3">
        <w:rPr>
          <w:rFonts w:ascii="Arial Nova" w:hAnsi="Arial Nova"/>
        </w:rPr>
        <w:t>.1</w:t>
      </w:r>
      <w:r w:rsidRPr="00A42FB3">
        <w:rPr>
          <w:rFonts w:ascii="Arial Nova" w:hAnsi="Arial Nova"/>
        </w:rPr>
        <w:tab/>
        <w:t>Budget</w:t>
      </w:r>
    </w:p>
    <w:p w14:paraId="26CC8E27" w14:textId="77777777" w:rsidR="00915C8E" w:rsidRPr="00A42FB3" w:rsidRDefault="00915C8E" w:rsidP="00915C8E">
      <w:pPr>
        <w:rPr>
          <w:rFonts w:ascii="Arial Nova" w:hAnsi="Arial Nova"/>
        </w:rPr>
      </w:pPr>
      <w:r w:rsidRPr="00A42FB3">
        <w:rPr>
          <w:rFonts w:ascii="Arial Nova" w:hAnsi="Arial Nova"/>
        </w:rPr>
        <w:t>The indicators with their respective targets (for the budgeted year and future) are required to be presented within the council’s budget documents. They should be clearly presented with rationale for the target (if required) recorded in the notes section.</w:t>
      </w:r>
    </w:p>
    <w:p w14:paraId="1076313B" w14:textId="7A83D1CC" w:rsidR="00915C8E" w:rsidRPr="00A42FB3" w:rsidRDefault="00915C8E" w:rsidP="00915C8E">
      <w:pPr>
        <w:rPr>
          <w:rFonts w:ascii="Arial Nova" w:hAnsi="Arial Nova"/>
        </w:rPr>
      </w:pPr>
      <w:r w:rsidRPr="00A42FB3">
        <w:rPr>
          <w:rFonts w:ascii="Arial Nova" w:hAnsi="Arial Nova"/>
        </w:rPr>
        <w:t xml:space="preserve">For an example of the layout, please refer to the </w:t>
      </w:r>
      <w:r w:rsidRPr="00A42FB3">
        <w:rPr>
          <w:rFonts w:ascii="Arial Nova" w:hAnsi="Arial Nova"/>
          <w:b/>
          <w:bCs/>
        </w:rPr>
        <w:t xml:space="preserve">Local Government Model Budget </w:t>
      </w:r>
      <w:r w:rsidR="00AD04F6" w:rsidRPr="00A42FB3">
        <w:rPr>
          <w:rFonts w:ascii="Arial Nova" w:hAnsi="Arial Nova"/>
          <w:b/>
          <w:bCs/>
        </w:rPr>
        <w:t>2026-27</w:t>
      </w:r>
      <w:r w:rsidRPr="00A42FB3">
        <w:rPr>
          <w:rFonts w:ascii="Arial Nova" w:hAnsi="Arial Nova"/>
        </w:rPr>
        <w:t xml:space="preserve">. </w:t>
      </w:r>
    </w:p>
    <w:p w14:paraId="324C9714" w14:textId="00318B21" w:rsidR="00915C8E" w:rsidRPr="00A42FB3" w:rsidRDefault="00915C8E" w:rsidP="000F6BF5">
      <w:pPr>
        <w:pStyle w:val="Heading3"/>
        <w:rPr>
          <w:rFonts w:ascii="Arial Nova" w:hAnsi="Arial Nova"/>
        </w:rPr>
      </w:pPr>
      <w:r w:rsidRPr="00A42FB3">
        <w:rPr>
          <w:rFonts w:ascii="Arial Nova" w:hAnsi="Arial Nova"/>
        </w:rPr>
        <w:t>2.</w:t>
      </w:r>
      <w:r w:rsidR="00671215" w:rsidRPr="00A42FB3">
        <w:rPr>
          <w:rFonts w:ascii="Arial Nova" w:hAnsi="Arial Nova"/>
        </w:rPr>
        <w:t>5</w:t>
      </w:r>
      <w:r w:rsidRPr="00A42FB3">
        <w:rPr>
          <w:rFonts w:ascii="Arial Nova" w:hAnsi="Arial Nova"/>
        </w:rPr>
        <w:t>.2</w:t>
      </w:r>
      <w:r w:rsidR="000F6BF5" w:rsidRPr="00A42FB3">
        <w:rPr>
          <w:rFonts w:ascii="Arial Nova" w:hAnsi="Arial Nova"/>
        </w:rPr>
        <w:tab/>
        <w:t>Local Government Sector Performance</w:t>
      </w:r>
    </w:p>
    <w:p w14:paraId="34A3573C" w14:textId="7FA46E3A" w:rsidR="00C85409" w:rsidRPr="00A42FB3" w:rsidRDefault="00C85409" w:rsidP="00895147">
      <w:pPr>
        <w:rPr>
          <w:rFonts w:ascii="Arial Nova" w:hAnsi="Arial Nova"/>
        </w:rPr>
      </w:pPr>
      <w:r w:rsidRPr="00A42FB3">
        <w:rPr>
          <w:rFonts w:ascii="Arial Nova" w:hAnsi="Arial Nova"/>
        </w:rPr>
        <w:t xml:space="preserve">While councils are required to provide their targets to Local Government Victoria for sector analysis, the targets will not be published for comparison purposes until the release of the </w:t>
      </w:r>
      <w:r w:rsidR="00AD04F6" w:rsidRPr="00A42FB3">
        <w:rPr>
          <w:rFonts w:ascii="Arial Nova" w:hAnsi="Arial Nova"/>
        </w:rPr>
        <w:t>2026-27</w:t>
      </w:r>
      <w:r w:rsidR="00445253" w:rsidRPr="00A42FB3">
        <w:rPr>
          <w:rFonts w:ascii="Arial Nova" w:hAnsi="Arial Nova"/>
        </w:rPr>
        <w:t xml:space="preserve"> </w:t>
      </w:r>
      <w:r w:rsidRPr="00A42FB3">
        <w:rPr>
          <w:rFonts w:ascii="Arial Nova" w:hAnsi="Arial Nova"/>
        </w:rPr>
        <w:t xml:space="preserve">results in late </w:t>
      </w:r>
      <w:r w:rsidR="00A12A83" w:rsidRPr="00A42FB3">
        <w:rPr>
          <w:rFonts w:ascii="Arial Nova" w:hAnsi="Arial Nova"/>
        </w:rPr>
        <w:t>2027</w:t>
      </w:r>
      <w:r w:rsidRPr="00A42FB3">
        <w:rPr>
          <w:rFonts w:ascii="Arial Nova" w:hAnsi="Arial Nova"/>
        </w:rPr>
        <w:t xml:space="preserve">. </w:t>
      </w:r>
    </w:p>
    <w:p w14:paraId="59BC9A1E" w14:textId="6225A0F8" w:rsidR="000F6BF5" w:rsidRPr="00A42FB3" w:rsidRDefault="00007407" w:rsidP="00007407">
      <w:pPr>
        <w:pStyle w:val="Heading2"/>
        <w:rPr>
          <w:rFonts w:ascii="Arial Nova" w:hAnsi="Arial Nova"/>
        </w:rPr>
      </w:pPr>
      <w:bookmarkStart w:id="13" w:name="_Toc222836632"/>
      <w:r w:rsidRPr="00A42FB3">
        <w:rPr>
          <w:rFonts w:ascii="Arial Nova" w:hAnsi="Arial Nova"/>
        </w:rPr>
        <w:t>2.</w:t>
      </w:r>
      <w:r w:rsidR="00671215" w:rsidRPr="00A42FB3">
        <w:rPr>
          <w:rFonts w:ascii="Arial Nova" w:hAnsi="Arial Nova"/>
        </w:rPr>
        <w:t>6</w:t>
      </w:r>
      <w:r w:rsidRPr="00A42FB3">
        <w:rPr>
          <w:rFonts w:ascii="Arial Nova" w:hAnsi="Arial Nova"/>
        </w:rPr>
        <w:tab/>
        <w:t>Using the Target Setting Calculator</w:t>
      </w:r>
      <w:bookmarkEnd w:id="13"/>
    </w:p>
    <w:p w14:paraId="026C7426" w14:textId="53148954" w:rsidR="00D664C4" w:rsidRPr="00A42FB3" w:rsidRDefault="00D664C4" w:rsidP="00D664C4">
      <w:pPr>
        <w:rPr>
          <w:rFonts w:ascii="Arial Nova" w:hAnsi="Arial Nova"/>
        </w:rPr>
      </w:pPr>
      <w:r w:rsidRPr="00A42FB3">
        <w:rPr>
          <w:rFonts w:ascii="Arial Nova" w:hAnsi="Arial Nova"/>
        </w:rPr>
        <w:lastRenderedPageBreak/>
        <w:t xml:space="preserve">Council may choose to use the </w:t>
      </w:r>
      <w:r w:rsidRPr="00A42FB3">
        <w:rPr>
          <w:rFonts w:ascii="Arial Nova" w:hAnsi="Arial Nova"/>
          <w:b/>
          <w:bCs/>
        </w:rPr>
        <w:t xml:space="preserve">LGPRF </w:t>
      </w:r>
      <w:r w:rsidR="008A3A1C" w:rsidRPr="00A42FB3">
        <w:rPr>
          <w:rFonts w:ascii="Arial Nova" w:hAnsi="Arial Nova"/>
          <w:b/>
          <w:bCs/>
        </w:rPr>
        <w:t>t</w:t>
      </w:r>
      <w:r w:rsidRPr="00A42FB3">
        <w:rPr>
          <w:rFonts w:ascii="Arial Nova" w:hAnsi="Arial Nova"/>
          <w:b/>
          <w:bCs/>
        </w:rPr>
        <w:t xml:space="preserve">arget </w:t>
      </w:r>
      <w:r w:rsidR="008A3A1C" w:rsidRPr="00A42FB3">
        <w:rPr>
          <w:rFonts w:ascii="Arial Nova" w:hAnsi="Arial Nova"/>
          <w:b/>
          <w:bCs/>
        </w:rPr>
        <w:t>s</w:t>
      </w:r>
      <w:r w:rsidRPr="00A42FB3">
        <w:rPr>
          <w:rFonts w:ascii="Arial Nova" w:hAnsi="Arial Nova"/>
          <w:b/>
          <w:bCs/>
        </w:rPr>
        <w:t xml:space="preserve">etting </w:t>
      </w:r>
      <w:r w:rsidR="008A3A1C" w:rsidRPr="00A42FB3">
        <w:rPr>
          <w:rFonts w:ascii="Arial Nova" w:hAnsi="Arial Nova"/>
          <w:b/>
          <w:bCs/>
        </w:rPr>
        <w:t>c</w:t>
      </w:r>
      <w:r w:rsidRPr="00A42FB3">
        <w:rPr>
          <w:rFonts w:ascii="Arial Nova" w:hAnsi="Arial Nova"/>
          <w:b/>
          <w:bCs/>
        </w:rPr>
        <w:t>alculator</w:t>
      </w:r>
      <w:r w:rsidRPr="00A42FB3">
        <w:rPr>
          <w:rFonts w:ascii="Arial Nova" w:hAnsi="Arial Nova"/>
        </w:rPr>
        <w:t xml:space="preserve"> to assist in setting their targets and reporting within the Model Budget. The excel document has been produced to provide an easy </w:t>
      </w:r>
      <w:r w:rsidR="00442B18" w:rsidRPr="00A42FB3">
        <w:rPr>
          <w:rFonts w:ascii="Arial Nova" w:hAnsi="Arial Nova"/>
        </w:rPr>
        <w:t xml:space="preserve">tool for Council to review previous results, test targets against thresholds and </w:t>
      </w:r>
      <w:r w:rsidR="00FB4E78" w:rsidRPr="00A42FB3">
        <w:rPr>
          <w:rFonts w:ascii="Arial Nova" w:hAnsi="Arial Nova"/>
        </w:rPr>
        <w:t>populate the necessary Budget insert.</w:t>
      </w:r>
    </w:p>
    <w:p w14:paraId="15B08995" w14:textId="77777777" w:rsidR="00D664C4" w:rsidRPr="00A42FB3" w:rsidRDefault="00D664C4" w:rsidP="00D664C4">
      <w:pPr>
        <w:rPr>
          <w:rFonts w:ascii="Arial Nova" w:hAnsi="Arial Nova"/>
        </w:rPr>
      </w:pPr>
      <w:r w:rsidRPr="00A42FB3">
        <w:rPr>
          <w:rFonts w:ascii="Arial Nova" w:hAnsi="Arial Nova"/>
        </w:rPr>
        <w:t>To complete the calculator, Councils are encouraged to:</w:t>
      </w:r>
    </w:p>
    <w:p w14:paraId="409C3CF9" w14:textId="26F40FFD" w:rsidR="00D664C4" w:rsidRPr="00A42FB3" w:rsidRDefault="003D2583" w:rsidP="00D664C4">
      <w:pPr>
        <w:numPr>
          <w:ilvl w:val="0"/>
          <w:numId w:val="35"/>
        </w:numPr>
        <w:rPr>
          <w:rFonts w:ascii="Arial Nova" w:hAnsi="Arial Nova"/>
        </w:rPr>
      </w:pPr>
      <w:r w:rsidRPr="00A42FB3">
        <w:rPr>
          <w:rFonts w:ascii="Arial Nova" w:hAnsi="Arial Nova"/>
        </w:rPr>
        <w:t>Action</w:t>
      </w:r>
      <w:r w:rsidR="00AD31A9" w:rsidRPr="00A42FB3">
        <w:rPr>
          <w:rFonts w:ascii="Arial Nova" w:hAnsi="Arial Nova"/>
        </w:rPr>
        <w:t xml:space="preserve"> 1 – Review the measures for mandatory targeti</w:t>
      </w:r>
      <w:r w:rsidR="00C913CA" w:rsidRPr="00A42FB3">
        <w:rPr>
          <w:rFonts w:ascii="Arial Nova" w:hAnsi="Arial Nova"/>
        </w:rPr>
        <w:t>ng</w:t>
      </w:r>
      <w:r w:rsidR="00AD31A9" w:rsidRPr="00A42FB3">
        <w:rPr>
          <w:rFonts w:ascii="Arial Nova" w:hAnsi="Arial Nova"/>
        </w:rPr>
        <w:t xml:space="preserve"> setting. </w:t>
      </w:r>
      <w:r w:rsidR="00AD31A9" w:rsidRPr="00A42FB3">
        <w:rPr>
          <w:rFonts w:ascii="Arial Nova" w:hAnsi="Arial Nova"/>
        </w:rPr>
        <w:br/>
      </w:r>
      <w:r w:rsidR="00D664C4" w:rsidRPr="00A42FB3">
        <w:rPr>
          <w:rFonts w:ascii="Arial Nova" w:hAnsi="Arial Nova"/>
        </w:rPr>
        <w:t xml:space="preserve">Review the targeted measures on the </w:t>
      </w:r>
      <w:r w:rsidR="003057D1" w:rsidRPr="00A42FB3">
        <w:rPr>
          <w:rFonts w:ascii="Arial Nova" w:hAnsi="Arial Nova"/>
          <w:b/>
          <w:bCs/>
        </w:rPr>
        <w:t>1 Review</w:t>
      </w:r>
      <w:r w:rsidR="003057D1" w:rsidRPr="00A42FB3">
        <w:rPr>
          <w:rFonts w:ascii="Arial Nova" w:hAnsi="Arial Nova"/>
        </w:rPr>
        <w:t xml:space="preserve"> </w:t>
      </w:r>
      <w:r w:rsidR="00F85AA9" w:rsidRPr="00A42FB3">
        <w:rPr>
          <w:rFonts w:ascii="Arial Nova" w:hAnsi="Arial Nova"/>
          <w:b/>
          <w:bCs/>
        </w:rPr>
        <w:t>mandatory</w:t>
      </w:r>
      <w:r w:rsidR="00F85AA9" w:rsidRPr="00A42FB3">
        <w:rPr>
          <w:rFonts w:ascii="Arial Nova" w:hAnsi="Arial Nova"/>
        </w:rPr>
        <w:t xml:space="preserve"> m</w:t>
      </w:r>
      <w:r w:rsidR="00D664C4" w:rsidRPr="00A42FB3">
        <w:rPr>
          <w:rFonts w:ascii="Arial Nova" w:hAnsi="Arial Nova"/>
        </w:rPr>
        <w:t>easures tab, including the calculation of the measure, the data inputs, data type and indicator guide page reference.</w:t>
      </w:r>
    </w:p>
    <w:p w14:paraId="44DBE31D" w14:textId="0E05915E" w:rsidR="00D664C4" w:rsidRPr="00A42FB3" w:rsidRDefault="003D2583" w:rsidP="00D664C4">
      <w:pPr>
        <w:numPr>
          <w:ilvl w:val="0"/>
          <w:numId w:val="35"/>
        </w:numPr>
        <w:rPr>
          <w:rFonts w:ascii="Arial Nova" w:hAnsi="Arial Nova"/>
        </w:rPr>
      </w:pPr>
      <w:r w:rsidRPr="00A42FB3">
        <w:rPr>
          <w:rFonts w:ascii="Arial Nova" w:hAnsi="Arial Nova"/>
        </w:rPr>
        <w:t>Action</w:t>
      </w:r>
      <w:r w:rsidR="00C913CA" w:rsidRPr="00A42FB3">
        <w:rPr>
          <w:rFonts w:ascii="Arial Nova" w:hAnsi="Arial Nova"/>
        </w:rPr>
        <w:t xml:space="preserve"> 2 – Select the eight </w:t>
      </w:r>
      <w:r w:rsidR="00C913CA" w:rsidRPr="00A42FB3">
        <w:rPr>
          <w:rFonts w:ascii="Arial Nova" w:hAnsi="Arial Nova"/>
          <w:b/>
          <w:bCs/>
        </w:rPr>
        <w:t xml:space="preserve">council specific </w:t>
      </w:r>
      <w:r w:rsidR="00C913CA" w:rsidRPr="00A42FB3">
        <w:rPr>
          <w:rFonts w:ascii="Arial Nova" w:hAnsi="Arial Nova"/>
        </w:rPr>
        <w:t xml:space="preserve">measures for target setting. </w:t>
      </w:r>
      <w:r w:rsidR="00BD7F36" w:rsidRPr="00A42FB3">
        <w:rPr>
          <w:rFonts w:ascii="Arial Nova" w:hAnsi="Arial Nova"/>
        </w:rPr>
        <w:t xml:space="preserve">Each measure will be displayed along with the relevant domain, associated indicator, the measure ID, the </w:t>
      </w:r>
      <w:r w:rsidR="00BB75B0" w:rsidRPr="00A42FB3">
        <w:rPr>
          <w:rFonts w:ascii="Arial Nova" w:hAnsi="Arial Nova"/>
        </w:rPr>
        <w:t>value format (e.g., dollar, percentage), the data inputs, data type and the linked page number from the 2026-27 Indicator Guide for further reference.</w:t>
      </w:r>
    </w:p>
    <w:p w14:paraId="470728EC" w14:textId="0EAEB69A" w:rsidR="00647C49" w:rsidRPr="00A42FB3" w:rsidRDefault="003D2583" w:rsidP="00D664C4">
      <w:pPr>
        <w:numPr>
          <w:ilvl w:val="0"/>
          <w:numId w:val="35"/>
        </w:numPr>
        <w:rPr>
          <w:rFonts w:ascii="Arial Nova" w:hAnsi="Arial Nova"/>
        </w:rPr>
      </w:pPr>
      <w:r w:rsidRPr="00A42FB3">
        <w:rPr>
          <w:rFonts w:ascii="Arial Nova" w:hAnsi="Arial Nova"/>
        </w:rPr>
        <w:t>Action 3</w:t>
      </w:r>
      <w:r w:rsidR="00647C49" w:rsidRPr="00A42FB3">
        <w:rPr>
          <w:rFonts w:ascii="Arial Nova" w:hAnsi="Arial Nova"/>
        </w:rPr>
        <w:t xml:space="preserve"> </w:t>
      </w:r>
      <w:r w:rsidR="00E26000" w:rsidRPr="00A42FB3">
        <w:rPr>
          <w:rFonts w:ascii="Arial Nova" w:hAnsi="Arial Nova"/>
        </w:rPr>
        <w:t>–</w:t>
      </w:r>
      <w:r w:rsidR="00647C49" w:rsidRPr="00A42FB3">
        <w:rPr>
          <w:rFonts w:ascii="Arial Nova" w:hAnsi="Arial Nova"/>
        </w:rPr>
        <w:t xml:space="preserve"> </w:t>
      </w:r>
      <w:r w:rsidR="00E26000" w:rsidRPr="00A42FB3">
        <w:rPr>
          <w:rFonts w:ascii="Arial Nova" w:hAnsi="Arial Nova"/>
        </w:rPr>
        <w:t xml:space="preserve">Set the targets for the eight mandatory measures and the eight council specific measures. </w:t>
      </w:r>
    </w:p>
    <w:p w14:paraId="58DF5FCF" w14:textId="3A9232DD" w:rsidR="00B9168C" w:rsidRPr="00A42FB3" w:rsidRDefault="00E534E2" w:rsidP="00637812">
      <w:pPr>
        <w:numPr>
          <w:ilvl w:val="1"/>
          <w:numId w:val="35"/>
        </w:numPr>
        <w:rPr>
          <w:rFonts w:ascii="Arial Nova" w:hAnsi="Arial Nova"/>
        </w:rPr>
      </w:pPr>
      <w:r w:rsidRPr="00A42FB3">
        <w:rPr>
          <w:rFonts w:ascii="Arial Nova" w:hAnsi="Arial Nova"/>
        </w:rPr>
        <w:t xml:space="preserve">Step </w:t>
      </w:r>
      <w:r w:rsidR="003D2583" w:rsidRPr="00A42FB3">
        <w:rPr>
          <w:rFonts w:ascii="Arial Nova" w:hAnsi="Arial Nova"/>
        </w:rPr>
        <w:t>1</w:t>
      </w:r>
      <w:r w:rsidRPr="00A42FB3">
        <w:rPr>
          <w:rFonts w:ascii="Arial Nova" w:hAnsi="Arial Nova"/>
        </w:rPr>
        <w:t xml:space="preserve">: </w:t>
      </w:r>
      <w:r w:rsidR="00D664C4" w:rsidRPr="00A42FB3">
        <w:rPr>
          <w:rFonts w:ascii="Arial Nova" w:hAnsi="Arial Nova"/>
        </w:rPr>
        <w:t>Select your council from the dropdown list</w:t>
      </w:r>
    </w:p>
    <w:p w14:paraId="4B38372D" w14:textId="229CE9F1" w:rsidR="00D664C4" w:rsidRPr="00A42FB3" w:rsidRDefault="00B9168C" w:rsidP="004A49C7">
      <w:pPr>
        <w:numPr>
          <w:ilvl w:val="1"/>
          <w:numId w:val="35"/>
        </w:numPr>
        <w:rPr>
          <w:rFonts w:ascii="Arial Nova" w:hAnsi="Arial Nova"/>
        </w:rPr>
      </w:pPr>
      <w:r w:rsidRPr="00A42FB3">
        <w:rPr>
          <w:rFonts w:ascii="Arial Nova" w:hAnsi="Arial Nova"/>
        </w:rPr>
        <w:t xml:space="preserve">Step 2: </w:t>
      </w:r>
      <w:r w:rsidR="00D664C4" w:rsidRPr="00A42FB3">
        <w:rPr>
          <w:rFonts w:ascii="Arial Nova" w:hAnsi="Arial Nova"/>
        </w:rPr>
        <w:t xml:space="preserve">Determine your forecast actual for the current reporting year. This may include using any existing quarterly or six-monthly results to make an estimate of the likely result for the current reporting year. </w:t>
      </w:r>
    </w:p>
    <w:p w14:paraId="46A99848" w14:textId="77777777" w:rsidR="00D664C4" w:rsidRPr="00A42FB3" w:rsidRDefault="00D664C4" w:rsidP="00D664C4">
      <w:pPr>
        <w:numPr>
          <w:ilvl w:val="1"/>
          <w:numId w:val="35"/>
        </w:numPr>
        <w:rPr>
          <w:rFonts w:ascii="Arial Nova" w:hAnsi="Arial Nova"/>
        </w:rPr>
      </w:pPr>
      <w:r w:rsidRPr="00A42FB3">
        <w:rPr>
          <w:rFonts w:ascii="Arial Nova" w:hAnsi="Arial Nova"/>
        </w:rPr>
        <w:t>Step 3: Enter the anticipated percentage change to the measure for the budgeted year. To assist, Council may refer to the Percentage change to state-wide averages table or Percentage change to similar council average table at the bottom of the tab.</w:t>
      </w:r>
    </w:p>
    <w:p w14:paraId="7343E150" w14:textId="7D8CA2FF" w:rsidR="00D664C4" w:rsidRPr="00A42FB3" w:rsidRDefault="00D664C4" w:rsidP="00D664C4">
      <w:pPr>
        <w:ind w:left="1440"/>
        <w:rPr>
          <w:rFonts w:ascii="Arial Nova" w:hAnsi="Arial Nova"/>
        </w:rPr>
      </w:pPr>
      <w:r w:rsidRPr="00A42FB3">
        <w:rPr>
          <w:rFonts w:ascii="Arial Nova" w:hAnsi="Arial Nova"/>
        </w:rPr>
        <w:t xml:space="preserve">Once a percentage change is entered, the calculator will provide a potential target. This target is based on the anticipated change on the result of the last complete year (for example, </w:t>
      </w:r>
      <w:r w:rsidR="003C2FC5" w:rsidRPr="00A42FB3">
        <w:rPr>
          <w:rFonts w:ascii="Arial Nova" w:hAnsi="Arial Nova"/>
        </w:rPr>
        <w:t>2024</w:t>
      </w:r>
      <w:r w:rsidRPr="00A42FB3">
        <w:rPr>
          <w:rFonts w:ascii="Arial Nova" w:hAnsi="Arial Nova"/>
        </w:rPr>
        <w:t>-</w:t>
      </w:r>
      <w:r w:rsidR="003C2FC5" w:rsidRPr="00A42FB3">
        <w:rPr>
          <w:rFonts w:ascii="Arial Nova" w:hAnsi="Arial Nova"/>
        </w:rPr>
        <w:t>25</w:t>
      </w:r>
      <w:r w:rsidRPr="00A42FB3">
        <w:rPr>
          <w:rFonts w:ascii="Arial Nova" w:hAnsi="Arial Nova"/>
        </w:rPr>
        <w:t>). Councils may use this potential target in determining their target.</w:t>
      </w:r>
    </w:p>
    <w:p w14:paraId="234FE967" w14:textId="5AF383E2" w:rsidR="00D664C4" w:rsidRPr="00A42FB3" w:rsidRDefault="00D664C4" w:rsidP="00D664C4">
      <w:pPr>
        <w:numPr>
          <w:ilvl w:val="1"/>
          <w:numId w:val="35"/>
        </w:numPr>
        <w:rPr>
          <w:rFonts w:ascii="Arial Nova" w:hAnsi="Arial Nova"/>
        </w:rPr>
      </w:pPr>
      <w:r w:rsidRPr="00A42FB3">
        <w:rPr>
          <w:rFonts w:ascii="Arial Nova" w:hAnsi="Arial Nova"/>
        </w:rPr>
        <w:t xml:space="preserve">Step 4: Enter Council’s target for the budgeted year. This may be based on the available data, the potential target and other factors not included within the calculator. For more considerations, please refer to </w:t>
      </w:r>
      <w:r w:rsidRPr="00A42FB3">
        <w:rPr>
          <w:rFonts w:ascii="Arial Nova" w:hAnsi="Arial Nova"/>
          <w:i/>
          <w:iCs/>
        </w:rPr>
        <w:t>section 2.</w:t>
      </w:r>
      <w:r w:rsidR="003C2FC5" w:rsidRPr="00A42FB3">
        <w:rPr>
          <w:rFonts w:ascii="Arial Nova" w:hAnsi="Arial Nova"/>
          <w:i/>
          <w:iCs/>
        </w:rPr>
        <w:t>4</w:t>
      </w:r>
      <w:r w:rsidR="003C2FC5" w:rsidRPr="00A42FB3">
        <w:rPr>
          <w:rFonts w:ascii="Arial Nova" w:hAnsi="Arial Nova"/>
        </w:rPr>
        <w:t xml:space="preserve"> </w:t>
      </w:r>
      <w:r w:rsidRPr="00A42FB3">
        <w:rPr>
          <w:rFonts w:ascii="Arial Nova" w:hAnsi="Arial Nova"/>
        </w:rPr>
        <w:t xml:space="preserve">of this guide. </w:t>
      </w:r>
    </w:p>
    <w:p w14:paraId="4BB9DDD9" w14:textId="242AA78A" w:rsidR="00D664C4" w:rsidRPr="00A42FB3" w:rsidRDefault="00D664C4" w:rsidP="00D664C4">
      <w:pPr>
        <w:numPr>
          <w:ilvl w:val="1"/>
          <w:numId w:val="35"/>
        </w:numPr>
        <w:rPr>
          <w:rFonts w:ascii="Arial Nova" w:hAnsi="Arial Nova"/>
        </w:rPr>
      </w:pPr>
      <w:r w:rsidRPr="00A42FB3">
        <w:rPr>
          <w:rFonts w:ascii="Arial Nova" w:hAnsi="Arial Nova"/>
        </w:rPr>
        <w:t xml:space="preserve">Step 5: Enter any rationale for the target. This field is for internal purposes only. This may include adding direct references to the Council Plan Annual initiatives for the budgeted year. </w:t>
      </w:r>
    </w:p>
    <w:p w14:paraId="46B8C2A4" w14:textId="13897F00" w:rsidR="00D664C4" w:rsidRPr="00A42FB3" w:rsidRDefault="00D664C4" w:rsidP="00D664C4">
      <w:pPr>
        <w:numPr>
          <w:ilvl w:val="1"/>
          <w:numId w:val="35"/>
        </w:numPr>
        <w:rPr>
          <w:rFonts w:ascii="Arial Nova" w:hAnsi="Arial Nova"/>
        </w:rPr>
      </w:pPr>
      <w:r w:rsidRPr="00A42FB3">
        <w:rPr>
          <w:rFonts w:ascii="Arial Nova" w:hAnsi="Arial Nova"/>
        </w:rPr>
        <w:t xml:space="preserve">Step 6: Enter the Public Comment. This explains the reasoning for the target for a public audience. These comments should be included as notes within Council’s budget. </w:t>
      </w:r>
    </w:p>
    <w:p w14:paraId="390FD67C" w14:textId="77777777" w:rsidR="00D664C4" w:rsidRPr="00A42FB3" w:rsidRDefault="00D664C4" w:rsidP="00D664C4">
      <w:pPr>
        <w:numPr>
          <w:ilvl w:val="1"/>
          <w:numId w:val="35"/>
        </w:numPr>
        <w:rPr>
          <w:rFonts w:ascii="Arial Nova" w:hAnsi="Arial Nova"/>
        </w:rPr>
      </w:pPr>
      <w:r w:rsidRPr="00A42FB3">
        <w:rPr>
          <w:rFonts w:ascii="Arial Nova" w:hAnsi="Arial Nova"/>
        </w:rPr>
        <w:t>Steps 7, 8, 9: As per Step 3, Council can enter the anticipated percentage change to the targeted measure for the future years. Council may review the potential trend line and changes to the trends in the last two columns.</w:t>
      </w:r>
    </w:p>
    <w:p w14:paraId="381A8ADE" w14:textId="77777777" w:rsidR="00D664C4" w:rsidRPr="00A42FB3" w:rsidRDefault="00D664C4" w:rsidP="00D664C4">
      <w:pPr>
        <w:numPr>
          <w:ilvl w:val="0"/>
          <w:numId w:val="35"/>
        </w:numPr>
        <w:rPr>
          <w:rFonts w:ascii="Arial Nova" w:hAnsi="Arial Nova"/>
        </w:rPr>
      </w:pPr>
      <w:r w:rsidRPr="00A42FB3">
        <w:rPr>
          <w:rFonts w:ascii="Arial Nova" w:hAnsi="Arial Nova"/>
        </w:rPr>
        <w:t xml:space="preserve">On the target thresholds tab, Council can review the </w:t>
      </w:r>
      <w:r w:rsidRPr="00A42FB3">
        <w:rPr>
          <w:rFonts w:ascii="Arial Nova" w:hAnsi="Arial Nova"/>
          <w:b/>
          <w:bCs/>
        </w:rPr>
        <w:t>target thresholds</w:t>
      </w:r>
      <w:r w:rsidRPr="00A42FB3">
        <w:rPr>
          <w:rFonts w:ascii="Arial Nova" w:hAnsi="Arial Nova"/>
        </w:rPr>
        <w:t xml:space="preserve"> applied to each measure based on the data entered via the Input tab. For more information on the use of target thresholds, please refer to </w:t>
      </w:r>
      <w:r w:rsidRPr="00A42FB3">
        <w:rPr>
          <w:rFonts w:ascii="Arial Nova" w:hAnsi="Arial Nova"/>
          <w:i/>
          <w:iCs/>
        </w:rPr>
        <w:t>section 3.1</w:t>
      </w:r>
      <w:r w:rsidRPr="00A42FB3">
        <w:rPr>
          <w:rFonts w:ascii="Arial Nova" w:hAnsi="Arial Nova"/>
        </w:rPr>
        <w:t>.</w:t>
      </w:r>
    </w:p>
    <w:p w14:paraId="6A7AB635" w14:textId="77777777" w:rsidR="00D664C4" w:rsidRPr="00A42FB3" w:rsidRDefault="00D664C4" w:rsidP="00D664C4">
      <w:pPr>
        <w:numPr>
          <w:ilvl w:val="0"/>
          <w:numId w:val="35"/>
        </w:numPr>
        <w:rPr>
          <w:rFonts w:ascii="Arial Nova" w:hAnsi="Arial Nova"/>
        </w:rPr>
      </w:pPr>
      <w:r w:rsidRPr="00A42FB3">
        <w:rPr>
          <w:rFonts w:ascii="Arial Nova" w:hAnsi="Arial Nova"/>
        </w:rPr>
        <w:lastRenderedPageBreak/>
        <w:t xml:space="preserve">Council may use the </w:t>
      </w:r>
      <w:r w:rsidRPr="00A42FB3">
        <w:rPr>
          <w:rFonts w:ascii="Arial Nova" w:hAnsi="Arial Nova"/>
          <w:b/>
          <w:bCs/>
        </w:rPr>
        <w:t>Model Budget insert</w:t>
      </w:r>
      <w:r w:rsidRPr="00A42FB3">
        <w:rPr>
          <w:rFonts w:ascii="Arial Nova" w:hAnsi="Arial Nova"/>
        </w:rPr>
        <w:t xml:space="preserve"> tab to produce the required insert for the Council’s budget. This tab provides the detail and potential layout for the Council’s budget to meet the legislated requirements as per the Local Government Planning and Reporting Regulations 2020.</w:t>
      </w:r>
    </w:p>
    <w:p w14:paraId="20E276DD" w14:textId="2AF6B229" w:rsidR="00BA4597" w:rsidRPr="00A42FB3" w:rsidRDefault="00BA4597">
      <w:pPr>
        <w:snapToGrid/>
        <w:spacing w:after="0" w:line="240" w:lineRule="auto"/>
        <w:rPr>
          <w:rFonts w:ascii="Arial Nova" w:hAnsi="Arial Nova"/>
        </w:rPr>
      </w:pPr>
      <w:r w:rsidRPr="00A42FB3">
        <w:rPr>
          <w:rFonts w:ascii="Arial Nova" w:hAnsi="Arial Nova"/>
        </w:rPr>
        <w:br w:type="page"/>
      </w:r>
    </w:p>
    <w:p w14:paraId="551D995F" w14:textId="65F80271" w:rsidR="00BA4597" w:rsidRPr="00A42FB3" w:rsidRDefault="006945CB" w:rsidP="00150963">
      <w:pPr>
        <w:pStyle w:val="Heading1"/>
        <w:ind w:left="720" w:hanging="720"/>
        <w:rPr>
          <w:rFonts w:ascii="Arial Nova" w:hAnsi="Arial Nova"/>
        </w:rPr>
      </w:pPr>
      <w:bookmarkStart w:id="14" w:name="_Toc222836633"/>
      <w:r w:rsidRPr="00A42FB3">
        <w:rPr>
          <w:rFonts w:ascii="Arial Nova" w:hAnsi="Arial Nova"/>
        </w:rPr>
        <w:lastRenderedPageBreak/>
        <w:t>3</w:t>
      </w:r>
      <w:r w:rsidRPr="00A42FB3">
        <w:rPr>
          <w:rFonts w:ascii="Arial Nova" w:hAnsi="Arial Nova"/>
        </w:rPr>
        <w:tab/>
      </w:r>
      <w:r w:rsidR="002E3DA9" w:rsidRPr="00A42FB3">
        <w:rPr>
          <w:rFonts w:ascii="Arial Nova" w:hAnsi="Arial Nova"/>
        </w:rPr>
        <w:t xml:space="preserve">Reporting actuals against </w:t>
      </w:r>
      <w:r w:rsidR="00150963" w:rsidRPr="00A42FB3">
        <w:rPr>
          <w:rFonts w:ascii="Arial Nova" w:hAnsi="Arial Nova"/>
        </w:rPr>
        <w:br/>
      </w:r>
      <w:r w:rsidR="002E3DA9" w:rsidRPr="00A42FB3">
        <w:rPr>
          <w:rFonts w:ascii="Arial Nova" w:hAnsi="Arial Nova"/>
        </w:rPr>
        <w:t>targets</w:t>
      </w:r>
      <w:bookmarkEnd w:id="14"/>
    </w:p>
    <w:p w14:paraId="5E4C6F20" w14:textId="5ACE2D71" w:rsidR="00FD1639" w:rsidRPr="00A42FB3" w:rsidRDefault="00FD1639" w:rsidP="00FD1639">
      <w:pPr>
        <w:rPr>
          <w:rFonts w:ascii="Arial Nova" w:hAnsi="Arial Nova"/>
        </w:rPr>
      </w:pPr>
      <w:r w:rsidRPr="00A42FB3">
        <w:rPr>
          <w:rFonts w:ascii="Arial Nova" w:hAnsi="Arial Nova"/>
        </w:rPr>
        <w:t xml:space="preserve">The reporting of actual results against the set targets, provides the public with the ability to assess how successful the council has been in achieving its intentions. The LGPRF will make use of target thresholds </w:t>
      </w:r>
      <w:r w:rsidR="00C125BB" w:rsidRPr="00A42FB3">
        <w:rPr>
          <w:rFonts w:ascii="Arial Nova" w:hAnsi="Arial Nova"/>
        </w:rPr>
        <w:t>to</w:t>
      </w:r>
      <w:r w:rsidRPr="00A42FB3">
        <w:rPr>
          <w:rFonts w:ascii="Arial Nova" w:hAnsi="Arial Nova"/>
        </w:rPr>
        <w:t xml:space="preserve"> present the outcome. </w:t>
      </w:r>
    </w:p>
    <w:p w14:paraId="1C028C0B" w14:textId="3CF4E070" w:rsidR="002E3DA9" w:rsidRPr="00A42FB3" w:rsidRDefault="009368B6" w:rsidP="009368B6">
      <w:pPr>
        <w:pStyle w:val="Heading2"/>
        <w:rPr>
          <w:rFonts w:ascii="Arial Nova" w:hAnsi="Arial Nova"/>
        </w:rPr>
      </w:pPr>
      <w:bookmarkStart w:id="15" w:name="_Toc222836634"/>
      <w:r w:rsidRPr="00A42FB3">
        <w:rPr>
          <w:rFonts w:ascii="Arial Nova" w:hAnsi="Arial Nova"/>
        </w:rPr>
        <w:t>3.1</w:t>
      </w:r>
      <w:r w:rsidRPr="00A42FB3">
        <w:rPr>
          <w:rFonts w:ascii="Arial Nova" w:hAnsi="Arial Nova"/>
        </w:rPr>
        <w:tab/>
        <w:t>Target thresholds</w:t>
      </w:r>
      <w:bookmarkEnd w:id="15"/>
    </w:p>
    <w:p w14:paraId="7348F510" w14:textId="77777777" w:rsidR="0027565B" w:rsidRPr="00A42FB3" w:rsidRDefault="0027565B" w:rsidP="0027565B">
      <w:pPr>
        <w:rPr>
          <w:rFonts w:ascii="Arial Nova" w:hAnsi="Arial Nova"/>
        </w:rPr>
      </w:pPr>
      <w:r w:rsidRPr="00A42FB3">
        <w:rPr>
          <w:rFonts w:ascii="Arial Nova" w:hAnsi="Arial Nova"/>
        </w:rPr>
        <w:t>A range is used across targeted results to better express the outcome. The variance outcome between the target and the result can be represented in three categories:</w:t>
      </w:r>
    </w:p>
    <w:p w14:paraId="50EE5FD2" w14:textId="77777777" w:rsidR="0027565B" w:rsidRPr="00A42FB3" w:rsidRDefault="0027565B" w:rsidP="0027565B">
      <w:pPr>
        <w:numPr>
          <w:ilvl w:val="0"/>
          <w:numId w:val="36"/>
        </w:numPr>
        <w:rPr>
          <w:rFonts w:ascii="Arial Nova" w:hAnsi="Arial Nova"/>
        </w:rPr>
      </w:pPr>
      <w:r w:rsidRPr="00A42FB3">
        <w:rPr>
          <w:rFonts w:ascii="Arial Nova" w:hAnsi="Arial Nova"/>
        </w:rPr>
        <w:t>Meets target;</w:t>
      </w:r>
    </w:p>
    <w:p w14:paraId="63DEE29D" w14:textId="77777777" w:rsidR="0027565B" w:rsidRPr="00A42FB3" w:rsidRDefault="0027565B" w:rsidP="0027565B">
      <w:pPr>
        <w:numPr>
          <w:ilvl w:val="0"/>
          <w:numId w:val="36"/>
        </w:numPr>
        <w:rPr>
          <w:rFonts w:ascii="Arial Nova" w:hAnsi="Arial Nova"/>
        </w:rPr>
      </w:pPr>
      <w:r w:rsidRPr="00A42FB3">
        <w:rPr>
          <w:rFonts w:ascii="Arial Nova" w:hAnsi="Arial Nova"/>
        </w:rPr>
        <w:t>Within range; and</w:t>
      </w:r>
    </w:p>
    <w:p w14:paraId="78A88D61" w14:textId="77777777" w:rsidR="0027565B" w:rsidRPr="00A42FB3" w:rsidRDefault="0027565B" w:rsidP="0027565B">
      <w:pPr>
        <w:numPr>
          <w:ilvl w:val="0"/>
          <w:numId w:val="36"/>
        </w:numPr>
        <w:rPr>
          <w:rFonts w:ascii="Arial Nova" w:hAnsi="Arial Nova"/>
        </w:rPr>
      </w:pPr>
      <w:r w:rsidRPr="00A42FB3">
        <w:rPr>
          <w:rFonts w:ascii="Arial Nova" w:hAnsi="Arial Nova"/>
        </w:rPr>
        <w:t>Missed target.</w:t>
      </w:r>
    </w:p>
    <w:p w14:paraId="7544B51A" w14:textId="4B1766D8" w:rsidR="0027565B" w:rsidRPr="00A42FB3" w:rsidRDefault="0027565B" w:rsidP="0027565B">
      <w:pPr>
        <w:rPr>
          <w:rFonts w:ascii="Arial Nova" w:hAnsi="Arial Nova"/>
        </w:rPr>
      </w:pPr>
      <w:r w:rsidRPr="00A42FB3">
        <w:rPr>
          <w:rFonts w:ascii="Arial Nova" w:hAnsi="Arial Nova"/>
        </w:rPr>
        <w:t>Depending on the nature of the measure (</w:t>
      </w:r>
      <w:r w:rsidR="0067600C" w:rsidRPr="00A42FB3">
        <w:rPr>
          <w:rFonts w:ascii="Arial Nova" w:hAnsi="Arial Nova"/>
        </w:rPr>
        <w:t>development</w:t>
      </w:r>
      <w:r w:rsidR="00647238" w:rsidRPr="00A42FB3">
        <w:rPr>
          <w:rFonts w:ascii="Arial Nova" w:hAnsi="Arial Nova"/>
        </w:rPr>
        <w:t xml:space="preserve">, </w:t>
      </w:r>
      <w:r w:rsidRPr="00A42FB3">
        <w:rPr>
          <w:rFonts w:ascii="Arial Nova" w:hAnsi="Arial Nova"/>
        </w:rPr>
        <w:t>reduction</w:t>
      </w:r>
      <w:r w:rsidR="00647238" w:rsidRPr="00A42FB3">
        <w:rPr>
          <w:rFonts w:ascii="Arial Nova" w:hAnsi="Arial Nova"/>
        </w:rPr>
        <w:t xml:space="preserve"> or open</w:t>
      </w:r>
      <w:r w:rsidRPr="00A42FB3">
        <w:rPr>
          <w:rFonts w:ascii="Arial Nova" w:hAnsi="Arial Nova"/>
        </w:rPr>
        <w:t xml:space="preserve">) will determine how the range applies to the result. </w:t>
      </w:r>
    </w:p>
    <w:p w14:paraId="67E491D1" w14:textId="1381B9D7" w:rsidR="0027565B" w:rsidRPr="00A42FB3" w:rsidRDefault="0027565B" w:rsidP="0027565B">
      <w:pPr>
        <w:pStyle w:val="Heading3"/>
        <w:rPr>
          <w:rFonts w:ascii="Arial Nova" w:hAnsi="Arial Nova"/>
        </w:rPr>
      </w:pPr>
      <w:bookmarkStart w:id="16" w:name="_Toc126057064"/>
      <w:r w:rsidRPr="00A42FB3">
        <w:rPr>
          <w:rFonts w:ascii="Arial Nova" w:hAnsi="Arial Nova"/>
        </w:rPr>
        <w:t>3.1.1</w:t>
      </w:r>
      <w:r w:rsidRPr="00A42FB3">
        <w:rPr>
          <w:rFonts w:ascii="Arial Nova" w:hAnsi="Arial Nova"/>
        </w:rPr>
        <w:tab/>
        <w:t>Development focussed measures</w:t>
      </w:r>
      <w:bookmarkEnd w:id="16"/>
    </w:p>
    <w:p w14:paraId="46BAE401" w14:textId="77777777" w:rsidR="0027565B" w:rsidRPr="00A42FB3" w:rsidRDefault="0027565B" w:rsidP="0027565B">
      <w:pPr>
        <w:rPr>
          <w:rFonts w:ascii="Arial Nova" w:hAnsi="Arial Nova"/>
        </w:rPr>
      </w:pPr>
      <w:r w:rsidRPr="00A42FB3">
        <w:rPr>
          <w:rFonts w:ascii="Arial Nova" w:hAnsi="Arial Nova"/>
        </w:rPr>
        <w:t xml:space="preserve">Development focussed measures are metrics where the general expected outcome across the sector is for the measure to increase in result. As such, Council is seen to be improving when the result is higher than last year or the target. </w:t>
      </w:r>
    </w:p>
    <w:p w14:paraId="0AC9D57B" w14:textId="77777777" w:rsidR="0027565B" w:rsidRPr="00A42FB3" w:rsidRDefault="0027565B" w:rsidP="0027565B">
      <w:pPr>
        <w:rPr>
          <w:rFonts w:ascii="Arial Nova" w:hAnsi="Arial Nova"/>
        </w:rPr>
      </w:pPr>
      <w:r w:rsidRPr="00A42FB3">
        <w:rPr>
          <w:rFonts w:ascii="Arial Nova" w:hAnsi="Arial Nova"/>
        </w:rPr>
        <w:t xml:space="preserve">This does not prevent Council from setting targets below the previous year’s result if they are expecting a downturn or decrease in result, however the measure maintains its focus on improving through an increase. </w:t>
      </w:r>
    </w:p>
    <w:p w14:paraId="7C0F7E5C" w14:textId="77777777" w:rsidR="0027565B" w:rsidRPr="00A42FB3" w:rsidRDefault="0027565B" w:rsidP="0027565B">
      <w:pPr>
        <w:rPr>
          <w:rFonts w:ascii="Arial Nova" w:hAnsi="Arial Nova"/>
        </w:rPr>
      </w:pPr>
      <w:r w:rsidRPr="00A42FB3">
        <w:rPr>
          <w:rFonts w:ascii="Arial Nova" w:hAnsi="Arial Nova"/>
        </w:rPr>
        <w:t>The target threshold applied to a development focussed measure would:</w:t>
      </w:r>
    </w:p>
    <w:p w14:paraId="796F95D7" w14:textId="5A42B6D9" w:rsidR="0027565B" w:rsidRPr="00A42FB3" w:rsidRDefault="0027565B" w:rsidP="0027565B">
      <w:pPr>
        <w:numPr>
          <w:ilvl w:val="0"/>
          <w:numId w:val="37"/>
        </w:numPr>
        <w:rPr>
          <w:rFonts w:ascii="Arial Nova" w:hAnsi="Arial Nova"/>
        </w:rPr>
      </w:pPr>
      <w:r w:rsidRPr="00A42FB3">
        <w:rPr>
          <w:rFonts w:ascii="Arial Nova" w:hAnsi="Arial Nova"/>
        </w:rPr>
        <w:t>Meet the target where the result is higher than the target or within 2.5% variance below the target.</w:t>
      </w:r>
    </w:p>
    <w:p w14:paraId="48D45436" w14:textId="77777777" w:rsidR="0027565B" w:rsidRPr="00A42FB3" w:rsidRDefault="0027565B" w:rsidP="0027565B">
      <w:pPr>
        <w:numPr>
          <w:ilvl w:val="0"/>
          <w:numId w:val="37"/>
        </w:numPr>
        <w:rPr>
          <w:rFonts w:ascii="Arial Nova" w:hAnsi="Arial Nova"/>
        </w:rPr>
      </w:pPr>
      <w:r w:rsidRPr="00A42FB3">
        <w:rPr>
          <w:rFonts w:ascii="Arial Nova" w:hAnsi="Arial Nova"/>
        </w:rPr>
        <w:t>Be within the range of the target where the result is within 2.5% to 10% variance below the target.</w:t>
      </w:r>
    </w:p>
    <w:p w14:paraId="14AF863E" w14:textId="183D403D" w:rsidR="0027565B" w:rsidRPr="00A42FB3" w:rsidRDefault="0027565B" w:rsidP="0027565B">
      <w:pPr>
        <w:numPr>
          <w:ilvl w:val="0"/>
          <w:numId w:val="37"/>
        </w:numPr>
        <w:rPr>
          <w:rFonts w:ascii="Arial Nova" w:hAnsi="Arial Nova"/>
        </w:rPr>
      </w:pPr>
      <w:r w:rsidRPr="00A42FB3">
        <w:rPr>
          <w:rFonts w:ascii="Arial Nova" w:hAnsi="Arial Nova"/>
        </w:rPr>
        <w:t>Miss</w:t>
      </w:r>
      <w:r w:rsidR="00490791" w:rsidRPr="00A42FB3">
        <w:rPr>
          <w:rFonts w:ascii="Arial Nova" w:hAnsi="Arial Nova"/>
        </w:rPr>
        <w:t xml:space="preserve"> the</w:t>
      </w:r>
      <w:r w:rsidRPr="00A42FB3">
        <w:rPr>
          <w:rFonts w:ascii="Arial Nova" w:hAnsi="Arial Nova"/>
        </w:rPr>
        <w:t xml:space="preserve"> target where the result is below 10% or more of the target.</w:t>
      </w:r>
    </w:p>
    <w:p w14:paraId="2CBDBE35" w14:textId="77777777" w:rsidR="0027565B" w:rsidRPr="00A42FB3" w:rsidRDefault="0027565B" w:rsidP="0027565B">
      <w:pPr>
        <w:rPr>
          <w:rFonts w:ascii="Arial Nova" w:hAnsi="Arial Nova"/>
        </w:rPr>
      </w:pPr>
      <w:r w:rsidRPr="00A42FB3">
        <w:rPr>
          <w:rFonts w:ascii="Arial Nova" w:hAnsi="Arial Nova"/>
        </w:rPr>
        <w:t>This is represented in Graph 3.1.</w:t>
      </w:r>
    </w:p>
    <w:p w14:paraId="6E9694BE" w14:textId="4E693B2D" w:rsidR="00324CAB" w:rsidRPr="00A42FB3" w:rsidRDefault="00324CAB">
      <w:pPr>
        <w:snapToGrid/>
        <w:spacing w:after="0" w:line="240" w:lineRule="auto"/>
        <w:rPr>
          <w:rFonts w:ascii="Arial Nova" w:hAnsi="Arial Nova"/>
          <w:noProof/>
        </w:rPr>
      </w:pPr>
      <w:r w:rsidRPr="00A42FB3">
        <w:rPr>
          <w:rFonts w:ascii="Arial Nova" w:hAnsi="Arial Nova"/>
          <w:noProof/>
        </w:rPr>
        <w:drawing>
          <wp:inline distT="0" distB="0" distL="0" distR="0" wp14:anchorId="36100397" wp14:editId="76261B2C">
            <wp:extent cx="5756275" cy="1389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1389380"/>
                    </a:xfrm>
                    <a:prstGeom prst="rect">
                      <a:avLst/>
                    </a:prstGeom>
                    <a:noFill/>
                  </pic:spPr>
                </pic:pic>
              </a:graphicData>
            </a:graphic>
          </wp:inline>
        </w:drawing>
      </w:r>
    </w:p>
    <w:p w14:paraId="74B89D36" w14:textId="77777777" w:rsidR="00DE6CDC" w:rsidRPr="00A42FB3" w:rsidRDefault="00DE6CDC" w:rsidP="00DE6CDC">
      <w:pPr>
        <w:snapToGrid/>
        <w:spacing w:after="0" w:line="240" w:lineRule="auto"/>
        <w:ind w:left="720"/>
        <w:rPr>
          <w:rFonts w:ascii="Arial Nova" w:hAnsi="Arial Nova"/>
          <w:b/>
          <w:bCs/>
          <w:noProof/>
          <w:sz w:val="16"/>
          <w:szCs w:val="16"/>
        </w:rPr>
      </w:pPr>
      <w:r w:rsidRPr="00A42FB3">
        <w:rPr>
          <w:rFonts w:ascii="Arial Nova" w:hAnsi="Arial Nova"/>
          <w:b/>
          <w:bCs/>
          <w:noProof/>
          <w:sz w:val="16"/>
          <w:szCs w:val="16"/>
        </w:rPr>
        <w:t>Graph 3.1 – Threshold range applied to development focussed measures.</w:t>
      </w:r>
    </w:p>
    <w:p w14:paraId="0D5B433B" w14:textId="77777777" w:rsidR="00324CAB" w:rsidRPr="00A42FB3" w:rsidRDefault="00324CAB">
      <w:pPr>
        <w:snapToGrid/>
        <w:spacing w:after="0" w:line="240" w:lineRule="auto"/>
        <w:rPr>
          <w:rFonts w:ascii="Arial Nova" w:hAnsi="Arial Nova"/>
          <w:noProof/>
        </w:rPr>
      </w:pPr>
    </w:p>
    <w:p w14:paraId="14DA708C" w14:textId="5BD13BF7" w:rsidR="009C2DF9" w:rsidRPr="00A42FB3" w:rsidRDefault="002F2012" w:rsidP="009C2DF9">
      <w:pPr>
        <w:snapToGrid/>
        <w:spacing w:after="0" w:line="240" w:lineRule="auto"/>
        <w:rPr>
          <w:rFonts w:ascii="Arial Nova" w:hAnsi="Arial Nova"/>
          <w:noProof/>
        </w:rPr>
      </w:pPr>
      <w:r w:rsidRPr="00A42FB3">
        <w:rPr>
          <w:rFonts w:ascii="Arial Nova" w:hAnsi="Arial Nova"/>
          <w:noProof/>
        </w:rPr>
        <w:lastRenderedPageBreak/>
        <w:t>Examples of</w:t>
      </w:r>
      <w:r w:rsidR="009C2DF9" w:rsidRPr="00A42FB3">
        <w:rPr>
          <w:rFonts w:ascii="Arial Nova" w:hAnsi="Arial Nova"/>
          <w:noProof/>
        </w:rPr>
        <w:t xml:space="preserve"> targeted development focussed measures are:</w:t>
      </w:r>
    </w:p>
    <w:p w14:paraId="1B1C56D8" w14:textId="76B775F0" w:rsidR="009C2DF9" w:rsidRPr="00A42FB3" w:rsidRDefault="009435F1" w:rsidP="009C2DF9">
      <w:pPr>
        <w:numPr>
          <w:ilvl w:val="0"/>
          <w:numId w:val="38"/>
        </w:numPr>
        <w:snapToGrid/>
        <w:spacing w:after="0" w:line="240" w:lineRule="auto"/>
        <w:rPr>
          <w:rFonts w:ascii="Arial Nova" w:hAnsi="Arial Nova"/>
          <w:noProof/>
        </w:rPr>
      </w:pPr>
      <w:r w:rsidRPr="00A42FB3">
        <w:rPr>
          <w:rFonts w:ascii="Arial Nova" w:hAnsi="Arial Nova"/>
          <w:noProof/>
        </w:rPr>
        <w:t>GOV-</w:t>
      </w:r>
      <w:r w:rsidR="009C2DF9" w:rsidRPr="00A42FB3">
        <w:rPr>
          <w:rFonts w:ascii="Arial Nova" w:hAnsi="Arial Nova"/>
          <w:noProof/>
        </w:rPr>
        <w:t>G2</w:t>
      </w:r>
      <w:r w:rsidR="009C2DF9" w:rsidRPr="00A42FB3">
        <w:rPr>
          <w:rFonts w:ascii="Arial Nova" w:hAnsi="Arial Nova"/>
          <w:b/>
        </w:rPr>
        <w:t xml:space="preserve"> </w:t>
      </w:r>
      <w:r w:rsidR="009C2DF9" w:rsidRPr="00A42FB3">
        <w:rPr>
          <w:rFonts w:ascii="Arial Nova" w:hAnsi="Arial Nova"/>
          <w:noProof/>
        </w:rPr>
        <w:t xml:space="preserve">- Satisfaction with </w:t>
      </w:r>
      <w:r w:rsidR="002F2012" w:rsidRPr="00A42FB3">
        <w:rPr>
          <w:rFonts w:ascii="Arial Nova" w:hAnsi="Arial Nova"/>
          <w:noProof/>
        </w:rPr>
        <w:t xml:space="preserve">the opportunities offered by Council to be consuted </w:t>
      </w:r>
      <w:r w:rsidR="009C2DF9" w:rsidRPr="00A42FB3">
        <w:rPr>
          <w:rFonts w:ascii="Arial Nova" w:hAnsi="Arial Nova"/>
          <w:noProof/>
        </w:rPr>
        <w:t>community consultation and engagement</w:t>
      </w:r>
    </w:p>
    <w:p w14:paraId="293C67D9" w14:textId="7C08FEFC" w:rsidR="009C2DF9" w:rsidRPr="00A42FB3" w:rsidRDefault="009435F1" w:rsidP="009C2DF9">
      <w:pPr>
        <w:numPr>
          <w:ilvl w:val="0"/>
          <w:numId w:val="38"/>
        </w:numPr>
        <w:snapToGrid/>
        <w:spacing w:after="0" w:line="240" w:lineRule="auto"/>
        <w:rPr>
          <w:rFonts w:ascii="Arial Nova" w:hAnsi="Arial Nova"/>
          <w:noProof/>
        </w:rPr>
      </w:pPr>
      <w:r w:rsidRPr="00A42FB3">
        <w:rPr>
          <w:rFonts w:ascii="Arial Nova" w:hAnsi="Arial Nova"/>
          <w:noProof/>
        </w:rPr>
        <w:t>ENV-</w:t>
      </w:r>
      <w:r w:rsidR="009C2DF9" w:rsidRPr="00A42FB3">
        <w:rPr>
          <w:rFonts w:ascii="Arial Nova" w:hAnsi="Arial Nova"/>
          <w:noProof/>
        </w:rPr>
        <w:t xml:space="preserve">R2 - Sealed local roads </w:t>
      </w:r>
      <w:r w:rsidR="00BF4C9B" w:rsidRPr="00A42FB3">
        <w:rPr>
          <w:rFonts w:ascii="Arial Nova" w:hAnsi="Arial Nova"/>
          <w:noProof/>
        </w:rPr>
        <w:t>below the intervention level</w:t>
      </w:r>
    </w:p>
    <w:p w14:paraId="0D68BF56" w14:textId="002B172A" w:rsidR="009C2DF9" w:rsidRPr="00A42FB3" w:rsidRDefault="00005A04" w:rsidP="009C2DF9">
      <w:pPr>
        <w:numPr>
          <w:ilvl w:val="0"/>
          <w:numId w:val="38"/>
        </w:numPr>
        <w:snapToGrid/>
        <w:spacing w:after="0" w:line="240" w:lineRule="auto"/>
        <w:rPr>
          <w:rFonts w:ascii="Arial Nova" w:hAnsi="Arial Nova"/>
          <w:noProof/>
        </w:rPr>
      </w:pPr>
      <w:r w:rsidRPr="00A42FB3">
        <w:rPr>
          <w:rFonts w:ascii="Arial Nova" w:hAnsi="Arial Nova"/>
          <w:noProof/>
        </w:rPr>
        <w:t>RSP-</w:t>
      </w:r>
      <w:r w:rsidR="009C2DF9" w:rsidRPr="00A42FB3">
        <w:rPr>
          <w:rFonts w:ascii="Arial Nova" w:hAnsi="Arial Nova"/>
          <w:noProof/>
        </w:rPr>
        <w:t>SP2 - Planning applications decided within required timeframes</w:t>
      </w:r>
    </w:p>
    <w:p w14:paraId="1B5DCC03" w14:textId="46DDFB3F" w:rsidR="009C2DF9" w:rsidRPr="00A42FB3" w:rsidRDefault="00684D05" w:rsidP="009C2DF9">
      <w:pPr>
        <w:numPr>
          <w:ilvl w:val="0"/>
          <w:numId w:val="38"/>
        </w:numPr>
        <w:snapToGrid/>
        <w:spacing w:after="0" w:line="240" w:lineRule="auto"/>
        <w:rPr>
          <w:rFonts w:ascii="Arial Nova" w:hAnsi="Arial Nova"/>
          <w:noProof/>
        </w:rPr>
      </w:pPr>
      <w:r w:rsidRPr="00A42FB3">
        <w:rPr>
          <w:rFonts w:ascii="Arial Nova" w:hAnsi="Arial Nova"/>
          <w:noProof/>
        </w:rPr>
        <w:t>FIM-</w:t>
      </w:r>
      <w:r w:rsidR="009C2DF9" w:rsidRPr="00A42FB3">
        <w:rPr>
          <w:rFonts w:ascii="Arial Nova" w:hAnsi="Arial Nova"/>
          <w:noProof/>
        </w:rPr>
        <w:t>L1 - Current assets compared to current liabilities</w:t>
      </w:r>
    </w:p>
    <w:p w14:paraId="78684FFA" w14:textId="4CFC8ACF" w:rsidR="009C2DF9" w:rsidRPr="00A42FB3" w:rsidRDefault="00684D05" w:rsidP="009C2DF9">
      <w:pPr>
        <w:numPr>
          <w:ilvl w:val="0"/>
          <w:numId w:val="38"/>
        </w:numPr>
        <w:snapToGrid/>
        <w:spacing w:after="0" w:line="240" w:lineRule="auto"/>
        <w:rPr>
          <w:rFonts w:ascii="Arial Nova" w:hAnsi="Arial Nova"/>
          <w:noProof/>
        </w:rPr>
      </w:pPr>
      <w:r w:rsidRPr="00A42FB3">
        <w:rPr>
          <w:rFonts w:ascii="Arial Nova" w:hAnsi="Arial Nova"/>
          <w:noProof/>
        </w:rPr>
        <w:t>FIF-</w:t>
      </w:r>
      <w:r w:rsidR="009C2DF9" w:rsidRPr="00A42FB3">
        <w:rPr>
          <w:rFonts w:ascii="Arial Nova" w:hAnsi="Arial Nova"/>
          <w:noProof/>
        </w:rPr>
        <w:t>O5 - Asset renewal and upgrade compared to depreciation</w:t>
      </w:r>
    </w:p>
    <w:p w14:paraId="7F808F19" w14:textId="77777777" w:rsidR="00324CAB" w:rsidRPr="00A42FB3" w:rsidRDefault="00324CAB">
      <w:pPr>
        <w:snapToGrid/>
        <w:spacing w:after="0" w:line="240" w:lineRule="auto"/>
        <w:rPr>
          <w:rFonts w:ascii="Arial Nova" w:hAnsi="Arial Nova"/>
          <w:noProof/>
        </w:rPr>
      </w:pPr>
    </w:p>
    <w:p w14:paraId="21E07BA7" w14:textId="63388A31" w:rsidR="009C2DF9" w:rsidRPr="00A42FB3" w:rsidRDefault="009C2DF9" w:rsidP="009C2DF9">
      <w:pPr>
        <w:pStyle w:val="Heading3"/>
        <w:rPr>
          <w:rFonts w:ascii="Arial Nova" w:hAnsi="Arial Nova"/>
          <w:noProof/>
        </w:rPr>
      </w:pPr>
      <w:r w:rsidRPr="00A42FB3">
        <w:rPr>
          <w:rFonts w:ascii="Arial Nova" w:hAnsi="Arial Nova"/>
          <w:noProof/>
        </w:rPr>
        <w:t>3.1.2</w:t>
      </w:r>
      <w:r w:rsidRPr="00A42FB3">
        <w:rPr>
          <w:rFonts w:ascii="Arial Nova" w:hAnsi="Arial Nova"/>
          <w:noProof/>
        </w:rPr>
        <w:tab/>
        <w:t>Reduction focussed measures</w:t>
      </w:r>
    </w:p>
    <w:p w14:paraId="762A07D5" w14:textId="77777777" w:rsidR="00D84AFB" w:rsidRPr="00A42FB3" w:rsidRDefault="00D84AFB" w:rsidP="00D84AFB">
      <w:pPr>
        <w:snapToGrid/>
        <w:spacing w:after="0" w:line="240" w:lineRule="auto"/>
        <w:rPr>
          <w:rFonts w:ascii="Arial Nova" w:hAnsi="Arial Nova"/>
          <w:noProof/>
        </w:rPr>
      </w:pPr>
      <w:r w:rsidRPr="00A42FB3">
        <w:rPr>
          <w:rFonts w:ascii="Arial Nova" w:hAnsi="Arial Nova"/>
          <w:noProof/>
        </w:rPr>
        <w:t xml:space="preserve">In contrast to development focussed measures, reduction focussed measures are metrics where the general expected outcome across the sector is for the measure to decrease or maintain in result. In this instance, Council is seen to be improving when the result is equal to or lower than the last year result or the target. </w:t>
      </w:r>
    </w:p>
    <w:p w14:paraId="7592ECAB" w14:textId="77777777" w:rsidR="00944857" w:rsidRPr="00A42FB3" w:rsidRDefault="00944857" w:rsidP="00D84AFB">
      <w:pPr>
        <w:snapToGrid/>
        <w:spacing w:after="0" w:line="240" w:lineRule="auto"/>
        <w:rPr>
          <w:rFonts w:ascii="Arial Nova" w:hAnsi="Arial Nova"/>
          <w:noProof/>
        </w:rPr>
      </w:pPr>
    </w:p>
    <w:p w14:paraId="457B5C78" w14:textId="6A55B879" w:rsidR="00D84AFB" w:rsidRPr="00A42FB3" w:rsidRDefault="00D84AFB" w:rsidP="00D84AFB">
      <w:pPr>
        <w:snapToGrid/>
        <w:spacing w:after="0" w:line="240" w:lineRule="auto"/>
        <w:rPr>
          <w:rFonts w:ascii="Arial Nova" w:hAnsi="Arial Nova"/>
          <w:noProof/>
        </w:rPr>
      </w:pPr>
      <w:r w:rsidRPr="00A42FB3">
        <w:rPr>
          <w:rFonts w:ascii="Arial Nova" w:hAnsi="Arial Nova"/>
          <w:noProof/>
        </w:rPr>
        <w:t xml:space="preserve">This does not prevent Council from setting targets above the previous year’s result if they are expecting a </w:t>
      </w:r>
      <w:r w:rsidR="00272E7A" w:rsidRPr="00A42FB3">
        <w:rPr>
          <w:rFonts w:ascii="Arial Nova" w:hAnsi="Arial Nova"/>
          <w:noProof/>
        </w:rPr>
        <w:t>“</w:t>
      </w:r>
      <w:r w:rsidRPr="00A42FB3">
        <w:rPr>
          <w:rFonts w:ascii="Arial Nova" w:hAnsi="Arial Nova"/>
          <w:noProof/>
        </w:rPr>
        <w:t>blow-out</w:t>
      </w:r>
      <w:r w:rsidR="00272E7A" w:rsidRPr="00A42FB3">
        <w:rPr>
          <w:rFonts w:ascii="Arial Nova" w:hAnsi="Arial Nova"/>
          <w:noProof/>
        </w:rPr>
        <w:t>”</w:t>
      </w:r>
      <w:r w:rsidRPr="00A42FB3">
        <w:rPr>
          <w:rFonts w:ascii="Arial Nova" w:hAnsi="Arial Nova"/>
          <w:noProof/>
        </w:rPr>
        <w:t xml:space="preserve"> or increase in result, however the measure maintains its focus on improving through a decrease. </w:t>
      </w:r>
    </w:p>
    <w:p w14:paraId="0E90F6B8" w14:textId="77777777" w:rsidR="00944857" w:rsidRPr="00A42FB3" w:rsidRDefault="00944857" w:rsidP="00D84AFB">
      <w:pPr>
        <w:snapToGrid/>
        <w:spacing w:after="0" w:line="240" w:lineRule="auto"/>
        <w:rPr>
          <w:rFonts w:ascii="Arial Nova" w:hAnsi="Arial Nova"/>
          <w:noProof/>
        </w:rPr>
      </w:pPr>
    </w:p>
    <w:p w14:paraId="289740FC" w14:textId="072AC33F" w:rsidR="00D84AFB" w:rsidRPr="00A42FB3" w:rsidRDefault="00D84AFB" w:rsidP="00D84AFB">
      <w:pPr>
        <w:snapToGrid/>
        <w:spacing w:after="0" w:line="240" w:lineRule="auto"/>
        <w:rPr>
          <w:rFonts w:ascii="Arial Nova" w:hAnsi="Arial Nova"/>
          <w:noProof/>
        </w:rPr>
      </w:pPr>
      <w:r w:rsidRPr="00A42FB3">
        <w:rPr>
          <w:rFonts w:ascii="Arial Nova" w:hAnsi="Arial Nova"/>
          <w:noProof/>
        </w:rPr>
        <w:t>Therefore, the target threshold applied to a reduction focussed measure would:</w:t>
      </w:r>
    </w:p>
    <w:p w14:paraId="4DA4D1C6" w14:textId="0AF3024A" w:rsidR="00D84AFB" w:rsidRPr="00A42FB3" w:rsidRDefault="00D84AFB" w:rsidP="00D84AFB">
      <w:pPr>
        <w:numPr>
          <w:ilvl w:val="0"/>
          <w:numId w:val="37"/>
        </w:numPr>
        <w:snapToGrid/>
        <w:spacing w:after="0" w:line="240" w:lineRule="auto"/>
        <w:rPr>
          <w:rFonts w:ascii="Arial Nova" w:hAnsi="Arial Nova"/>
          <w:noProof/>
        </w:rPr>
      </w:pPr>
      <w:r w:rsidRPr="00A42FB3">
        <w:rPr>
          <w:rFonts w:ascii="Arial Nova" w:hAnsi="Arial Nova"/>
          <w:noProof/>
        </w:rPr>
        <w:t>Meet the target where the result is lower than the target or within 2.5% variance above the target.</w:t>
      </w:r>
    </w:p>
    <w:p w14:paraId="471064AF" w14:textId="77777777" w:rsidR="00D84AFB" w:rsidRPr="00A42FB3" w:rsidRDefault="00D84AFB" w:rsidP="00D84AFB">
      <w:pPr>
        <w:numPr>
          <w:ilvl w:val="0"/>
          <w:numId w:val="37"/>
        </w:numPr>
        <w:snapToGrid/>
        <w:spacing w:after="0" w:line="240" w:lineRule="auto"/>
        <w:rPr>
          <w:rFonts w:ascii="Arial Nova" w:hAnsi="Arial Nova"/>
          <w:noProof/>
        </w:rPr>
      </w:pPr>
      <w:r w:rsidRPr="00A42FB3">
        <w:rPr>
          <w:rFonts w:ascii="Arial Nova" w:hAnsi="Arial Nova"/>
          <w:noProof/>
        </w:rPr>
        <w:t>Be within the range of the target where the result is within 2.5% to 10% variance above the target.</w:t>
      </w:r>
    </w:p>
    <w:p w14:paraId="5AF3598D" w14:textId="5184528E" w:rsidR="00D84AFB" w:rsidRPr="00A42FB3" w:rsidRDefault="00D84AFB" w:rsidP="00D84AFB">
      <w:pPr>
        <w:numPr>
          <w:ilvl w:val="0"/>
          <w:numId w:val="37"/>
        </w:numPr>
        <w:snapToGrid/>
        <w:spacing w:after="0" w:line="240" w:lineRule="auto"/>
        <w:rPr>
          <w:rFonts w:ascii="Arial Nova" w:hAnsi="Arial Nova"/>
          <w:noProof/>
        </w:rPr>
      </w:pPr>
      <w:r w:rsidRPr="00A42FB3">
        <w:rPr>
          <w:rFonts w:ascii="Arial Nova" w:hAnsi="Arial Nova"/>
          <w:noProof/>
        </w:rPr>
        <w:t>Miss</w:t>
      </w:r>
      <w:r w:rsidR="005A62FE" w:rsidRPr="00A42FB3">
        <w:rPr>
          <w:rFonts w:ascii="Arial Nova" w:hAnsi="Arial Nova"/>
          <w:noProof/>
        </w:rPr>
        <w:t xml:space="preserve"> the</w:t>
      </w:r>
      <w:r w:rsidRPr="00A42FB3">
        <w:rPr>
          <w:rFonts w:ascii="Arial Nova" w:hAnsi="Arial Nova"/>
          <w:noProof/>
        </w:rPr>
        <w:t xml:space="preserve"> target where the result is above 10% or more of the target.</w:t>
      </w:r>
    </w:p>
    <w:p w14:paraId="44BF571B" w14:textId="77777777" w:rsidR="00D84AFB" w:rsidRPr="00A42FB3" w:rsidRDefault="00D84AFB" w:rsidP="00D84AFB">
      <w:pPr>
        <w:snapToGrid/>
        <w:spacing w:after="0" w:line="240" w:lineRule="auto"/>
        <w:rPr>
          <w:rFonts w:ascii="Arial Nova" w:hAnsi="Arial Nova"/>
          <w:noProof/>
        </w:rPr>
      </w:pPr>
      <w:r w:rsidRPr="00A42FB3">
        <w:rPr>
          <w:rFonts w:ascii="Arial Nova" w:hAnsi="Arial Nova"/>
          <w:noProof/>
        </w:rPr>
        <w:t>This is represented in Graph 3.2.</w:t>
      </w:r>
    </w:p>
    <w:p w14:paraId="104BDB1C" w14:textId="77777777" w:rsidR="009C2DF9" w:rsidRPr="00A42FB3" w:rsidRDefault="009C2DF9">
      <w:pPr>
        <w:snapToGrid/>
        <w:spacing w:after="0" w:line="240" w:lineRule="auto"/>
        <w:rPr>
          <w:rFonts w:ascii="Arial Nova" w:hAnsi="Arial Nova"/>
          <w:noProof/>
        </w:rPr>
      </w:pPr>
    </w:p>
    <w:p w14:paraId="73BF4573" w14:textId="293372FC" w:rsidR="002075A2" w:rsidRPr="00A42FB3" w:rsidRDefault="002075A2">
      <w:pPr>
        <w:snapToGrid/>
        <w:spacing w:after="0" w:line="240" w:lineRule="auto"/>
        <w:rPr>
          <w:rFonts w:ascii="Arial Nova" w:hAnsi="Arial Nova"/>
        </w:rPr>
      </w:pPr>
      <w:r w:rsidRPr="00A42FB3">
        <w:rPr>
          <w:rFonts w:ascii="Arial Nova" w:hAnsi="Arial Nova"/>
          <w:noProof/>
        </w:rPr>
        <w:drawing>
          <wp:inline distT="0" distB="0" distL="0" distR="0" wp14:anchorId="569C8257" wp14:editId="7DF28CE5">
            <wp:extent cx="5700156" cy="1419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748" cy="1424330"/>
                    </a:xfrm>
                    <a:prstGeom prst="rect">
                      <a:avLst/>
                    </a:prstGeom>
                    <a:noFill/>
                  </pic:spPr>
                </pic:pic>
              </a:graphicData>
            </a:graphic>
          </wp:inline>
        </w:drawing>
      </w:r>
    </w:p>
    <w:p w14:paraId="0F27FD04" w14:textId="77777777" w:rsidR="0077031F" w:rsidRPr="00A42FB3" w:rsidRDefault="0077031F" w:rsidP="0077031F">
      <w:pPr>
        <w:snapToGrid/>
        <w:spacing w:after="0" w:line="240" w:lineRule="auto"/>
        <w:rPr>
          <w:rFonts w:ascii="Arial Nova" w:hAnsi="Arial Nova"/>
          <w:b/>
          <w:bCs/>
          <w:sz w:val="16"/>
          <w:szCs w:val="16"/>
        </w:rPr>
      </w:pPr>
      <w:r w:rsidRPr="00A42FB3">
        <w:rPr>
          <w:rFonts w:ascii="Arial Nova" w:hAnsi="Arial Nova"/>
          <w:b/>
          <w:bCs/>
          <w:sz w:val="16"/>
          <w:szCs w:val="16"/>
        </w:rPr>
        <w:t>Graph 3.2 – Threshold range applied to reduction focussed measures.</w:t>
      </w:r>
    </w:p>
    <w:p w14:paraId="06606B39" w14:textId="77777777" w:rsidR="0077031F" w:rsidRPr="00A42FB3" w:rsidRDefault="0077031F" w:rsidP="0077031F">
      <w:pPr>
        <w:snapToGrid/>
        <w:spacing w:after="0" w:line="240" w:lineRule="auto"/>
        <w:rPr>
          <w:rFonts w:ascii="Arial Nova" w:hAnsi="Arial Nova"/>
        </w:rPr>
      </w:pPr>
    </w:p>
    <w:p w14:paraId="0C223C87" w14:textId="0F6608C2" w:rsidR="0077031F" w:rsidRPr="00A42FB3" w:rsidRDefault="0077031F" w:rsidP="0077031F">
      <w:pPr>
        <w:snapToGrid/>
        <w:spacing w:after="0" w:line="240" w:lineRule="auto"/>
        <w:rPr>
          <w:rFonts w:ascii="Arial Nova" w:hAnsi="Arial Nova"/>
        </w:rPr>
      </w:pPr>
      <w:r w:rsidRPr="00A42FB3">
        <w:rPr>
          <w:rFonts w:ascii="Arial Nova" w:hAnsi="Arial Nova"/>
        </w:rPr>
        <w:t xml:space="preserve">The list of targeted reduction focussed measures </w:t>
      </w:r>
      <w:r w:rsidR="00B01A82" w:rsidRPr="00A42FB3">
        <w:rPr>
          <w:rFonts w:ascii="Arial Nova" w:hAnsi="Arial Nova"/>
        </w:rPr>
        <w:t>include</w:t>
      </w:r>
      <w:r w:rsidRPr="00A42FB3">
        <w:rPr>
          <w:rFonts w:ascii="Arial Nova" w:hAnsi="Arial Nova"/>
        </w:rPr>
        <w:t>:</w:t>
      </w:r>
    </w:p>
    <w:p w14:paraId="1878B1C1" w14:textId="39C24071" w:rsidR="0077031F" w:rsidRPr="00A42FB3" w:rsidRDefault="00B01A82" w:rsidP="0077031F">
      <w:pPr>
        <w:numPr>
          <w:ilvl w:val="0"/>
          <w:numId w:val="38"/>
        </w:numPr>
        <w:snapToGrid/>
        <w:spacing w:after="0" w:line="240" w:lineRule="auto"/>
        <w:rPr>
          <w:rFonts w:ascii="Arial Nova" w:hAnsi="Arial Nova"/>
        </w:rPr>
      </w:pPr>
      <w:r w:rsidRPr="00A42FB3">
        <w:rPr>
          <w:rFonts w:ascii="Arial Nova" w:hAnsi="Arial Nova"/>
        </w:rPr>
        <w:t>FIM-</w:t>
      </w:r>
      <w:r w:rsidR="0077031F" w:rsidRPr="00A42FB3">
        <w:rPr>
          <w:rFonts w:ascii="Arial Nova" w:hAnsi="Arial Nova"/>
        </w:rPr>
        <w:t>E2 - Expenses per property assessment</w:t>
      </w:r>
    </w:p>
    <w:p w14:paraId="6948011E" w14:textId="586AC0FC" w:rsidR="0077031F" w:rsidRPr="00A42FB3" w:rsidRDefault="00B01A82" w:rsidP="0077031F">
      <w:pPr>
        <w:numPr>
          <w:ilvl w:val="0"/>
          <w:numId w:val="38"/>
        </w:numPr>
        <w:snapToGrid/>
        <w:spacing w:after="0" w:line="240" w:lineRule="auto"/>
        <w:rPr>
          <w:rFonts w:ascii="Arial Nova" w:hAnsi="Arial Nova"/>
        </w:rPr>
      </w:pPr>
      <w:r w:rsidRPr="00A42FB3">
        <w:rPr>
          <w:rFonts w:ascii="Arial Nova" w:hAnsi="Arial Nova"/>
        </w:rPr>
        <w:t>FIM-</w:t>
      </w:r>
      <w:r w:rsidR="0077031F" w:rsidRPr="00A42FB3">
        <w:rPr>
          <w:rFonts w:ascii="Arial Nova" w:hAnsi="Arial Nova"/>
        </w:rPr>
        <w:t>S1 - Rates compared to adjusted underlying revenue</w:t>
      </w:r>
    </w:p>
    <w:p w14:paraId="3C51D324" w14:textId="77777777" w:rsidR="002075A2" w:rsidRPr="00A42FB3" w:rsidRDefault="002075A2">
      <w:pPr>
        <w:snapToGrid/>
        <w:spacing w:after="0" w:line="240" w:lineRule="auto"/>
        <w:rPr>
          <w:rFonts w:ascii="Arial Nova" w:hAnsi="Arial Nova"/>
        </w:rPr>
      </w:pPr>
    </w:p>
    <w:p w14:paraId="60F9B872" w14:textId="76301E9B" w:rsidR="00743F43" w:rsidRPr="00A42FB3" w:rsidRDefault="00676F3A" w:rsidP="004A49C7">
      <w:pPr>
        <w:pStyle w:val="Heading3"/>
        <w:rPr>
          <w:rFonts w:ascii="Arial Nova" w:hAnsi="Arial Nova"/>
          <w:noProof/>
        </w:rPr>
      </w:pPr>
      <w:r w:rsidRPr="00A42FB3">
        <w:rPr>
          <w:rFonts w:ascii="Arial Nova" w:hAnsi="Arial Nova"/>
          <w:noProof/>
        </w:rPr>
        <w:t>3.1.3 Open focus measure</w:t>
      </w:r>
    </w:p>
    <w:p w14:paraId="5C27F74D" w14:textId="1D102D30" w:rsidR="006A4604" w:rsidRPr="00A42FB3" w:rsidRDefault="00FB687A">
      <w:pPr>
        <w:snapToGrid/>
        <w:spacing w:after="0" w:line="240" w:lineRule="auto"/>
        <w:rPr>
          <w:rFonts w:ascii="Arial Nova" w:hAnsi="Arial Nova"/>
        </w:rPr>
      </w:pPr>
      <w:r w:rsidRPr="00A42FB3">
        <w:rPr>
          <w:rFonts w:ascii="Arial Nova" w:hAnsi="Arial Nova"/>
        </w:rPr>
        <w:t xml:space="preserve">Open focus measures are metrics where </w:t>
      </w:r>
      <w:r w:rsidR="00DF2FBB" w:rsidRPr="00A42FB3">
        <w:rPr>
          <w:rFonts w:ascii="Arial Nova" w:hAnsi="Arial Nova"/>
        </w:rPr>
        <w:t xml:space="preserve">a general expected outcome </w:t>
      </w:r>
      <w:r w:rsidR="00D77B15" w:rsidRPr="00A42FB3">
        <w:rPr>
          <w:rFonts w:ascii="Arial Nova" w:hAnsi="Arial Nova"/>
        </w:rPr>
        <w:t>could</w:t>
      </w:r>
      <w:r w:rsidR="00DF2FBB" w:rsidRPr="00A42FB3">
        <w:rPr>
          <w:rFonts w:ascii="Arial Nova" w:hAnsi="Arial Nova"/>
        </w:rPr>
        <w:t xml:space="preserve"> be an increase or a decrease</w:t>
      </w:r>
      <w:r w:rsidR="00125382" w:rsidRPr="00A42FB3">
        <w:rPr>
          <w:rFonts w:ascii="Arial Nova" w:hAnsi="Arial Nova"/>
        </w:rPr>
        <w:t xml:space="preserve"> depending on </w:t>
      </w:r>
      <w:r w:rsidR="006A4604" w:rsidRPr="00A42FB3">
        <w:rPr>
          <w:rFonts w:ascii="Arial Nova" w:hAnsi="Arial Nova"/>
        </w:rPr>
        <w:t xml:space="preserve">the intentions of council. In this instance, council sets a target and </w:t>
      </w:r>
      <w:r w:rsidR="007C5F9D" w:rsidRPr="00A42FB3">
        <w:rPr>
          <w:rFonts w:ascii="Arial Nova" w:hAnsi="Arial Nova"/>
        </w:rPr>
        <w:t>the result must fall within the range to meet the target.</w:t>
      </w:r>
    </w:p>
    <w:p w14:paraId="3328BC27" w14:textId="77777777" w:rsidR="00BE20C4" w:rsidRPr="00A42FB3" w:rsidRDefault="00BE20C4">
      <w:pPr>
        <w:snapToGrid/>
        <w:spacing w:after="0" w:line="240" w:lineRule="auto"/>
        <w:rPr>
          <w:rFonts w:ascii="Arial Nova" w:hAnsi="Arial Nova"/>
        </w:rPr>
      </w:pPr>
    </w:p>
    <w:p w14:paraId="4E1A392C" w14:textId="43D4B9E5" w:rsidR="00BE20C4" w:rsidRPr="00A42FB3" w:rsidRDefault="00BE20C4" w:rsidP="00BE20C4">
      <w:pPr>
        <w:snapToGrid/>
        <w:spacing w:after="0" w:line="240" w:lineRule="auto"/>
        <w:rPr>
          <w:rFonts w:ascii="Arial Nova" w:hAnsi="Arial Nova"/>
          <w:noProof/>
        </w:rPr>
      </w:pPr>
      <w:r w:rsidRPr="00A42FB3">
        <w:rPr>
          <w:rFonts w:ascii="Arial Nova" w:hAnsi="Arial Nova"/>
          <w:noProof/>
        </w:rPr>
        <w:t>Therefore, the target threshold applied to a open focussed measure would:</w:t>
      </w:r>
    </w:p>
    <w:p w14:paraId="5F101A02" w14:textId="437E7D4A" w:rsidR="00BE20C4" w:rsidRPr="00A42FB3" w:rsidRDefault="00BE20C4" w:rsidP="00BE20C4">
      <w:pPr>
        <w:numPr>
          <w:ilvl w:val="0"/>
          <w:numId w:val="37"/>
        </w:numPr>
        <w:snapToGrid/>
        <w:spacing w:after="0" w:line="240" w:lineRule="auto"/>
        <w:rPr>
          <w:rFonts w:ascii="Arial Nova" w:hAnsi="Arial Nova"/>
          <w:noProof/>
        </w:rPr>
      </w:pPr>
      <w:r w:rsidRPr="00A42FB3">
        <w:rPr>
          <w:rFonts w:ascii="Arial Nova" w:hAnsi="Arial Nova"/>
          <w:noProof/>
        </w:rPr>
        <w:t>Meet the target where the result is within 2.5% variance above or below the target.</w:t>
      </w:r>
    </w:p>
    <w:p w14:paraId="07C2B471" w14:textId="241FA016" w:rsidR="00BE20C4" w:rsidRPr="00A42FB3" w:rsidRDefault="00BE20C4" w:rsidP="00BE20C4">
      <w:pPr>
        <w:numPr>
          <w:ilvl w:val="0"/>
          <w:numId w:val="37"/>
        </w:numPr>
        <w:snapToGrid/>
        <w:spacing w:after="0" w:line="240" w:lineRule="auto"/>
        <w:rPr>
          <w:rFonts w:ascii="Arial Nova" w:hAnsi="Arial Nova"/>
          <w:noProof/>
        </w:rPr>
      </w:pPr>
      <w:r w:rsidRPr="00A42FB3">
        <w:rPr>
          <w:rFonts w:ascii="Arial Nova" w:hAnsi="Arial Nova"/>
          <w:noProof/>
        </w:rPr>
        <w:t>Be within the range of the target where the result is within 2.5% to 10% variance above or below the target.</w:t>
      </w:r>
    </w:p>
    <w:p w14:paraId="5391143D" w14:textId="5A45D51D" w:rsidR="00BE20C4" w:rsidRPr="00A42FB3" w:rsidRDefault="00BE20C4" w:rsidP="00BE20C4">
      <w:pPr>
        <w:numPr>
          <w:ilvl w:val="0"/>
          <w:numId w:val="37"/>
        </w:numPr>
        <w:snapToGrid/>
        <w:spacing w:after="0" w:line="240" w:lineRule="auto"/>
        <w:rPr>
          <w:rFonts w:ascii="Arial Nova" w:hAnsi="Arial Nova"/>
          <w:noProof/>
        </w:rPr>
      </w:pPr>
      <w:r w:rsidRPr="00A42FB3">
        <w:rPr>
          <w:rFonts w:ascii="Arial Nova" w:hAnsi="Arial Nova"/>
          <w:noProof/>
        </w:rPr>
        <w:lastRenderedPageBreak/>
        <w:t>Miss the target where the result is above or below by 10% of the target.</w:t>
      </w:r>
    </w:p>
    <w:p w14:paraId="7FC2430B" w14:textId="1EA340D2" w:rsidR="00BE20C4" w:rsidRPr="00A42FB3" w:rsidRDefault="00BE20C4" w:rsidP="00BE20C4">
      <w:pPr>
        <w:snapToGrid/>
        <w:spacing w:after="0" w:line="240" w:lineRule="auto"/>
        <w:rPr>
          <w:rFonts w:ascii="Arial Nova" w:hAnsi="Arial Nova"/>
          <w:noProof/>
        </w:rPr>
      </w:pPr>
      <w:r w:rsidRPr="00A42FB3">
        <w:rPr>
          <w:rFonts w:ascii="Arial Nova" w:hAnsi="Arial Nova"/>
          <w:noProof/>
        </w:rPr>
        <w:t>This is represented in Graph 3.3.</w:t>
      </w:r>
    </w:p>
    <w:p w14:paraId="4243B952" w14:textId="77777777" w:rsidR="00BE20C4" w:rsidRPr="00A42FB3" w:rsidRDefault="00BE20C4">
      <w:pPr>
        <w:snapToGrid/>
        <w:spacing w:after="0" w:line="240" w:lineRule="auto"/>
        <w:rPr>
          <w:rFonts w:ascii="Arial Nova" w:hAnsi="Arial Nova"/>
        </w:rPr>
      </w:pPr>
    </w:p>
    <w:p w14:paraId="4556FA3B" w14:textId="77777777" w:rsidR="007C5F9D" w:rsidRPr="00A42FB3" w:rsidRDefault="007C5F9D">
      <w:pPr>
        <w:snapToGrid/>
        <w:spacing w:after="0" w:line="240" w:lineRule="auto"/>
        <w:rPr>
          <w:rFonts w:ascii="Arial Nova" w:hAnsi="Arial Nova"/>
        </w:rPr>
      </w:pPr>
    </w:p>
    <w:p w14:paraId="3E47D1CE" w14:textId="77777777" w:rsidR="006A4604" w:rsidRPr="00A42FB3" w:rsidRDefault="006A4604">
      <w:pPr>
        <w:snapToGrid/>
        <w:spacing w:after="0" w:line="240" w:lineRule="auto"/>
        <w:rPr>
          <w:rFonts w:ascii="Arial Nova" w:hAnsi="Arial Nova"/>
        </w:rPr>
      </w:pPr>
    </w:p>
    <w:p w14:paraId="4C930A46" w14:textId="473901F3" w:rsidR="006A4604" w:rsidRPr="00A42FB3" w:rsidRDefault="00393D0B">
      <w:pPr>
        <w:snapToGrid/>
        <w:spacing w:after="0" w:line="240" w:lineRule="auto"/>
        <w:rPr>
          <w:rFonts w:ascii="Arial Nova" w:hAnsi="Arial Nova"/>
        </w:rPr>
      </w:pPr>
      <w:r w:rsidRPr="00A42FB3">
        <w:rPr>
          <w:rFonts w:ascii="Arial Nova" w:hAnsi="Arial Nova"/>
          <w:noProof/>
        </w:rPr>
        <w:drawing>
          <wp:inline distT="0" distB="0" distL="0" distR="0" wp14:anchorId="5A1DF79F" wp14:editId="72D9C492">
            <wp:extent cx="6146165" cy="1425113"/>
            <wp:effectExtent l="0" t="0" r="6985" b="0"/>
            <wp:docPr id="153362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4085" cy="1431587"/>
                    </a:xfrm>
                    <a:prstGeom prst="rect">
                      <a:avLst/>
                    </a:prstGeom>
                    <a:noFill/>
                  </pic:spPr>
                </pic:pic>
              </a:graphicData>
            </a:graphic>
          </wp:inline>
        </w:drawing>
      </w:r>
    </w:p>
    <w:p w14:paraId="7B6E378D" w14:textId="67B91D2E" w:rsidR="005E1F83" w:rsidRPr="00A42FB3" w:rsidRDefault="005E1F83" w:rsidP="005E1F83">
      <w:pPr>
        <w:snapToGrid/>
        <w:spacing w:after="0" w:line="240" w:lineRule="auto"/>
        <w:rPr>
          <w:rFonts w:ascii="Arial Nova" w:hAnsi="Arial Nova"/>
          <w:b/>
          <w:bCs/>
          <w:sz w:val="16"/>
          <w:szCs w:val="16"/>
        </w:rPr>
      </w:pPr>
      <w:r w:rsidRPr="00A42FB3">
        <w:rPr>
          <w:rFonts w:ascii="Arial Nova" w:hAnsi="Arial Nova"/>
          <w:b/>
          <w:bCs/>
          <w:sz w:val="16"/>
          <w:szCs w:val="16"/>
        </w:rPr>
        <w:t>Graph 3.3 – Threshold range applied to open focussed measures.</w:t>
      </w:r>
    </w:p>
    <w:p w14:paraId="0BF7DB36" w14:textId="77777777" w:rsidR="00B01A82" w:rsidRPr="00A42FB3" w:rsidRDefault="00B01A82" w:rsidP="00B01A82">
      <w:pPr>
        <w:snapToGrid/>
        <w:spacing w:after="0" w:line="240" w:lineRule="auto"/>
        <w:rPr>
          <w:rFonts w:ascii="Arial Nova" w:hAnsi="Arial Nova"/>
        </w:rPr>
      </w:pPr>
    </w:p>
    <w:p w14:paraId="15DBB387" w14:textId="1C033AF6" w:rsidR="00B01A82" w:rsidRPr="00A42FB3" w:rsidRDefault="00B01A82" w:rsidP="00B01A82">
      <w:pPr>
        <w:snapToGrid/>
        <w:spacing w:after="0" w:line="240" w:lineRule="auto"/>
        <w:rPr>
          <w:rFonts w:ascii="Arial Nova" w:hAnsi="Arial Nova"/>
        </w:rPr>
      </w:pPr>
      <w:r w:rsidRPr="00A42FB3">
        <w:rPr>
          <w:rFonts w:ascii="Arial Nova" w:hAnsi="Arial Nova"/>
        </w:rPr>
        <w:t>The list of targeted open focussed measures include:</w:t>
      </w:r>
    </w:p>
    <w:p w14:paraId="28830555" w14:textId="624DD13D" w:rsidR="00B01A82" w:rsidRPr="00A42FB3" w:rsidRDefault="00295F8F" w:rsidP="00B01A82">
      <w:pPr>
        <w:numPr>
          <w:ilvl w:val="0"/>
          <w:numId w:val="38"/>
        </w:numPr>
        <w:snapToGrid/>
        <w:spacing w:after="0" w:line="240" w:lineRule="auto"/>
        <w:rPr>
          <w:rFonts w:ascii="Arial Nova" w:hAnsi="Arial Nova"/>
        </w:rPr>
      </w:pPr>
      <w:r w:rsidRPr="00A42FB3">
        <w:rPr>
          <w:rFonts w:ascii="Arial Nova" w:hAnsi="Arial Nova"/>
        </w:rPr>
        <w:t>FIF-O6</w:t>
      </w:r>
      <w:r w:rsidR="00B01A82" w:rsidRPr="00A42FB3">
        <w:rPr>
          <w:rFonts w:ascii="Arial Nova" w:hAnsi="Arial Nova"/>
        </w:rPr>
        <w:t xml:space="preserve"> </w:t>
      </w:r>
      <w:r w:rsidR="00191664" w:rsidRPr="00A42FB3">
        <w:rPr>
          <w:rFonts w:ascii="Arial Nova" w:hAnsi="Arial Nova"/>
        </w:rPr>
        <w:t>–</w:t>
      </w:r>
      <w:r w:rsidR="00B01A82" w:rsidRPr="00A42FB3">
        <w:rPr>
          <w:rFonts w:ascii="Arial Nova" w:hAnsi="Arial Nova"/>
        </w:rPr>
        <w:t xml:space="preserve"> </w:t>
      </w:r>
      <w:r w:rsidRPr="00A42FB3">
        <w:rPr>
          <w:rFonts w:ascii="Arial Nova" w:hAnsi="Arial Nova"/>
        </w:rPr>
        <w:t>Loans and borrowings compared to own-source revenue</w:t>
      </w:r>
    </w:p>
    <w:p w14:paraId="457045B3" w14:textId="456605C1" w:rsidR="00B01A82" w:rsidRPr="00A42FB3" w:rsidRDefault="00800C69" w:rsidP="00B01A82">
      <w:pPr>
        <w:numPr>
          <w:ilvl w:val="0"/>
          <w:numId w:val="38"/>
        </w:numPr>
        <w:snapToGrid/>
        <w:spacing w:after="0" w:line="240" w:lineRule="auto"/>
        <w:rPr>
          <w:rFonts w:ascii="Arial Nova" w:hAnsi="Arial Nova"/>
        </w:rPr>
      </w:pPr>
      <w:r w:rsidRPr="00A42FB3">
        <w:rPr>
          <w:rFonts w:ascii="Arial Nova" w:hAnsi="Arial Nova"/>
        </w:rPr>
        <w:t>GOV-G7</w:t>
      </w:r>
      <w:r w:rsidR="00B01A82" w:rsidRPr="00A42FB3">
        <w:rPr>
          <w:rFonts w:ascii="Arial Nova" w:hAnsi="Arial Nova"/>
        </w:rPr>
        <w:t xml:space="preserve"> </w:t>
      </w:r>
      <w:r w:rsidRPr="00A42FB3">
        <w:rPr>
          <w:rFonts w:ascii="Arial Nova" w:hAnsi="Arial Nova"/>
        </w:rPr>
        <w:t>–</w:t>
      </w:r>
      <w:r w:rsidR="00B01A82" w:rsidRPr="00A42FB3">
        <w:rPr>
          <w:rFonts w:ascii="Arial Nova" w:hAnsi="Arial Nova"/>
        </w:rPr>
        <w:t xml:space="preserve"> </w:t>
      </w:r>
      <w:r w:rsidRPr="00A42FB3">
        <w:rPr>
          <w:rFonts w:ascii="Arial Nova" w:hAnsi="Arial Nova"/>
        </w:rPr>
        <w:t>Council meeting duration</w:t>
      </w:r>
    </w:p>
    <w:p w14:paraId="39156A2D" w14:textId="4C3AD5B8" w:rsidR="00800C69" w:rsidRPr="00A42FB3" w:rsidRDefault="00312790" w:rsidP="00B01A82">
      <w:pPr>
        <w:numPr>
          <w:ilvl w:val="0"/>
          <w:numId w:val="38"/>
        </w:numPr>
        <w:snapToGrid/>
        <w:spacing w:after="0" w:line="240" w:lineRule="auto"/>
        <w:rPr>
          <w:rFonts w:ascii="Arial Nova" w:hAnsi="Arial Nova"/>
        </w:rPr>
      </w:pPr>
      <w:r w:rsidRPr="00A42FB3">
        <w:rPr>
          <w:rFonts w:ascii="Arial Nova" w:hAnsi="Arial Nova"/>
        </w:rPr>
        <w:t>GOV-G8 – Capital works planning</w:t>
      </w:r>
    </w:p>
    <w:p w14:paraId="7F2ECA3A" w14:textId="77777777" w:rsidR="00B01A82" w:rsidRPr="00A42FB3" w:rsidRDefault="00B01A82" w:rsidP="00B01A82">
      <w:pPr>
        <w:snapToGrid/>
        <w:spacing w:after="0" w:line="240" w:lineRule="auto"/>
        <w:rPr>
          <w:rFonts w:ascii="Arial Nova" w:hAnsi="Arial Nova"/>
        </w:rPr>
      </w:pPr>
    </w:p>
    <w:p w14:paraId="050BB9BB" w14:textId="77777777" w:rsidR="00B01A82" w:rsidRPr="00A42FB3" w:rsidRDefault="00B01A82">
      <w:pPr>
        <w:snapToGrid/>
        <w:spacing w:after="0" w:line="240" w:lineRule="auto"/>
        <w:rPr>
          <w:rFonts w:ascii="Arial Nova" w:hAnsi="Arial Nova"/>
        </w:rPr>
      </w:pPr>
    </w:p>
    <w:p w14:paraId="36744375" w14:textId="66FBCE94" w:rsidR="002075A2" w:rsidRPr="00A42FB3" w:rsidRDefault="00743F43" w:rsidP="00743F43">
      <w:pPr>
        <w:pStyle w:val="Heading2"/>
        <w:rPr>
          <w:rFonts w:ascii="Arial Nova" w:hAnsi="Arial Nova"/>
        </w:rPr>
      </w:pPr>
      <w:bookmarkStart w:id="17" w:name="_Toc222836635"/>
      <w:r w:rsidRPr="00A42FB3">
        <w:rPr>
          <w:rFonts w:ascii="Arial Nova" w:hAnsi="Arial Nova"/>
        </w:rPr>
        <w:t>3.2</w:t>
      </w:r>
      <w:r w:rsidRPr="00A42FB3">
        <w:rPr>
          <w:rFonts w:ascii="Arial Nova" w:hAnsi="Arial Nova"/>
        </w:rPr>
        <w:tab/>
      </w:r>
      <w:r w:rsidR="00944857" w:rsidRPr="00A42FB3">
        <w:rPr>
          <w:rFonts w:ascii="Arial Nova" w:hAnsi="Arial Nova"/>
        </w:rPr>
        <w:t>Commentary on results against targets</w:t>
      </w:r>
      <w:bookmarkEnd w:id="17"/>
    </w:p>
    <w:p w14:paraId="7EAF4B9F" w14:textId="4E9973EA" w:rsidR="00962238" w:rsidRPr="00A42FB3" w:rsidRDefault="00962238" w:rsidP="00962238">
      <w:pPr>
        <w:snapToGrid/>
        <w:spacing w:after="0" w:line="240" w:lineRule="auto"/>
        <w:rPr>
          <w:rFonts w:ascii="Arial Nova" w:hAnsi="Arial Nova"/>
        </w:rPr>
      </w:pPr>
      <w:r w:rsidRPr="00A42FB3">
        <w:rPr>
          <w:rFonts w:ascii="Arial Nova" w:hAnsi="Arial Nova"/>
        </w:rPr>
        <w:t xml:space="preserve">Where the actual performance result varies from the target by more than </w:t>
      </w:r>
      <w:r w:rsidR="00E25C7C" w:rsidRPr="00A42FB3">
        <w:rPr>
          <w:rFonts w:ascii="Arial Nova" w:hAnsi="Arial Nova"/>
        </w:rPr>
        <w:t>10</w:t>
      </w:r>
      <w:r w:rsidRPr="00A42FB3">
        <w:rPr>
          <w:rFonts w:ascii="Arial Nova" w:hAnsi="Arial Nova"/>
        </w:rPr>
        <w:t xml:space="preserve"> per cent, an explanatory public comment should be included to </w:t>
      </w:r>
      <w:r w:rsidR="00B31497" w:rsidRPr="00A42FB3">
        <w:rPr>
          <w:rFonts w:ascii="Arial Nova" w:hAnsi="Arial Nova"/>
        </w:rPr>
        <w:t>outline</w:t>
      </w:r>
      <w:r w:rsidRPr="00A42FB3">
        <w:rPr>
          <w:rFonts w:ascii="Arial Nova" w:hAnsi="Arial Nova"/>
        </w:rPr>
        <w:t xml:space="preserve"> the factors contributing to the variance. </w:t>
      </w:r>
    </w:p>
    <w:p w14:paraId="439B6321" w14:textId="77777777" w:rsidR="00962238" w:rsidRPr="00A42FB3" w:rsidRDefault="00962238" w:rsidP="00962238">
      <w:pPr>
        <w:snapToGrid/>
        <w:spacing w:after="0" w:line="240" w:lineRule="auto"/>
        <w:rPr>
          <w:rFonts w:ascii="Arial Nova" w:hAnsi="Arial Nova"/>
        </w:rPr>
      </w:pPr>
    </w:p>
    <w:p w14:paraId="25F4FF1C" w14:textId="07DCFB25" w:rsidR="00962238" w:rsidRPr="00A42FB3" w:rsidRDefault="00962238" w:rsidP="00962238">
      <w:pPr>
        <w:snapToGrid/>
        <w:spacing w:after="0" w:line="240" w:lineRule="auto"/>
        <w:rPr>
          <w:rFonts w:ascii="Arial Nova" w:hAnsi="Arial Nova"/>
        </w:rPr>
      </w:pPr>
      <w:r w:rsidRPr="00A42FB3">
        <w:rPr>
          <w:rFonts w:ascii="Arial Nova" w:hAnsi="Arial Nova"/>
        </w:rPr>
        <w:t>The comment should explain why performance was over/under the target, regardless of whether these factors were within the council’s scope of influence or not.</w:t>
      </w:r>
    </w:p>
    <w:p w14:paraId="73F7B2EB" w14:textId="77777777" w:rsidR="00944857" w:rsidRPr="00A42FB3" w:rsidRDefault="00944857">
      <w:pPr>
        <w:snapToGrid/>
        <w:spacing w:after="0" w:line="240" w:lineRule="auto"/>
        <w:rPr>
          <w:rFonts w:ascii="Arial Nova" w:hAnsi="Arial Nova"/>
        </w:rPr>
      </w:pPr>
    </w:p>
    <w:p w14:paraId="0846484E" w14:textId="77777777" w:rsidR="00DB4988" w:rsidRPr="00A42FB3" w:rsidRDefault="00DB4988" w:rsidP="00DB4988">
      <w:pPr>
        <w:snapToGrid/>
        <w:spacing w:after="0" w:line="240" w:lineRule="auto"/>
        <w:rPr>
          <w:rFonts w:ascii="Arial Nova" w:hAnsi="Arial Nova"/>
          <w:b/>
        </w:rPr>
      </w:pPr>
      <w:r w:rsidRPr="00A42FB3">
        <w:rPr>
          <w:rFonts w:ascii="Arial Nova" w:hAnsi="Arial Nova"/>
          <w:b/>
        </w:rPr>
        <w:t>Examples of commentary to explain the result against target:</w:t>
      </w:r>
    </w:p>
    <w:p w14:paraId="2DC0CC13" w14:textId="77777777" w:rsidR="000424D3" w:rsidRPr="00A42FB3" w:rsidRDefault="000424D3" w:rsidP="00DB4988">
      <w:pPr>
        <w:snapToGrid/>
        <w:spacing w:after="0" w:line="240" w:lineRule="auto"/>
        <w:rPr>
          <w:rFonts w:ascii="Arial Nova" w:hAnsi="Arial Nova"/>
          <w:b/>
        </w:rPr>
      </w:pPr>
    </w:p>
    <w:tbl>
      <w:tblPr>
        <w:tblW w:w="0" w:type="auto"/>
        <w:tblLook w:val="04A0" w:firstRow="1" w:lastRow="0" w:firstColumn="1" w:lastColumn="0" w:noHBand="0" w:noVBand="1"/>
      </w:tblPr>
      <w:tblGrid>
        <w:gridCol w:w="3010"/>
        <w:gridCol w:w="3021"/>
        <w:gridCol w:w="3034"/>
      </w:tblGrid>
      <w:tr w:rsidR="00DB4988" w:rsidRPr="00A42FB3" w14:paraId="4B534AFA" w14:textId="77777777" w:rsidTr="004C52B1">
        <w:tc>
          <w:tcPr>
            <w:tcW w:w="3012" w:type="dxa"/>
            <w:tcBorders>
              <w:right w:val="single" w:sz="4" w:space="0" w:color="auto"/>
            </w:tcBorders>
          </w:tcPr>
          <w:p w14:paraId="0B509F26" w14:textId="77777777" w:rsidR="00DB4988" w:rsidRPr="00A42FB3" w:rsidRDefault="00DB4988" w:rsidP="00DB4988">
            <w:pPr>
              <w:snapToGrid/>
              <w:spacing w:after="0" w:line="240" w:lineRule="auto"/>
              <w:rPr>
                <w:rFonts w:ascii="Arial Nova" w:hAnsi="Arial Nova"/>
              </w:rPr>
            </w:pPr>
            <w:r w:rsidRPr="00A42FB3">
              <w:rPr>
                <w:rFonts w:ascii="Arial Nova" w:hAnsi="Arial Nova"/>
              </w:rPr>
              <w:t>“</w:t>
            </w:r>
            <w:r w:rsidRPr="00A42FB3">
              <w:rPr>
                <w:rFonts w:ascii="Arial Nova" w:hAnsi="Arial Nova"/>
                <w:i/>
                <w:iCs/>
              </w:rPr>
              <w:t>Council's primary strategy remains focused on community safety, communication, education, and promotion of responsible pet ownership.</w:t>
            </w:r>
            <w:r w:rsidRPr="00A42FB3">
              <w:rPr>
                <w:rFonts w:ascii="Arial Nova" w:hAnsi="Arial Nova"/>
              </w:rPr>
              <w:t>”</w:t>
            </w:r>
          </w:p>
        </w:tc>
        <w:tc>
          <w:tcPr>
            <w:tcW w:w="3023" w:type="dxa"/>
            <w:tcBorders>
              <w:left w:val="single" w:sz="4" w:space="0" w:color="auto"/>
              <w:right w:val="single" w:sz="4" w:space="0" w:color="auto"/>
            </w:tcBorders>
          </w:tcPr>
          <w:p w14:paraId="2EF61ADF" w14:textId="30C98B5B" w:rsidR="00DB4988" w:rsidRPr="00A42FB3" w:rsidRDefault="00DB4988" w:rsidP="00DB4988">
            <w:pPr>
              <w:snapToGrid/>
              <w:spacing w:after="0" w:line="240" w:lineRule="auto"/>
              <w:rPr>
                <w:rFonts w:ascii="Arial Nova" w:hAnsi="Arial Nova"/>
                <w:i/>
                <w:iCs/>
              </w:rPr>
            </w:pPr>
            <w:r w:rsidRPr="00A42FB3">
              <w:rPr>
                <w:rFonts w:ascii="Arial Nova" w:hAnsi="Arial Nova"/>
                <w:i/>
                <w:iCs/>
              </w:rPr>
              <w:t xml:space="preserve">“The </w:t>
            </w:r>
            <w:r w:rsidR="0041105E" w:rsidRPr="00A42FB3">
              <w:rPr>
                <w:rFonts w:ascii="Arial Nova" w:hAnsi="Arial Nova"/>
                <w:i/>
                <w:iCs/>
              </w:rPr>
              <w:t>2024</w:t>
            </w:r>
            <w:r w:rsidRPr="00A42FB3">
              <w:rPr>
                <w:rFonts w:ascii="Arial Nova" w:hAnsi="Arial Nova"/>
                <w:i/>
                <w:iCs/>
              </w:rPr>
              <w:t>-</w:t>
            </w:r>
            <w:r w:rsidR="0041105E" w:rsidRPr="00A42FB3">
              <w:rPr>
                <w:rFonts w:ascii="Arial Nova" w:hAnsi="Arial Nova"/>
                <w:i/>
                <w:iCs/>
              </w:rPr>
              <w:t xml:space="preserve">25 </w:t>
            </w:r>
            <w:r w:rsidRPr="00A42FB3">
              <w:rPr>
                <w:rFonts w:ascii="Arial Nova" w:hAnsi="Arial Nova"/>
                <w:i/>
                <w:iCs/>
              </w:rPr>
              <w:t xml:space="preserve">expected outcome is lower than the </w:t>
            </w:r>
            <w:r w:rsidR="0041105E" w:rsidRPr="00A42FB3">
              <w:rPr>
                <w:rFonts w:ascii="Arial Nova" w:hAnsi="Arial Nova"/>
                <w:i/>
                <w:iCs/>
              </w:rPr>
              <w:t>2024</w:t>
            </w:r>
            <w:r w:rsidRPr="00A42FB3">
              <w:rPr>
                <w:rFonts w:ascii="Arial Nova" w:hAnsi="Arial Nova"/>
                <w:i/>
                <w:iCs/>
              </w:rPr>
              <w:t>-</w:t>
            </w:r>
            <w:r w:rsidR="0041105E" w:rsidRPr="00A42FB3">
              <w:rPr>
                <w:rFonts w:ascii="Arial Nova" w:hAnsi="Arial Nova"/>
                <w:i/>
                <w:iCs/>
              </w:rPr>
              <w:t xml:space="preserve">25 </w:t>
            </w:r>
            <w:r w:rsidRPr="00A42FB3">
              <w:rPr>
                <w:rFonts w:ascii="Arial Nova" w:hAnsi="Arial Nova"/>
                <w:i/>
                <w:iCs/>
              </w:rPr>
              <w:t>target due to changes in Commonwealth Government guidelines that resulted in reduced service demand.”</w:t>
            </w:r>
          </w:p>
        </w:tc>
        <w:tc>
          <w:tcPr>
            <w:tcW w:w="3036" w:type="dxa"/>
            <w:tcBorders>
              <w:left w:val="single" w:sz="4" w:space="0" w:color="auto"/>
            </w:tcBorders>
          </w:tcPr>
          <w:p w14:paraId="32719AFB" w14:textId="77777777" w:rsidR="00DB4988" w:rsidRPr="00A42FB3" w:rsidRDefault="00DB4988" w:rsidP="00DB4988">
            <w:pPr>
              <w:snapToGrid/>
              <w:spacing w:after="0" w:line="240" w:lineRule="auto"/>
              <w:rPr>
                <w:rFonts w:ascii="Arial Nova" w:hAnsi="Arial Nova"/>
              </w:rPr>
            </w:pPr>
            <w:r w:rsidRPr="00A42FB3">
              <w:rPr>
                <w:rFonts w:ascii="Arial Nova" w:hAnsi="Arial Nova"/>
              </w:rPr>
              <w:t>“</w:t>
            </w:r>
            <w:r w:rsidRPr="00A42FB3">
              <w:rPr>
                <w:rFonts w:ascii="Arial Nova" w:hAnsi="Arial Nova"/>
                <w:i/>
              </w:rPr>
              <w:t>Effort is being made to deliver organisational efficiencies and cost savings as a future dividend to ratepayers.</w:t>
            </w:r>
            <w:r w:rsidRPr="00A42FB3">
              <w:rPr>
                <w:rFonts w:ascii="Arial Nova" w:hAnsi="Arial Nova"/>
              </w:rPr>
              <w:t>”</w:t>
            </w:r>
          </w:p>
        </w:tc>
      </w:tr>
    </w:tbl>
    <w:p w14:paraId="0C1E8EC1" w14:textId="77777777" w:rsidR="002075A2" w:rsidRPr="00A42FB3" w:rsidRDefault="002075A2">
      <w:pPr>
        <w:snapToGrid/>
        <w:spacing w:after="0" w:line="240" w:lineRule="auto"/>
        <w:rPr>
          <w:rFonts w:ascii="Arial Nova" w:hAnsi="Arial Nova"/>
        </w:rPr>
      </w:pPr>
    </w:p>
    <w:p w14:paraId="2E30B6B0" w14:textId="77777777" w:rsidR="002075A2" w:rsidRPr="00A42FB3" w:rsidRDefault="002075A2">
      <w:pPr>
        <w:snapToGrid/>
        <w:spacing w:after="0" w:line="240" w:lineRule="auto"/>
        <w:rPr>
          <w:rFonts w:ascii="Arial Nova" w:hAnsi="Arial Nova"/>
        </w:rPr>
      </w:pPr>
    </w:p>
    <w:p w14:paraId="16322571" w14:textId="31429ED1" w:rsidR="00F95061" w:rsidRPr="00A42FB3" w:rsidRDefault="00F95061" w:rsidP="00F03A57">
      <w:pPr>
        <w:pStyle w:val="Heading2"/>
        <w:rPr>
          <w:rFonts w:ascii="Arial Nova" w:hAnsi="Arial Nova"/>
        </w:rPr>
      </w:pPr>
      <w:bookmarkStart w:id="18" w:name="_Toc126057067"/>
      <w:bookmarkStart w:id="19" w:name="_Toc222836636"/>
      <w:r w:rsidRPr="00A42FB3">
        <w:rPr>
          <w:rFonts w:ascii="Arial Nova" w:hAnsi="Arial Nova"/>
        </w:rPr>
        <w:t>3.3</w:t>
      </w:r>
      <w:r w:rsidRPr="00A42FB3">
        <w:rPr>
          <w:rFonts w:ascii="Arial Nova" w:hAnsi="Arial Nova"/>
        </w:rPr>
        <w:tab/>
        <w:t>Presentation of targets and results</w:t>
      </w:r>
      <w:bookmarkEnd w:id="18"/>
      <w:bookmarkEnd w:id="19"/>
    </w:p>
    <w:p w14:paraId="02B64DB1" w14:textId="77777777" w:rsidR="000174AF" w:rsidRPr="00A42FB3" w:rsidRDefault="000174AF" w:rsidP="000174AF">
      <w:pPr>
        <w:snapToGrid/>
        <w:spacing w:after="0" w:line="240" w:lineRule="auto"/>
        <w:rPr>
          <w:rFonts w:ascii="Arial Nova" w:hAnsi="Arial Nova"/>
        </w:rPr>
      </w:pPr>
      <w:r w:rsidRPr="00A42FB3">
        <w:rPr>
          <w:rFonts w:ascii="Arial Nova" w:hAnsi="Arial Nova"/>
        </w:rPr>
        <w:t xml:space="preserve">Following the public release of the targets through Council’s budget and the conclusion of the financial year, the comparison between the targets set and the actual results are required to be released publicly in line with the Annual Reporting process. (See </w:t>
      </w:r>
      <w:r w:rsidRPr="00A42FB3">
        <w:rPr>
          <w:rFonts w:ascii="Arial Nova" w:hAnsi="Arial Nova"/>
          <w:b/>
          <w:bCs/>
        </w:rPr>
        <w:t>Appendix A</w:t>
      </w:r>
      <w:r w:rsidRPr="00A42FB3">
        <w:rPr>
          <w:rFonts w:ascii="Arial Nova" w:hAnsi="Arial Nova"/>
        </w:rPr>
        <w:t xml:space="preserve"> for the cycle.)</w:t>
      </w:r>
    </w:p>
    <w:p w14:paraId="3D29BDEF" w14:textId="42976AD0" w:rsidR="002075A2" w:rsidRPr="00A42FB3" w:rsidRDefault="00EC1341" w:rsidP="00EC1341">
      <w:pPr>
        <w:pStyle w:val="Heading3"/>
        <w:rPr>
          <w:rFonts w:ascii="Arial Nova" w:hAnsi="Arial Nova"/>
        </w:rPr>
      </w:pPr>
      <w:r w:rsidRPr="00A42FB3">
        <w:rPr>
          <w:rFonts w:ascii="Arial Nova" w:hAnsi="Arial Nova"/>
        </w:rPr>
        <w:lastRenderedPageBreak/>
        <w:t>3.3.1</w:t>
      </w:r>
      <w:r w:rsidRPr="00A42FB3">
        <w:rPr>
          <w:rFonts w:ascii="Arial Nova" w:hAnsi="Arial Nova"/>
        </w:rPr>
        <w:tab/>
        <w:t>Performance statement (Annual Report)</w:t>
      </w:r>
    </w:p>
    <w:p w14:paraId="7BBE2FCD" w14:textId="3AA7801A" w:rsidR="00592D0A" w:rsidRPr="00A42FB3" w:rsidRDefault="00592D0A" w:rsidP="00592D0A">
      <w:pPr>
        <w:snapToGrid/>
        <w:spacing w:after="0" w:line="240" w:lineRule="auto"/>
        <w:rPr>
          <w:rFonts w:ascii="Arial Nova" w:hAnsi="Arial Nova"/>
        </w:rPr>
      </w:pPr>
      <w:r w:rsidRPr="00A42FB3">
        <w:rPr>
          <w:rFonts w:ascii="Arial Nova" w:hAnsi="Arial Nova"/>
        </w:rPr>
        <w:t xml:space="preserve">Within Council’s Performance Statement, the eight </w:t>
      </w:r>
      <w:r w:rsidR="00A978F9" w:rsidRPr="00A42FB3">
        <w:rPr>
          <w:rFonts w:ascii="Arial Nova" w:hAnsi="Arial Nova"/>
        </w:rPr>
        <w:t xml:space="preserve">mandatory and eight council selected </w:t>
      </w:r>
      <w:r w:rsidR="009801A9" w:rsidRPr="00A42FB3">
        <w:rPr>
          <w:rFonts w:ascii="Arial Nova" w:hAnsi="Arial Nova"/>
        </w:rPr>
        <w:t>measures</w:t>
      </w:r>
      <w:r w:rsidRPr="00A42FB3">
        <w:rPr>
          <w:rFonts w:ascii="Arial Nova" w:hAnsi="Arial Nova"/>
        </w:rPr>
        <w:t xml:space="preserve"> with the targets from the </w:t>
      </w:r>
      <w:r w:rsidR="00AD04F6" w:rsidRPr="00A42FB3">
        <w:rPr>
          <w:rFonts w:ascii="Arial Nova" w:hAnsi="Arial Nova"/>
        </w:rPr>
        <w:t>2026-27</w:t>
      </w:r>
      <w:r w:rsidRPr="00A42FB3">
        <w:rPr>
          <w:rFonts w:ascii="Arial Nova" w:hAnsi="Arial Nova"/>
        </w:rPr>
        <w:t xml:space="preserve"> budget must be presented along with their actual results.  Council must provide commentary to explain the result where necessary.   </w:t>
      </w:r>
    </w:p>
    <w:p w14:paraId="456A6575" w14:textId="77777777" w:rsidR="00592D0A" w:rsidRPr="00A42FB3" w:rsidRDefault="00592D0A" w:rsidP="00592D0A">
      <w:pPr>
        <w:snapToGrid/>
        <w:spacing w:after="0" w:line="240" w:lineRule="auto"/>
        <w:rPr>
          <w:rFonts w:ascii="Arial Nova" w:hAnsi="Arial Nova"/>
        </w:rPr>
      </w:pPr>
    </w:p>
    <w:p w14:paraId="4A3CC7C7" w14:textId="41DAED8F" w:rsidR="00592D0A" w:rsidRPr="00A42FB3" w:rsidRDefault="00592D0A" w:rsidP="00592D0A">
      <w:pPr>
        <w:snapToGrid/>
        <w:spacing w:after="0" w:line="240" w:lineRule="auto"/>
        <w:rPr>
          <w:rFonts w:ascii="Arial Nova" w:hAnsi="Arial Nova"/>
        </w:rPr>
      </w:pPr>
      <w:r w:rsidRPr="00A42FB3">
        <w:rPr>
          <w:rFonts w:ascii="Arial Nova" w:hAnsi="Arial Nova"/>
        </w:rPr>
        <w:t xml:space="preserve">For an example of the layout, please refer to the </w:t>
      </w:r>
      <w:r w:rsidRPr="00A42FB3">
        <w:rPr>
          <w:rFonts w:ascii="Arial Nova" w:hAnsi="Arial Nova"/>
          <w:b/>
          <w:bCs/>
        </w:rPr>
        <w:t xml:space="preserve">Local Government Model Performance Statement </w:t>
      </w:r>
      <w:r w:rsidR="009D6EF2" w:rsidRPr="00A42FB3">
        <w:rPr>
          <w:rFonts w:ascii="Arial Nova" w:hAnsi="Arial Nova"/>
          <w:b/>
          <w:bCs/>
        </w:rPr>
        <w:t>2026</w:t>
      </w:r>
      <w:r w:rsidRPr="00A42FB3">
        <w:rPr>
          <w:rFonts w:ascii="Arial Nova" w:hAnsi="Arial Nova"/>
          <w:b/>
          <w:bCs/>
        </w:rPr>
        <w:t>-</w:t>
      </w:r>
      <w:r w:rsidR="009D6EF2" w:rsidRPr="00A42FB3">
        <w:rPr>
          <w:rFonts w:ascii="Arial Nova" w:hAnsi="Arial Nova"/>
          <w:b/>
          <w:bCs/>
        </w:rPr>
        <w:t xml:space="preserve">27 </w:t>
      </w:r>
      <w:r w:rsidR="00A40A65" w:rsidRPr="00A42FB3">
        <w:rPr>
          <w:rFonts w:ascii="Arial Nova" w:hAnsi="Arial Nova"/>
        </w:rPr>
        <w:t>(</w:t>
      </w:r>
      <w:r w:rsidR="009D6EF2" w:rsidRPr="00A42FB3">
        <w:rPr>
          <w:rFonts w:ascii="Arial Nova" w:hAnsi="Arial Nova"/>
        </w:rPr>
        <w:t xml:space="preserve">due for release in </w:t>
      </w:r>
      <w:r w:rsidR="00A40A65" w:rsidRPr="00A42FB3">
        <w:rPr>
          <w:rFonts w:ascii="Arial Nova" w:hAnsi="Arial Nova"/>
        </w:rPr>
        <w:t xml:space="preserve">February </w:t>
      </w:r>
      <w:r w:rsidR="009D6EF2" w:rsidRPr="00A42FB3">
        <w:rPr>
          <w:rFonts w:ascii="Arial Nova" w:hAnsi="Arial Nova"/>
        </w:rPr>
        <w:t>2027</w:t>
      </w:r>
      <w:r w:rsidR="00A40A65" w:rsidRPr="00A42FB3">
        <w:rPr>
          <w:rFonts w:ascii="Arial Nova" w:hAnsi="Arial Nova"/>
        </w:rPr>
        <w:t>)</w:t>
      </w:r>
      <w:r w:rsidRPr="00A42FB3">
        <w:rPr>
          <w:rFonts w:ascii="Arial Nova" w:hAnsi="Arial Nova"/>
        </w:rPr>
        <w:t xml:space="preserve">. </w:t>
      </w:r>
    </w:p>
    <w:p w14:paraId="16161602" w14:textId="77777777" w:rsidR="00A321AF" w:rsidRPr="00A42FB3" w:rsidRDefault="00A321AF" w:rsidP="00592D0A">
      <w:pPr>
        <w:snapToGrid/>
        <w:spacing w:after="0" w:line="240" w:lineRule="auto"/>
        <w:rPr>
          <w:rFonts w:ascii="Arial Nova" w:hAnsi="Arial Nova"/>
        </w:rPr>
      </w:pPr>
    </w:p>
    <w:p w14:paraId="6BEFE7BC" w14:textId="47D97B0D" w:rsidR="00A321AF" w:rsidRPr="00A42FB3" w:rsidRDefault="00A321AF" w:rsidP="003A62BB">
      <w:pPr>
        <w:pStyle w:val="Heading3"/>
        <w:rPr>
          <w:rFonts w:ascii="Arial Nova" w:hAnsi="Arial Nova"/>
        </w:rPr>
      </w:pPr>
      <w:r w:rsidRPr="00A42FB3">
        <w:rPr>
          <w:rFonts w:ascii="Arial Nova" w:hAnsi="Arial Nova"/>
        </w:rPr>
        <w:t>3.3.2</w:t>
      </w:r>
      <w:r w:rsidRPr="00A42FB3">
        <w:rPr>
          <w:rFonts w:ascii="Arial Nova" w:hAnsi="Arial Nova"/>
        </w:rPr>
        <w:tab/>
        <w:t>Sector Performance Reporting</w:t>
      </w:r>
    </w:p>
    <w:p w14:paraId="39A7D28E" w14:textId="4994F19F" w:rsidR="00071029" w:rsidRPr="00A42FB3" w:rsidRDefault="00CF7CCE" w:rsidP="00071029">
      <w:pPr>
        <w:snapToGrid/>
        <w:spacing w:after="0" w:line="240" w:lineRule="auto"/>
        <w:rPr>
          <w:rFonts w:ascii="Arial Nova" w:hAnsi="Arial Nova"/>
        </w:rPr>
      </w:pPr>
      <w:r w:rsidRPr="00A42FB3">
        <w:rPr>
          <w:rFonts w:ascii="Arial Nova" w:hAnsi="Arial Nova"/>
        </w:rPr>
        <w:t>From</w:t>
      </w:r>
      <w:r w:rsidR="00071029" w:rsidRPr="00A42FB3">
        <w:rPr>
          <w:rFonts w:ascii="Arial Nova" w:hAnsi="Arial Nova"/>
        </w:rPr>
        <w:t xml:space="preserve"> </w:t>
      </w:r>
      <w:r w:rsidR="00EF709C" w:rsidRPr="00A42FB3">
        <w:rPr>
          <w:rFonts w:ascii="Arial Nova" w:hAnsi="Arial Nova"/>
        </w:rPr>
        <w:t xml:space="preserve">the </w:t>
      </w:r>
      <w:r w:rsidR="00071029" w:rsidRPr="00A42FB3">
        <w:rPr>
          <w:rFonts w:ascii="Arial Nova" w:hAnsi="Arial Nova"/>
        </w:rPr>
        <w:t>2023-24 financial year</w:t>
      </w:r>
      <w:r w:rsidRPr="00A42FB3">
        <w:rPr>
          <w:rFonts w:ascii="Arial Nova" w:hAnsi="Arial Nova"/>
        </w:rPr>
        <w:t xml:space="preserve"> onwards</w:t>
      </w:r>
      <w:r w:rsidR="00071029" w:rsidRPr="00A42FB3">
        <w:rPr>
          <w:rFonts w:ascii="Arial Nova" w:hAnsi="Arial Nova"/>
        </w:rPr>
        <w:t xml:space="preserve">, Local Government Victoria will present the targets (as provided by council through their budget or revised budget) alongside the results for the eight targeted indicators. In addition, Local Government Victoria will use the three outcomes (meets target, within range of target, </w:t>
      </w:r>
      <w:r w:rsidR="002B57D9" w:rsidRPr="00A42FB3">
        <w:rPr>
          <w:rFonts w:ascii="Arial Nova" w:hAnsi="Arial Nova"/>
        </w:rPr>
        <w:t>missed target</w:t>
      </w:r>
      <w:r w:rsidR="00071029" w:rsidRPr="00A42FB3">
        <w:rPr>
          <w:rFonts w:ascii="Arial Nova" w:hAnsi="Arial Nova"/>
        </w:rPr>
        <w:t xml:space="preserve">) within the presentation of the actuals, along with the numerical value of the target. </w:t>
      </w:r>
    </w:p>
    <w:p w14:paraId="7A7049CF" w14:textId="77777777" w:rsidR="00071029" w:rsidRPr="00A42FB3" w:rsidRDefault="00071029" w:rsidP="00071029">
      <w:pPr>
        <w:snapToGrid/>
        <w:spacing w:after="0" w:line="240" w:lineRule="auto"/>
        <w:rPr>
          <w:rFonts w:ascii="Arial Nova" w:hAnsi="Arial Nova"/>
        </w:rPr>
      </w:pPr>
    </w:p>
    <w:p w14:paraId="76456F9E" w14:textId="4DE8E399" w:rsidR="00071029" w:rsidRPr="00A42FB3" w:rsidRDefault="00071029" w:rsidP="00071029">
      <w:pPr>
        <w:snapToGrid/>
        <w:spacing w:after="0" w:line="240" w:lineRule="auto"/>
        <w:rPr>
          <w:rFonts w:ascii="Arial Nova" w:hAnsi="Arial Nova"/>
        </w:rPr>
      </w:pPr>
      <w:r w:rsidRPr="00A42FB3">
        <w:rPr>
          <w:rFonts w:ascii="Arial Nova" w:hAnsi="Arial Nova"/>
        </w:rPr>
        <w:t xml:space="preserve">As with all results released through this reporting, council will have the opportunity to provide context to the result and target through the commentary function. </w:t>
      </w:r>
    </w:p>
    <w:p w14:paraId="7E6E2B33" w14:textId="77777777" w:rsidR="00071029" w:rsidRPr="00A42FB3" w:rsidRDefault="00071029" w:rsidP="00071029">
      <w:pPr>
        <w:snapToGrid/>
        <w:spacing w:after="0" w:line="240" w:lineRule="auto"/>
        <w:rPr>
          <w:rFonts w:ascii="Arial Nova" w:hAnsi="Arial Nova"/>
        </w:rPr>
      </w:pPr>
    </w:p>
    <w:p w14:paraId="60D7FF07" w14:textId="40CC7340" w:rsidR="00071029" w:rsidRPr="00A42FB3" w:rsidRDefault="00071029" w:rsidP="00071029">
      <w:pPr>
        <w:snapToGrid/>
        <w:spacing w:after="0" w:line="240" w:lineRule="auto"/>
        <w:rPr>
          <w:rFonts w:ascii="Arial Nova" w:hAnsi="Arial Nova"/>
        </w:rPr>
      </w:pPr>
      <w:r w:rsidRPr="00A42FB3">
        <w:rPr>
          <w:rFonts w:ascii="Arial Nova" w:hAnsi="Arial Nova"/>
        </w:rPr>
        <w:t xml:space="preserve">The future or anticipated targets will be updated with the most recent budget release based on forward estimate principles. </w:t>
      </w:r>
    </w:p>
    <w:p w14:paraId="07A6ECCA" w14:textId="77777777" w:rsidR="003A62BB" w:rsidRPr="00A42FB3" w:rsidRDefault="003A62BB" w:rsidP="00592D0A">
      <w:pPr>
        <w:snapToGrid/>
        <w:spacing w:after="0" w:line="240" w:lineRule="auto"/>
        <w:rPr>
          <w:rFonts w:ascii="Arial Nova" w:hAnsi="Arial Nova"/>
        </w:rPr>
      </w:pPr>
    </w:p>
    <w:p w14:paraId="2F942EB0" w14:textId="16F37D0C" w:rsidR="003A62BB" w:rsidRPr="00A42FB3" w:rsidRDefault="00B9661E" w:rsidP="00592D0A">
      <w:pPr>
        <w:snapToGrid/>
        <w:spacing w:after="0" w:line="240" w:lineRule="auto"/>
        <w:rPr>
          <w:rFonts w:ascii="Arial Nova" w:hAnsi="Arial Nova"/>
        </w:rPr>
      </w:pPr>
      <w:r w:rsidRPr="00A42FB3">
        <w:rPr>
          <w:rFonts w:ascii="Arial Nova" w:hAnsi="Arial Nova"/>
        </w:rPr>
        <w:t xml:space="preserve">The target, result and council comment are featured on the Your Council Dashboard section of </w:t>
      </w:r>
      <w:hyperlink r:id="rId20" w:history="1">
        <w:r w:rsidRPr="00A42FB3">
          <w:rPr>
            <w:rStyle w:val="Hyperlink"/>
            <w:rFonts w:ascii="Arial Nova" w:hAnsi="Arial Nova"/>
          </w:rPr>
          <w:t>Know Your Council</w:t>
        </w:r>
      </w:hyperlink>
      <w:r w:rsidRPr="00A42FB3">
        <w:rPr>
          <w:rFonts w:ascii="Arial Nova" w:hAnsi="Arial Nova"/>
        </w:rPr>
        <w:t xml:space="preserve">. </w:t>
      </w:r>
    </w:p>
    <w:p w14:paraId="7AAD5AB5" w14:textId="77777777" w:rsidR="00B9661E" w:rsidRPr="00A42FB3" w:rsidRDefault="00B9661E" w:rsidP="00592D0A">
      <w:pPr>
        <w:snapToGrid/>
        <w:spacing w:after="0" w:line="240" w:lineRule="auto"/>
        <w:rPr>
          <w:rFonts w:ascii="Arial Nova" w:hAnsi="Arial Nova"/>
        </w:rPr>
      </w:pPr>
    </w:p>
    <w:p w14:paraId="2B5B27D3" w14:textId="77777777" w:rsidR="00EC1341" w:rsidRPr="00A42FB3" w:rsidRDefault="00EC1341">
      <w:pPr>
        <w:snapToGrid/>
        <w:spacing w:after="0" w:line="240" w:lineRule="auto"/>
        <w:rPr>
          <w:rFonts w:ascii="Arial Nova" w:hAnsi="Arial Nova"/>
        </w:rPr>
      </w:pPr>
    </w:p>
    <w:p w14:paraId="3648659C" w14:textId="77777777" w:rsidR="00592D0A" w:rsidRPr="00A42FB3" w:rsidRDefault="00592D0A">
      <w:pPr>
        <w:snapToGrid/>
        <w:spacing w:after="0" w:line="240" w:lineRule="auto"/>
        <w:rPr>
          <w:rFonts w:ascii="Arial Nova" w:hAnsi="Arial Nova"/>
        </w:rPr>
      </w:pPr>
    </w:p>
    <w:p w14:paraId="0040AF4F" w14:textId="77777777" w:rsidR="00EC1341" w:rsidRPr="00A42FB3" w:rsidRDefault="00EC1341">
      <w:pPr>
        <w:snapToGrid/>
        <w:spacing w:after="0" w:line="240" w:lineRule="auto"/>
        <w:rPr>
          <w:rFonts w:ascii="Arial Nova" w:hAnsi="Arial Nova"/>
        </w:rPr>
      </w:pPr>
    </w:p>
    <w:p w14:paraId="1EB4BC51" w14:textId="65926B42" w:rsidR="003F70A3" w:rsidRPr="00A42FB3" w:rsidRDefault="003F70A3">
      <w:pPr>
        <w:snapToGrid/>
        <w:spacing w:after="0" w:line="240" w:lineRule="auto"/>
        <w:rPr>
          <w:rFonts w:ascii="Arial Nova" w:hAnsi="Arial Nova"/>
        </w:rPr>
      </w:pPr>
      <w:r w:rsidRPr="00A42FB3">
        <w:rPr>
          <w:rFonts w:ascii="Arial Nova" w:hAnsi="Arial Nova"/>
        </w:rPr>
        <w:br w:type="page"/>
      </w:r>
    </w:p>
    <w:p w14:paraId="670CBB69" w14:textId="516867D4" w:rsidR="009368B6" w:rsidRPr="00A42FB3" w:rsidRDefault="00CD672E" w:rsidP="00150963">
      <w:pPr>
        <w:pStyle w:val="Heading1"/>
        <w:rPr>
          <w:rFonts w:ascii="Arial Nova" w:hAnsi="Arial Nova"/>
        </w:rPr>
      </w:pPr>
      <w:bookmarkStart w:id="20" w:name="_Toc222836637"/>
      <w:r w:rsidRPr="00A42FB3">
        <w:rPr>
          <w:rFonts w:ascii="Arial Nova" w:hAnsi="Arial Nova"/>
        </w:rPr>
        <w:lastRenderedPageBreak/>
        <w:t>Appendix A: Performance Target Reporting Cycle</w:t>
      </w:r>
      <w:bookmarkEnd w:id="20"/>
    </w:p>
    <w:p w14:paraId="3C11F43B" w14:textId="4E1ECA93" w:rsidR="00FD1639" w:rsidRPr="00A42FB3" w:rsidRDefault="000616C4" w:rsidP="00BA4597">
      <w:pPr>
        <w:rPr>
          <w:rFonts w:ascii="Arial Nova" w:hAnsi="Arial Nova"/>
        </w:rPr>
      </w:pPr>
      <w:r w:rsidRPr="00A42FB3">
        <w:rPr>
          <w:rFonts w:ascii="Arial Nova" w:hAnsi="Arial Nova"/>
          <w:noProof/>
        </w:rPr>
        <w:drawing>
          <wp:anchor distT="0" distB="0" distL="114300" distR="114300" simplePos="0" relativeHeight="251658240" behindDoc="0" locked="0" layoutInCell="1" allowOverlap="1" wp14:anchorId="7C1C18A2" wp14:editId="66F01370">
            <wp:simplePos x="0" y="0"/>
            <wp:positionH relativeFrom="margin">
              <wp:align>right</wp:align>
            </wp:positionH>
            <wp:positionV relativeFrom="paragraph">
              <wp:posOffset>183515</wp:posOffset>
            </wp:positionV>
            <wp:extent cx="5756275" cy="2792444"/>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792444"/>
                    </a:xfrm>
                    <a:prstGeom prst="rect">
                      <a:avLst/>
                    </a:prstGeom>
                    <a:noFill/>
                  </pic:spPr>
                </pic:pic>
              </a:graphicData>
            </a:graphic>
          </wp:anchor>
        </w:drawing>
      </w:r>
    </w:p>
    <w:p w14:paraId="0DA33254" w14:textId="77777777" w:rsidR="00B70095" w:rsidRPr="00A42FB3" w:rsidRDefault="00B70095" w:rsidP="00BA4597">
      <w:pPr>
        <w:rPr>
          <w:rFonts w:ascii="Arial Nova" w:hAnsi="Arial Nova"/>
        </w:rPr>
      </w:pPr>
    </w:p>
    <w:p w14:paraId="0C81D745" w14:textId="77777777" w:rsidR="00B70095" w:rsidRPr="00A42FB3" w:rsidRDefault="00B70095" w:rsidP="00BA4597">
      <w:pPr>
        <w:rPr>
          <w:rFonts w:ascii="Arial Nova" w:hAnsi="Arial Nova"/>
        </w:rPr>
      </w:pPr>
    </w:p>
    <w:p w14:paraId="59FEBE65" w14:textId="77777777" w:rsidR="00B70095" w:rsidRPr="00A42FB3" w:rsidRDefault="00B70095" w:rsidP="00BA4597">
      <w:pPr>
        <w:rPr>
          <w:rFonts w:ascii="Arial Nova" w:hAnsi="Arial Nova"/>
        </w:rPr>
      </w:pPr>
    </w:p>
    <w:p w14:paraId="191F6B87" w14:textId="77777777" w:rsidR="00B70095" w:rsidRPr="00A42FB3" w:rsidRDefault="00B70095" w:rsidP="00BA4597">
      <w:pPr>
        <w:rPr>
          <w:rFonts w:ascii="Arial Nova" w:hAnsi="Arial Nova"/>
        </w:rPr>
      </w:pPr>
    </w:p>
    <w:p w14:paraId="1E1A4AB1" w14:textId="77777777" w:rsidR="00B70095" w:rsidRPr="00A42FB3" w:rsidRDefault="00B70095" w:rsidP="00BA4597">
      <w:pPr>
        <w:rPr>
          <w:rFonts w:ascii="Arial Nova" w:hAnsi="Arial Nova"/>
        </w:rPr>
      </w:pPr>
    </w:p>
    <w:p w14:paraId="0F344FCB" w14:textId="77777777" w:rsidR="00B70095" w:rsidRPr="00A42FB3" w:rsidRDefault="00B70095" w:rsidP="00BA4597">
      <w:pPr>
        <w:rPr>
          <w:rFonts w:ascii="Arial Nova" w:hAnsi="Arial Nova"/>
        </w:rPr>
      </w:pPr>
    </w:p>
    <w:p w14:paraId="5E713561" w14:textId="77777777" w:rsidR="00B70095" w:rsidRPr="00A42FB3" w:rsidRDefault="00B70095" w:rsidP="00BA4597">
      <w:pPr>
        <w:rPr>
          <w:rFonts w:ascii="Arial Nova" w:hAnsi="Arial Nova"/>
        </w:rPr>
      </w:pPr>
    </w:p>
    <w:p w14:paraId="4D4D8731" w14:textId="77777777" w:rsidR="00B70095" w:rsidRPr="00A42FB3" w:rsidRDefault="00B70095" w:rsidP="00BA4597">
      <w:pPr>
        <w:rPr>
          <w:rFonts w:ascii="Arial Nova" w:hAnsi="Arial Nova"/>
        </w:rPr>
      </w:pPr>
    </w:p>
    <w:p w14:paraId="35821BF8" w14:textId="77777777" w:rsidR="00007407" w:rsidRPr="00A42FB3" w:rsidRDefault="00007407" w:rsidP="005B75C0">
      <w:pPr>
        <w:rPr>
          <w:rFonts w:ascii="Arial Nova" w:hAnsi="Arial Nova"/>
        </w:rPr>
      </w:pPr>
    </w:p>
    <w:p w14:paraId="75FAD1B1" w14:textId="3BA54397" w:rsidR="001A076E" w:rsidRPr="00A42FB3" w:rsidRDefault="001A076E" w:rsidP="005B75C0">
      <w:pPr>
        <w:rPr>
          <w:rFonts w:ascii="Arial Nova" w:hAnsi="Arial Nova"/>
        </w:rPr>
      </w:pPr>
    </w:p>
    <w:p w14:paraId="64FEA0D0" w14:textId="77777777" w:rsidR="000616C4" w:rsidRPr="00A42FB3" w:rsidRDefault="000616C4" w:rsidP="005B75C0">
      <w:pPr>
        <w:rPr>
          <w:rFonts w:ascii="Arial Nova" w:hAnsi="Arial Nova"/>
        </w:rPr>
      </w:pPr>
    </w:p>
    <w:p w14:paraId="02671C0E" w14:textId="77777777" w:rsidR="000616C4" w:rsidRPr="00A42FB3" w:rsidRDefault="000616C4" w:rsidP="005B75C0">
      <w:pPr>
        <w:rPr>
          <w:rFonts w:ascii="Arial Nova" w:hAnsi="Arial Nova"/>
        </w:rPr>
      </w:pPr>
    </w:p>
    <w:p w14:paraId="28E842A0" w14:textId="77777777" w:rsidR="000616C4" w:rsidRPr="00A42FB3" w:rsidRDefault="000616C4" w:rsidP="005B75C0">
      <w:pPr>
        <w:rPr>
          <w:rFonts w:ascii="Arial Nova" w:hAnsi="Arial Nova"/>
        </w:rPr>
      </w:pPr>
    </w:p>
    <w:p w14:paraId="66CE8795" w14:textId="77777777" w:rsidR="000616C4" w:rsidRPr="00A42FB3" w:rsidRDefault="000616C4" w:rsidP="005B75C0">
      <w:pPr>
        <w:rPr>
          <w:rFonts w:ascii="Arial Nova" w:hAnsi="Arial Nova"/>
        </w:rPr>
      </w:pPr>
    </w:p>
    <w:p w14:paraId="5969F221" w14:textId="23269717" w:rsidR="000616C4" w:rsidRPr="00A42FB3" w:rsidRDefault="000616C4">
      <w:pPr>
        <w:snapToGrid/>
        <w:spacing w:after="0" w:line="240" w:lineRule="auto"/>
        <w:rPr>
          <w:rFonts w:ascii="Arial Nova" w:hAnsi="Arial Nova"/>
        </w:rPr>
      </w:pPr>
      <w:r w:rsidRPr="00A42FB3">
        <w:rPr>
          <w:rFonts w:ascii="Arial Nova" w:hAnsi="Arial Nova"/>
        </w:rPr>
        <w:br w:type="page"/>
      </w:r>
    </w:p>
    <w:p w14:paraId="5730C0FD" w14:textId="77777777" w:rsidR="00734227" w:rsidRPr="00A42FB3" w:rsidRDefault="00734227" w:rsidP="000719FB">
      <w:pPr>
        <w:pStyle w:val="Heading1"/>
        <w:rPr>
          <w:rFonts w:ascii="Arial Nova" w:hAnsi="Arial Nova"/>
        </w:rPr>
      </w:pPr>
      <w:bookmarkStart w:id="21" w:name="_Toc222836638"/>
      <w:bookmarkStart w:id="22" w:name="_Toc127434581"/>
      <w:r w:rsidRPr="00A42FB3">
        <w:rPr>
          <w:rFonts w:ascii="Arial Nova" w:hAnsi="Arial Nova"/>
        </w:rPr>
        <w:lastRenderedPageBreak/>
        <w:t>APPENDIX B – Summary of Changes</w:t>
      </w:r>
      <w:bookmarkEnd w:id="21"/>
    </w:p>
    <w:p w14:paraId="04688268" w14:textId="52125D48" w:rsidR="00734227" w:rsidRPr="00A42FB3" w:rsidRDefault="00734227" w:rsidP="00734227">
      <w:pPr>
        <w:rPr>
          <w:rFonts w:ascii="Arial Nova" w:hAnsi="Arial Nova"/>
          <w:color w:val="000000"/>
        </w:rPr>
      </w:pPr>
      <w:r w:rsidRPr="00A42FB3">
        <w:rPr>
          <w:rFonts w:ascii="Arial Nova" w:hAnsi="Arial Nova"/>
          <w:color w:val="000000"/>
        </w:rPr>
        <w:t xml:space="preserve">The following updates were made to this document between the </w:t>
      </w:r>
      <w:r w:rsidR="00E207B3" w:rsidRPr="00A42FB3">
        <w:rPr>
          <w:rFonts w:ascii="Arial Nova" w:hAnsi="Arial Nova"/>
          <w:color w:val="000000"/>
        </w:rPr>
        <w:t>2025</w:t>
      </w:r>
      <w:r w:rsidRPr="00A42FB3">
        <w:rPr>
          <w:rFonts w:ascii="Arial Nova" w:hAnsi="Arial Nova"/>
          <w:color w:val="000000"/>
        </w:rPr>
        <w:t>-</w:t>
      </w:r>
      <w:r w:rsidR="00E207B3" w:rsidRPr="00A42FB3">
        <w:rPr>
          <w:rFonts w:ascii="Arial Nova" w:hAnsi="Arial Nova"/>
          <w:color w:val="000000"/>
        </w:rPr>
        <w:t xml:space="preserve">26 </w:t>
      </w:r>
      <w:r w:rsidRPr="00A42FB3">
        <w:rPr>
          <w:rFonts w:ascii="Arial Nova" w:hAnsi="Arial Nova"/>
          <w:color w:val="000000"/>
        </w:rPr>
        <w:t xml:space="preserve">edition and the current </w:t>
      </w:r>
      <w:r w:rsidR="00AD04F6" w:rsidRPr="00A42FB3">
        <w:rPr>
          <w:rFonts w:ascii="Arial Nova" w:hAnsi="Arial Nova"/>
          <w:color w:val="000000"/>
        </w:rPr>
        <w:t>2026-27</w:t>
      </w:r>
      <w:r w:rsidRPr="00A42FB3">
        <w:rPr>
          <w:rFonts w:ascii="Arial Nova" w:hAnsi="Arial Nova"/>
          <w:color w:val="000000"/>
        </w:rPr>
        <w:t xml:space="preserve"> edition:</w:t>
      </w:r>
    </w:p>
    <w:p w14:paraId="2052C4E4" w14:textId="77777777" w:rsidR="00734227" w:rsidRPr="00A42FB3" w:rsidRDefault="00734227" w:rsidP="00734227">
      <w:pPr>
        <w:rPr>
          <w:rFonts w:ascii="Arial Nova" w:hAnsi="Arial Nova"/>
          <w:color w:val="000000"/>
        </w:rPr>
      </w:pPr>
    </w:p>
    <w:tbl>
      <w:tblPr>
        <w:tblStyle w:val="TableGrid"/>
        <w:tblW w:w="0" w:type="auto"/>
        <w:tblLook w:val="04A0" w:firstRow="1" w:lastRow="0" w:firstColumn="1" w:lastColumn="0" w:noHBand="0" w:noVBand="1"/>
      </w:tblPr>
      <w:tblGrid>
        <w:gridCol w:w="1838"/>
        <w:gridCol w:w="7178"/>
      </w:tblGrid>
      <w:tr w:rsidR="00DC640A" w:rsidRPr="00A42FB3" w14:paraId="071B1102" w14:textId="77777777" w:rsidTr="00480DC9">
        <w:tc>
          <w:tcPr>
            <w:tcW w:w="1838" w:type="dxa"/>
            <w:shd w:val="clear" w:color="auto" w:fill="BEE6FF"/>
          </w:tcPr>
          <w:p w14:paraId="20DBA03E" w14:textId="77777777" w:rsidR="00DC640A" w:rsidRPr="00A42FB3" w:rsidRDefault="00DC640A" w:rsidP="00480DC9">
            <w:pPr>
              <w:spacing w:after="0"/>
              <w:rPr>
                <w:rFonts w:ascii="Arial Nova" w:hAnsi="Arial Nova"/>
                <w:b/>
                <w:bCs/>
                <w:color w:val="000000"/>
                <w:sz w:val="20"/>
              </w:rPr>
            </w:pPr>
            <w:r w:rsidRPr="00A42FB3">
              <w:rPr>
                <w:rFonts w:ascii="Arial Nova" w:hAnsi="Arial Nova"/>
                <w:b/>
                <w:bCs/>
                <w:color w:val="000000"/>
                <w:sz w:val="20"/>
              </w:rPr>
              <w:t>Section Ref</w:t>
            </w:r>
          </w:p>
        </w:tc>
        <w:tc>
          <w:tcPr>
            <w:tcW w:w="7178" w:type="dxa"/>
            <w:shd w:val="clear" w:color="auto" w:fill="BEE6FF"/>
          </w:tcPr>
          <w:p w14:paraId="249F1CA8" w14:textId="77777777" w:rsidR="00DC640A" w:rsidRPr="00A42FB3" w:rsidRDefault="00DC640A" w:rsidP="00480DC9">
            <w:pPr>
              <w:spacing w:after="0"/>
              <w:rPr>
                <w:rFonts w:ascii="Arial Nova" w:hAnsi="Arial Nova"/>
                <w:b/>
                <w:bCs/>
                <w:color w:val="000000"/>
                <w:sz w:val="20"/>
              </w:rPr>
            </w:pPr>
            <w:r w:rsidRPr="00A42FB3">
              <w:rPr>
                <w:rFonts w:ascii="Arial Nova" w:hAnsi="Arial Nova"/>
                <w:b/>
                <w:bCs/>
                <w:color w:val="000000"/>
                <w:sz w:val="20"/>
              </w:rPr>
              <w:t>Change</w:t>
            </w:r>
          </w:p>
        </w:tc>
      </w:tr>
      <w:tr w:rsidR="00DC640A" w:rsidRPr="00A42FB3" w14:paraId="4882D64E" w14:textId="77777777" w:rsidTr="00480DC9">
        <w:tc>
          <w:tcPr>
            <w:tcW w:w="1838" w:type="dxa"/>
          </w:tcPr>
          <w:p w14:paraId="34682124" w14:textId="77777777" w:rsidR="00DC640A" w:rsidRPr="00A42FB3" w:rsidRDefault="00DC640A" w:rsidP="00480DC9">
            <w:pPr>
              <w:spacing w:after="0"/>
              <w:rPr>
                <w:rFonts w:ascii="Arial Nova" w:hAnsi="Arial Nova"/>
                <w:b/>
                <w:bCs/>
                <w:color w:val="000000"/>
                <w:sz w:val="20"/>
              </w:rPr>
            </w:pPr>
            <w:r w:rsidRPr="00A42FB3">
              <w:rPr>
                <w:rFonts w:ascii="Arial Nova" w:hAnsi="Arial Nova"/>
                <w:color w:val="000000"/>
                <w:sz w:val="20"/>
              </w:rPr>
              <w:t>All</w:t>
            </w:r>
          </w:p>
        </w:tc>
        <w:tc>
          <w:tcPr>
            <w:tcW w:w="7178" w:type="dxa"/>
          </w:tcPr>
          <w:p w14:paraId="19CC2A63" w14:textId="77777777" w:rsidR="00DC640A" w:rsidRPr="00A42FB3" w:rsidRDefault="00DC640A" w:rsidP="00480DC9">
            <w:pPr>
              <w:spacing w:after="0"/>
              <w:rPr>
                <w:rFonts w:ascii="Arial Nova" w:hAnsi="Arial Nova"/>
                <w:b/>
                <w:bCs/>
                <w:color w:val="000000"/>
                <w:sz w:val="20"/>
              </w:rPr>
            </w:pPr>
            <w:r w:rsidRPr="00A42FB3">
              <w:rPr>
                <w:rFonts w:ascii="Arial Nova" w:hAnsi="Arial Nova"/>
                <w:color w:val="000000"/>
                <w:sz w:val="20"/>
              </w:rPr>
              <w:t>References to the current and budgeted year have been updated along with updates to the names of supporting guidance.</w:t>
            </w:r>
          </w:p>
        </w:tc>
      </w:tr>
      <w:tr w:rsidR="00DC640A" w:rsidRPr="00A42FB3" w14:paraId="4807EA35" w14:textId="77777777" w:rsidTr="00480DC9">
        <w:tc>
          <w:tcPr>
            <w:tcW w:w="1838" w:type="dxa"/>
          </w:tcPr>
          <w:p w14:paraId="5E644CF8" w14:textId="77777777" w:rsidR="00DC640A" w:rsidRPr="00A42FB3" w:rsidRDefault="00DC640A" w:rsidP="00480DC9">
            <w:pPr>
              <w:spacing w:after="0"/>
              <w:rPr>
                <w:rFonts w:ascii="Arial Nova" w:hAnsi="Arial Nova"/>
                <w:color w:val="000000"/>
                <w:sz w:val="20"/>
              </w:rPr>
            </w:pPr>
            <w:r w:rsidRPr="00A42FB3">
              <w:rPr>
                <w:rFonts w:ascii="Arial Nova" w:hAnsi="Arial Nova"/>
                <w:color w:val="000000"/>
                <w:sz w:val="20"/>
              </w:rPr>
              <w:t>1.1</w:t>
            </w:r>
          </w:p>
        </w:tc>
        <w:tc>
          <w:tcPr>
            <w:tcW w:w="7178" w:type="dxa"/>
          </w:tcPr>
          <w:p w14:paraId="48E9AFBE" w14:textId="77777777" w:rsidR="00DC640A" w:rsidRPr="00A42FB3" w:rsidRDefault="00DC640A" w:rsidP="00480DC9">
            <w:pPr>
              <w:spacing w:after="0"/>
              <w:rPr>
                <w:rFonts w:ascii="Arial Nova" w:hAnsi="Arial Nova"/>
                <w:color w:val="000000"/>
                <w:sz w:val="20"/>
              </w:rPr>
            </w:pPr>
            <w:r w:rsidRPr="00A42FB3">
              <w:rPr>
                <w:rFonts w:ascii="Arial Nova" w:hAnsi="Arial Nova"/>
                <w:color w:val="000000"/>
              </w:rPr>
              <w:t xml:space="preserve">Updated to reflect the 2025 amendments to the Local Government (Planning and Reporting) Regulations 2020 and the expansion of eight council selected measures for target setting. </w:t>
            </w:r>
            <w:r w:rsidRPr="00A42FB3">
              <w:rPr>
                <w:rFonts w:ascii="Arial Nova" w:hAnsi="Arial Nova"/>
                <w:color w:val="000000"/>
                <w:sz w:val="20"/>
              </w:rPr>
              <w:t xml:space="preserve"> </w:t>
            </w:r>
          </w:p>
        </w:tc>
      </w:tr>
      <w:tr w:rsidR="00DC640A" w:rsidRPr="00A42FB3" w14:paraId="7A5A8CC0" w14:textId="77777777" w:rsidTr="00480DC9">
        <w:tc>
          <w:tcPr>
            <w:tcW w:w="1838" w:type="dxa"/>
          </w:tcPr>
          <w:p w14:paraId="72B0D974" w14:textId="77777777" w:rsidR="00DC640A" w:rsidRPr="00A42FB3" w:rsidRDefault="00DC640A" w:rsidP="00480DC9">
            <w:pPr>
              <w:spacing w:after="0"/>
              <w:rPr>
                <w:rFonts w:ascii="Arial Nova" w:hAnsi="Arial Nova"/>
                <w:color w:val="000000"/>
                <w:sz w:val="20"/>
              </w:rPr>
            </w:pPr>
            <w:r w:rsidRPr="00A42FB3">
              <w:rPr>
                <w:rFonts w:ascii="Arial Nova" w:hAnsi="Arial Nova"/>
                <w:color w:val="000000"/>
              </w:rPr>
              <w:t>2.1.1</w:t>
            </w:r>
          </w:p>
        </w:tc>
        <w:tc>
          <w:tcPr>
            <w:tcW w:w="7178" w:type="dxa"/>
          </w:tcPr>
          <w:p w14:paraId="05932E0E" w14:textId="77777777" w:rsidR="00DC640A" w:rsidRPr="00A42FB3" w:rsidRDefault="00DC640A" w:rsidP="00480DC9">
            <w:pPr>
              <w:spacing w:after="0"/>
              <w:rPr>
                <w:rFonts w:ascii="Arial Nova" w:hAnsi="Arial Nova"/>
                <w:color w:val="000000"/>
              </w:rPr>
            </w:pPr>
            <w:r w:rsidRPr="00A42FB3">
              <w:rPr>
                <w:rFonts w:ascii="Arial Nova" w:hAnsi="Arial Nova"/>
                <w:color w:val="000000"/>
              </w:rPr>
              <w:t>Prefixes and names (where required) updated of the measures requiring mandatory targets.</w:t>
            </w:r>
          </w:p>
        </w:tc>
      </w:tr>
      <w:tr w:rsidR="00DC640A" w:rsidRPr="00A42FB3" w14:paraId="0D32A3CF" w14:textId="77777777" w:rsidTr="00480DC9">
        <w:tc>
          <w:tcPr>
            <w:tcW w:w="1838" w:type="dxa"/>
          </w:tcPr>
          <w:p w14:paraId="7ED68E64" w14:textId="77777777" w:rsidR="00DC640A" w:rsidRPr="00A42FB3" w:rsidRDefault="00DC640A" w:rsidP="00480DC9">
            <w:pPr>
              <w:spacing w:after="0"/>
              <w:rPr>
                <w:rFonts w:ascii="Arial Nova" w:hAnsi="Arial Nova"/>
                <w:color w:val="000000"/>
              </w:rPr>
            </w:pPr>
            <w:r w:rsidRPr="00A42FB3">
              <w:rPr>
                <w:rFonts w:ascii="Arial Nova" w:hAnsi="Arial Nova"/>
                <w:color w:val="000000"/>
              </w:rPr>
              <w:t>2.1.2</w:t>
            </w:r>
          </w:p>
        </w:tc>
        <w:tc>
          <w:tcPr>
            <w:tcW w:w="7178" w:type="dxa"/>
          </w:tcPr>
          <w:p w14:paraId="0821A138" w14:textId="77777777" w:rsidR="00DC640A" w:rsidRPr="00A42FB3" w:rsidRDefault="00DC640A" w:rsidP="00480DC9">
            <w:pPr>
              <w:spacing w:after="0"/>
              <w:rPr>
                <w:rFonts w:ascii="Arial Nova" w:hAnsi="Arial Nova"/>
                <w:color w:val="000000"/>
              </w:rPr>
            </w:pPr>
            <w:r w:rsidRPr="00A42FB3">
              <w:rPr>
                <w:rFonts w:ascii="Arial Nova" w:hAnsi="Arial Nova"/>
                <w:color w:val="000000"/>
              </w:rPr>
              <w:t>Insertion of new subsection detailing requirements of targets for council-selected measures.</w:t>
            </w:r>
          </w:p>
        </w:tc>
      </w:tr>
      <w:tr w:rsidR="00DC640A" w:rsidRPr="00A42FB3" w14:paraId="3122DC42" w14:textId="77777777" w:rsidTr="00480DC9">
        <w:tc>
          <w:tcPr>
            <w:tcW w:w="1838" w:type="dxa"/>
          </w:tcPr>
          <w:p w14:paraId="6AC2F418" w14:textId="77777777" w:rsidR="00DC640A" w:rsidRPr="00A42FB3" w:rsidRDefault="00DC640A" w:rsidP="00480DC9">
            <w:pPr>
              <w:spacing w:after="0"/>
              <w:rPr>
                <w:rFonts w:ascii="Arial Nova" w:hAnsi="Arial Nova"/>
                <w:color w:val="000000"/>
              </w:rPr>
            </w:pPr>
            <w:r w:rsidRPr="00A42FB3">
              <w:rPr>
                <w:rFonts w:ascii="Arial Nova" w:hAnsi="Arial Nova"/>
                <w:color w:val="000000"/>
              </w:rPr>
              <w:t>2.2.3</w:t>
            </w:r>
          </w:p>
        </w:tc>
        <w:tc>
          <w:tcPr>
            <w:tcW w:w="7178" w:type="dxa"/>
          </w:tcPr>
          <w:p w14:paraId="541B29E3" w14:textId="77777777" w:rsidR="00DC640A" w:rsidRPr="00A42FB3" w:rsidRDefault="00DC640A" w:rsidP="00480DC9">
            <w:pPr>
              <w:spacing w:after="0"/>
              <w:rPr>
                <w:rFonts w:ascii="Arial Nova" w:hAnsi="Arial Nova"/>
                <w:color w:val="000000"/>
              </w:rPr>
            </w:pPr>
            <w:r w:rsidRPr="00A42FB3">
              <w:rPr>
                <w:rFonts w:ascii="Arial Nova" w:hAnsi="Arial Nova"/>
                <w:color w:val="000000"/>
              </w:rPr>
              <w:t>Subsection detailing options to change council-selected measures between reporting years.</w:t>
            </w:r>
          </w:p>
        </w:tc>
      </w:tr>
      <w:tr w:rsidR="00DC640A" w:rsidRPr="00A42FB3" w14:paraId="5FFE4FA5" w14:textId="77777777" w:rsidTr="00480DC9">
        <w:tc>
          <w:tcPr>
            <w:tcW w:w="1838" w:type="dxa"/>
          </w:tcPr>
          <w:p w14:paraId="21688DF2" w14:textId="77777777" w:rsidR="00DC640A" w:rsidRPr="00A42FB3" w:rsidRDefault="00DC640A" w:rsidP="00480DC9">
            <w:pPr>
              <w:spacing w:after="0"/>
              <w:rPr>
                <w:rFonts w:ascii="Arial Nova" w:hAnsi="Arial Nova"/>
                <w:color w:val="000000"/>
              </w:rPr>
            </w:pPr>
            <w:r w:rsidRPr="00A42FB3">
              <w:rPr>
                <w:rFonts w:ascii="Arial Nova" w:hAnsi="Arial Nova"/>
                <w:color w:val="000000"/>
              </w:rPr>
              <w:t>2.3</w:t>
            </w:r>
          </w:p>
        </w:tc>
        <w:tc>
          <w:tcPr>
            <w:tcW w:w="7178" w:type="dxa"/>
          </w:tcPr>
          <w:p w14:paraId="431A38B5" w14:textId="77777777" w:rsidR="00DC640A" w:rsidRPr="00A42FB3" w:rsidRDefault="00DC640A" w:rsidP="00480DC9">
            <w:pPr>
              <w:spacing w:after="0"/>
              <w:rPr>
                <w:rFonts w:ascii="Arial Nova" w:hAnsi="Arial Nova"/>
                <w:color w:val="000000"/>
              </w:rPr>
            </w:pPr>
            <w:r w:rsidRPr="00A42FB3">
              <w:rPr>
                <w:rFonts w:ascii="Arial Nova" w:hAnsi="Arial Nova"/>
                <w:color w:val="000000"/>
              </w:rPr>
              <w:t xml:space="preserve">New section focussing on the principles for choosing council-selected measures. </w:t>
            </w:r>
          </w:p>
        </w:tc>
      </w:tr>
      <w:tr w:rsidR="00DC640A" w:rsidRPr="00A42FB3" w14:paraId="706B6E4B" w14:textId="77777777" w:rsidTr="00480DC9">
        <w:tc>
          <w:tcPr>
            <w:tcW w:w="1838" w:type="dxa"/>
          </w:tcPr>
          <w:p w14:paraId="3A424941" w14:textId="77777777" w:rsidR="00DC640A" w:rsidRPr="00A42FB3" w:rsidRDefault="00DC640A" w:rsidP="00480DC9">
            <w:pPr>
              <w:spacing w:after="0"/>
              <w:rPr>
                <w:rFonts w:ascii="Arial Nova" w:hAnsi="Arial Nova"/>
                <w:color w:val="000000"/>
              </w:rPr>
            </w:pPr>
            <w:r w:rsidRPr="00A42FB3">
              <w:rPr>
                <w:rFonts w:ascii="Arial Nova" w:hAnsi="Arial Nova"/>
                <w:color w:val="000000"/>
              </w:rPr>
              <w:t>2.6</w:t>
            </w:r>
          </w:p>
        </w:tc>
        <w:tc>
          <w:tcPr>
            <w:tcW w:w="7178" w:type="dxa"/>
          </w:tcPr>
          <w:p w14:paraId="1C011410" w14:textId="77777777" w:rsidR="00DC640A" w:rsidRPr="00A42FB3" w:rsidRDefault="00DC640A" w:rsidP="00480DC9">
            <w:pPr>
              <w:spacing w:after="0"/>
              <w:rPr>
                <w:rFonts w:ascii="Arial Nova" w:hAnsi="Arial Nova"/>
                <w:color w:val="000000"/>
              </w:rPr>
            </w:pPr>
            <w:r w:rsidRPr="00A42FB3">
              <w:rPr>
                <w:rFonts w:ascii="Arial Nova" w:hAnsi="Arial Nova"/>
                <w:color w:val="000000"/>
              </w:rPr>
              <w:t>Section updated to reflect additional steps and improvements to the Target Setting Calculator 2026/27.</w:t>
            </w:r>
          </w:p>
        </w:tc>
      </w:tr>
      <w:tr w:rsidR="00DC640A" w:rsidRPr="00A42FB3" w14:paraId="31D3DBF2" w14:textId="77777777" w:rsidTr="00480DC9">
        <w:tc>
          <w:tcPr>
            <w:tcW w:w="1838" w:type="dxa"/>
          </w:tcPr>
          <w:p w14:paraId="64733432" w14:textId="77777777" w:rsidR="00DC640A" w:rsidRPr="00A42FB3" w:rsidRDefault="00DC640A" w:rsidP="00480DC9">
            <w:pPr>
              <w:spacing w:after="0"/>
              <w:rPr>
                <w:rFonts w:ascii="Arial Nova" w:hAnsi="Arial Nova"/>
                <w:color w:val="000000"/>
              </w:rPr>
            </w:pPr>
            <w:r w:rsidRPr="00A42FB3">
              <w:rPr>
                <w:rFonts w:ascii="Arial Nova" w:hAnsi="Arial Nova"/>
                <w:color w:val="000000"/>
              </w:rPr>
              <w:t>3.1.1</w:t>
            </w:r>
          </w:p>
        </w:tc>
        <w:tc>
          <w:tcPr>
            <w:tcW w:w="7178" w:type="dxa"/>
          </w:tcPr>
          <w:p w14:paraId="32A6533B" w14:textId="77777777" w:rsidR="00DC640A" w:rsidRPr="00A42FB3" w:rsidRDefault="00DC640A" w:rsidP="00480DC9">
            <w:pPr>
              <w:spacing w:after="0"/>
              <w:rPr>
                <w:rFonts w:ascii="Arial Nova" w:hAnsi="Arial Nova"/>
                <w:color w:val="000000"/>
              </w:rPr>
            </w:pPr>
            <w:r w:rsidRPr="00A42FB3">
              <w:rPr>
                <w:rFonts w:ascii="Arial Nova" w:hAnsi="Arial Nova"/>
                <w:color w:val="000000"/>
              </w:rPr>
              <w:t>Measure prefixes and names updated.</w:t>
            </w:r>
          </w:p>
        </w:tc>
      </w:tr>
      <w:tr w:rsidR="00DC640A" w:rsidRPr="00A42FB3" w14:paraId="7B947EE6" w14:textId="77777777" w:rsidTr="00480DC9">
        <w:tc>
          <w:tcPr>
            <w:tcW w:w="1838" w:type="dxa"/>
          </w:tcPr>
          <w:p w14:paraId="27A9A0C4" w14:textId="77777777" w:rsidR="00DC640A" w:rsidRPr="00A42FB3" w:rsidRDefault="00DC640A" w:rsidP="00480DC9">
            <w:pPr>
              <w:spacing w:after="0"/>
              <w:rPr>
                <w:rFonts w:ascii="Arial Nova" w:hAnsi="Arial Nova"/>
                <w:color w:val="000000"/>
              </w:rPr>
            </w:pPr>
            <w:r w:rsidRPr="00A42FB3">
              <w:rPr>
                <w:rFonts w:ascii="Arial Nova" w:hAnsi="Arial Nova"/>
                <w:color w:val="000000"/>
              </w:rPr>
              <w:t>3.1.2</w:t>
            </w:r>
          </w:p>
        </w:tc>
        <w:tc>
          <w:tcPr>
            <w:tcW w:w="7178" w:type="dxa"/>
          </w:tcPr>
          <w:p w14:paraId="31894E7A" w14:textId="77777777" w:rsidR="00DC640A" w:rsidRPr="00A42FB3" w:rsidRDefault="00DC640A" w:rsidP="00480DC9">
            <w:pPr>
              <w:spacing w:after="0"/>
              <w:rPr>
                <w:rFonts w:ascii="Arial Nova" w:hAnsi="Arial Nova"/>
                <w:color w:val="000000"/>
              </w:rPr>
            </w:pPr>
            <w:r w:rsidRPr="00A42FB3">
              <w:rPr>
                <w:rFonts w:ascii="Arial Nova" w:hAnsi="Arial Nova"/>
                <w:color w:val="000000"/>
              </w:rPr>
              <w:t>Measure prefixes and names updated.</w:t>
            </w:r>
          </w:p>
        </w:tc>
      </w:tr>
      <w:tr w:rsidR="00DC640A" w:rsidRPr="00A42FB3" w14:paraId="5C92CEA6" w14:textId="77777777" w:rsidTr="00480DC9">
        <w:tc>
          <w:tcPr>
            <w:tcW w:w="1838" w:type="dxa"/>
          </w:tcPr>
          <w:p w14:paraId="0AD542EE" w14:textId="77777777" w:rsidR="00DC640A" w:rsidRPr="00A42FB3" w:rsidRDefault="00DC640A" w:rsidP="00480DC9">
            <w:pPr>
              <w:spacing w:after="0"/>
              <w:rPr>
                <w:rFonts w:ascii="Arial Nova" w:hAnsi="Arial Nova"/>
                <w:color w:val="000000"/>
              </w:rPr>
            </w:pPr>
            <w:r w:rsidRPr="00A42FB3">
              <w:rPr>
                <w:rFonts w:ascii="Arial Nova" w:hAnsi="Arial Nova"/>
                <w:color w:val="000000"/>
              </w:rPr>
              <w:t>3.1.3</w:t>
            </w:r>
          </w:p>
        </w:tc>
        <w:tc>
          <w:tcPr>
            <w:tcW w:w="7178" w:type="dxa"/>
          </w:tcPr>
          <w:p w14:paraId="3275643A" w14:textId="77777777" w:rsidR="00DC640A" w:rsidRPr="00A42FB3" w:rsidRDefault="00DC640A" w:rsidP="00480DC9">
            <w:pPr>
              <w:spacing w:after="0"/>
              <w:rPr>
                <w:rFonts w:ascii="Arial Nova" w:hAnsi="Arial Nova"/>
                <w:color w:val="000000"/>
              </w:rPr>
            </w:pPr>
            <w:r w:rsidRPr="00A42FB3">
              <w:rPr>
                <w:rFonts w:ascii="Arial Nova" w:hAnsi="Arial Nova"/>
                <w:color w:val="000000"/>
              </w:rPr>
              <w:t>New subsection explaining open focussed measures for target setting.</w:t>
            </w:r>
          </w:p>
        </w:tc>
      </w:tr>
    </w:tbl>
    <w:p w14:paraId="18423E5D" w14:textId="77777777" w:rsidR="00DC640A" w:rsidRPr="00A42FB3" w:rsidRDefault="00DC640A" w:rsidP="00734227">
      <w:pPr>
        <w:rPr>
          <w:rFonts w:ascii="Arial Nova" w:hAnsi="Arial Nova"/>
          <w:color w:val="000000"/>
        </w:rPr>
      </w:pPr>
    </w:p>
    <w:bookmarkEnd w:id="22"/>
    <w:p w14:paraId="1A7F1A4F" w14:textId="77777777" w:rsidR="000616C4" w:rsidRPr="00A42FB3" w:rsidRDefault="000616C4" w:rsidP="005B75C0">
      <w:pPr>
        <w:rPr>
          <w:rFonts w:ascii="Arial Nova" w:hAnsi="Arial Nova"/>
        </w:rPr>
      </w:pPr>
    </w:p>
    <w:sectPr w:rsidR="000616C4" w:rsidRPr="00A42FB3"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47D72" w14:textId="77777777" w:rsidR="0036124C" w:rsidRDefault="0036124C" w:rsidP="002F6A6E">
      <w:r>
        <w:separator/>
      </w:r>
    </w:p>
    <w:p w14:paraId="062D32B8" w14:textId="77777777" w:rsidR="0036124C" w:rsidRDefault="0036124C"/>
    <w:p w14:paraId="0EFF6815" w14:textId="77777777" w:rsidR="0036124C" w:rsidRDefault="0036124C"/>
  </w:endnote>
  <w:endnote w:type="continuationSeparator" w:id="0">
    <w:p w14:paraId="373CC749" w14:textId="77777777" w:rsidR="0036124C" w:rsidRDefault="0036124C" w:rsidP="002F6A6E">
      <w:r>
        <w:continuationSeparator/>
      </w:r>
    </w:p>
    <w:p w14:paraId="31B606F9" w14:textId="77777777" w:rsidR="0036124C" w:rsidRDefault="0036124C"/>
    <w:p w14:paraId="2F3654ED" w14:textId="77777777" w:rsidR="0036124C" w:rsidRDefault="0036124C"/>
  </w:endnote>
  <w:endnote w:type="continuationNotice" w:id="1">
    <w:p w14:paraId="01035F78" w14:textId="77777777" w:rsidR="0036124C" w:rsidRDefault="003612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DC37B7"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46D85195" w:rsidR="00DC37B7" w:rsidRPr="00157BA8" w:rsidRDefault="00B809B3" w:rsidP="000F18C6">
    <w:pPr>
      <w:pStyle w:val="Heading9"/>
      <w:ind w:right="1127"/>
    </w:pPr>
    <w:r>
      <w:rPr>
        <w:noProof/>
      </w:rPr>
      <mc:AlternateContent>
        <mc:Choice Requires="wps">
          <w:drawing>
            <wp:anchor distT="0" distB="0" distL="114300" distR="114300" simplePos="0" relativeHeight="251671552"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7" type="#_x0000_t202" alt="{&quot;HashCode&quot;:-1267603503,&quot;Height&quot;:842.0,&quot;Width&quot;:595.0,&quot;Placement&quot;:&quot;Footer&quot;,&quot;Index&quot;:&quot;Primary&quot;,&quot;Section&quot;:1,&quot;Top&quot;:0.0,&quot;Left&quot;:0.0}" style="position:absolute;margin-left:0;margin-top:805.5pt;width:59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F3A3C">
      <w:t>Performance target guide</w:t>
    </w:r>
    <w:r w:rsidR="0061377A">
      <w:t xml:space="preserve"> </w:t>
    </w:r>
    <w:r w:rsidR="00AD04F6">
      <w:t>2026-27</w:t>
    </w:r>
    <w:r w:rsidR="00AA6E07">
      <w:tab/>
    </w:r>
    <w:r w:rsidR="00AA6E07">
      <w:tab/>
    </w:r>
    <w:r w:rsidR="00AA6E07">
      <w:tab/>
    </w:r>
    <w:r w:rsidR="00E14438">
      <w:fldChar w:fldCharType="begin"/>
    </w:r>
    <w:r w:rsidR="00E14438">
      <w:instrText xml:space="preserve"> PAGE   \* MERGEFORMAT </w:instrText>
    </w:r>
    <w:r w:rsidR="00E14438">
      <w:fldChar w:fldCharType="separate"/>
    </w:r>
    <w:r w:rsidR="00E14438">
      <w:rPr>
        <w:noProof/>
      </w:rPr>
      <w:t>1</w:t>
    </w:r>
    <w:r w:rsidR="00E1443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B809B3">
    <w:pPr>
      <w:pStyle w:val="Footer"/>
    </w:pPr>
    <w:r>
      <w:rPr>
        <w:noProof/>
      </w:rPr>
      <mc:AlternateContent>
        <mc:Choice Requires="wps">
          <w:drawing>
            <wp:anchor distT="0" distB="0" distL="114300" distR="114300" simplePos="0" relativeHeight="251672576"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28" type="#_x0000_t202" alt="{&quot;HashCode&quot;:-1267603503,&quot;Height&quot;:842.0,&quot;Width&quot;:595.0,&quot;Placement&quot;:&quot;Footer&quot;,&quot;Index&quot;:&quot;FirstPage&quot;,&quot;Section&quot;:1,&quot;Top&quot;:0.0,&quot;Left&quot;:0.0}" style="position:absolute;margin-left:0;margin-top:805.5pt;width:59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AFCFB" w14:textId="77777777" w:rsidR="0036124C" w:rsidRDefault="0036124C" w:rsidP="002F6A6E">
      <w:r>
        <w:separator/>
      </w:r>
    </w:p>
    <w:p w14:paraId="16E7FBE8" w14:textId="77777777" w:rsidR="0036124C" w:rsidRDefault="0036124C"/>
    <w:p w14:paraId="5CB7BB23" w14:textId="77777777" w:rsidR="0036124C" w:rsidRDefault="0036124C"/>
  </w:footnote>
  <w:footnote w:type="continuationSeparator" w:id="0">
    <w:p w14:paraId="17B23775" w14:textId="77777777" w:rsidR="0036124C" w:rsidRDefault="0036124C" w:rsidP="002F6A6E">
      <w:r>
        <w:continuationSeparator/>
      </w:r>
    </w:p>
    <w:p w14:paraId="2B06448B" w14:textId="77777777" w:rsidR="0036124C" w:rsidRDefault="0036124C"/>
    <w:p w14:paraId="2A805573" w14:textId="77777777" w:rsidR="0036124C" w:rsidRDefault="0036124C"/>
  </w:footnote>
  <w:footnote w:type="continuationNotice" w:id="1">
    <w:p w14:paraId="72161B33" w14:textId="77777777" w:rsidR="0036124C" w:rsidRDefault="003612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DC37B7"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76672"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FA85B6E"/>
    <w:multiLevelType w:val="hybridMultilevel"/>
    <w:tmpl w:val="21807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C74408"/>
    <w:multiLevelType w:val="multilevel"/>
    <w:tmpl w:val="0E704824"/>
    <w:lvl w:ilvl="0">
      <w:start w:val="1"/>
      <w:numFmt w:val="bullet"/>
      <w:lvlText w:val=""/>
      <w:lvlJc w:val="left"/>
      <w:pPr>
        <w:tabs>
          <w:tab w:val="num" w:pos="794"/>
        </w:tabs>
        <w:ind w:left="794" w:hanging="397"/>
      </w:pPr>
      <w:rPr>
        <w:rFonts w:ascii="Symbol" w:hAnsi="Symbol" w:hint="default"/>
      </w:rPr>
    </w:lvl>
    <w:lvl w:ilvl="1">
      <w:start w:val="1"/>
      <w:numFmt w:val="bullet"/>
      <w:lvlText w:val="–"/>
      <w:lvlJc w:val="left"/>
      <w:pPr>
        <w:tabs>
          <w:tab w:val="num" w:pos="1191"/>
        </w:tabs>
        <w:ind w:left="1191" w:hanging="397"/>
      </w:pPr>
      <w:rPr>
        <w:rFonts w:ascii="Arial" w:hAnsi="Arial" w:hint="default"/>
        <w:color w:val="545759" w:themeColor="text2"/>
      </w:rPr>
    </w:lvl>
    <w:lvl w:ilvl="2">
      <w:start w:val="1"/>
      <w:numFmt w:val="bullet"/>
      <w:lvlText w:val=""/>
      <w:lvlJc w:val="left"/>
      <w:pPr>
        <w:tabs>
          <w:tab w:val="num" w:pos="1588"/>
        </w:tabs>
        <w:ind w:left="1588" w:hanging="397"/>
      </w:pPr>
      <w:rPr>
        <w:rFonts w:ascii="Symbol" w:hAnsi="Symbol" w:hint="default"/>
      </w:rPr>
    </w:lvl>
    <w:lvl w:ilvl="3">
      <w:start w:val="1"/>
      <w:numFmt w:val="decimal"/>
      <w:lvlText w:val="(%4)"/>
      <w:lvlJc w:val="left"/>
      <w:pPr>
        <w:ind w:left="1837" w:hanging="360"/>
      </w:pPr>
      <w:rPr>
        <w:rFonts w:hint="default"/>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1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526F36AD"/>
    <w:multiLevelType w:val="hybridMultilevel"/>
    <w:tmpl w:val="B784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4"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5" w15:restartNumberingAfterBreak="0">
    <w:nsid w:val="65B75998"/>
    <w:multiLevelType w:val="hybridMultilevel"/>
    <w:tmpl w:val="5F98A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4C7DA4"/>
    <w:multiLevelType w:val="hybridMultilevel"/>
    <w:tmpl w:val="B8A6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D8B2DB8"/>
    <w:multiLevelType w:val="hybridMultilevel"/>
    <w:tmpl w:val="61D6A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4"/>
  </w:num>
  <w:num w:numId="4" w16cid:durableId="141120569">
    <w:abstractNumId w:val="27"/>
  </w:num>
  <w:num w:numId="5" w16cid:durableId="1285582448">
    <w:abstractNumId w:val="31"/>
  </w:num>
  <w:num w:numId="6" w16cid:durableId="1024213096">
    <w:abstractNumId w:val="35"/>
  </w:num>
  <w:num w:numId="7" w16cid:durableId="1893536509">
    <w:abstractNumId w:val="33"/>
  </w:num>
  <w:num w:numId="8" w16cid:durableId="601424820">
    <w:abstractNumId w:val="34"/>
  </w:num>
  <w:num w:numId="9" w16cid:durableId="400832069">
    <w:abstractNumId w:val="34"/>
  </w:num>
  <w:num w:numId="10" w16cid:durableId="1031226187">
    <w:abstractNumId w:val="34"/>
  </w:num>
  <w:num w:numId="11" w16cid:durableId="1072123770">
    <w:abstractNumId w:val="19"/>
  </w:num>
  <w:num w:numId="12" w16cid:durableId="690034019">
    <w:abstractNumId w:val="16"/>
  </w:num>
  <w:num w:numId="13" w16cid:durableId="192614989">
    <w:abstractNumId w:val="22"/>
  </w:num>
  <w:num w:numId="14" w16cid:durableId="902788138">
    <w:abstractNumId w:val="14"/>
  </w:num>
  <w:num w:numId="15" w16cid:durableId="208882508">
    <w:abstractNumId w:val="18"/>
  </w:num>
  <w:num w:numId="16" w16cid:durableId="59251329">
    <w:abstractNumId w:val="23"/>
  </w:num>
  <w:num w:numId="17" w16cid:durableId="607542882">
    <w:abstractNumId w:val="26"/>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1"/>
  </w:num>
  <w:num w:numId="29" w16cid:durableId="1388529574">
    <w:abstractNumId w:val="15"/>
  </w:num>
  <w:num w:numId="30" w16cid:durableId="1068259921">
    <w:abstractNumId w:val="12"/>
  </w:num>
  <w:num w:numId="31" w16cid:durableId="220600531">
    <w:abstractNumId w:val="32"/>
  </w:num>
  <w:num w:numId="32" w16cid:durableId="2039886904">
    <w:abstractNumId w:val="29"/>
  </w:num>
  <w:num w:numId="33" w16cid:durableId="647393358">
    <w:abstractNumId w:val="20"/>
  </w:num>
  <w:num w:numId="34" w16cid:durableId="277220274">
    <w:abstractNumId w:val="17"/>
  </w:num>
  <w:num w:numId="35" w16cid:durableId="72316741">
    <w:abstractNumId w:val="30"/>
  </w:num>
  <w:num w:numId="36" w16cid:durableId="214393449">
    <w:abstractNumId w:val="25"/>
  </w:num>
  <w:num w:numId="37" w16cid:durableId="514418398">
    <w:abstractNumId w:val="28"/>
  </w:num>
  <w:num w:numId="38" w16cid:durableId="1470509291">
    <w:abstractNumId w:val="21"/>
  </w:num>
  <w:num w:numId="39" w16cid:durableId="1198467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A04"/>
    <w:rsid w:val="00005D70"/>
    <w:rsid w:val="00007407"/>
    <w:rsid w:val="0001232A"/>
    <w:rsid w:val="00012AEF"/>
    <w:rsid w:val="0001667E"/>
    <w:rsid w:val="000174AF"/>
    <w:rsid w:val="000218D1"/>
    <w:rsid w:val="000312ED"/>
    <w:rsid w:val="00037FBE"/>
    <w:rsid w:val="000424D3"/>
    <w:rsid w:val="000439B3"/>
    <w:rsid w:val="00045959"/>
    <w:rsid w:val="000616C4"/>
    <w:rsid w:val="00071029"/>
    <w:rsid w:val="00071797"/>
    <w:rsid w:val="000719FB"/>
    <w:rsid w:val="000948B0"/>
    <w:rsid w:val="000963F9"/>
    <w:rsid w:val="000A0DAA"/>
    <w:rsid w:val="000A36AC"/>
    <w:rsid w:val="000C120A"/>
    <w:rsid w:val="000C4311"/>
    <w:rsid w:val="000C6C11"/>
    <w:rsid w:val="000C76FD"/>
    <w:rsid w:val="000D02D5"/>
    <w:rsid w:val="000D301B"/>
    <w:rsid w:val="000D518A"/>
    <w:rsid w:val="000F0420"/>
    <w:rsid w:val="000F184C"/>
    <w:rsid w:val="000F18C6"/>
    <w:rsid w:val="000F59DF"/>
    <w:rsid w:val="000F6BF5"/>
    <w:rsid w:val="0010094C"/>
    <w:rsid w:val="00112877"/>
    <w:rsid w:val="00115CB0"/>
    <w:rsid w:val="001229E9"/>
    <w:rsid w:val="00125382"/>
    <w:rsid w:val="00142FD3"/>
    <w:rsid w:val="00150963"/>
    <w:rsid w:val="00157BA8"/>
    <w:rsid w:val="001603D1"/>
    <w:rsid w:val="001624DD"/>
    <w:rsid w:val="001662A7"/>
    <w:rsid w:val="00180BB5"/>
    <w:rsid w:val="00190CD8"/>
    <w:rsid w:val="00191664"/>
    <w:rsid w:val="00191AD8"/>
    <w:rsid w:val="00193CA3"/>
    <w:rsid w:val="00194B83"/>
    <w:rsid w:val="0019741B"/>
    <w:rsid w:val="001A00AE"/>
    <w:rsid w:val="001A076E"/>
    <w:rsid w:val="001A1E1B"/>
    <w:rsid w:val="001B4A17"/>
    <w:rsid w:val="001C67EF"/>
    <w:rsid w:val="001C74DF"/>
    <w:rsid w:val="001C7B61"/>
    <w:rsid w:val="001E2545"/>
    <w:rsid w:val="001E5CE1"/>
    <w:rsid w:val="001E7717"/>
    <w:rsid w:val="001E7909"/>
    <w:rsid w:val="001F0C9B"/>
    <w:rsid w:val="001F3A3C"/>
    <w:rsid w:val="001F4CB4"/>
    <w:rsid w:val="002075A2"/>
    <w:rsid w:val="00207E75"/>
    <w:rsid w:val="00224EB3"/>
    <w:rsid w:val="00230C3B"/>
    <w:rsid w:val="002337C6"/>
    <w:rsid w:val="00236AEC"/>
    <w:rsid w:val="0024131D"/>
    <w:rsid w:val="00242D7E"/>
    <w:rsid w:val="00244064"/>
    <w:rsid w:val="00250F44"/>
    <w:rsid w:val="00262E24"/>
    <w:rsid w:val="00263583"/>
    <w:rsid w:val="00272299"/>
    <w:rsid w:val="00272E7A"/>
    <w:rsid w:val="0027565B"/>
    <w:rsid w:val="00283BA9"/>
    <w:rsid w:val="00295475"/>
    <w:rsid w:val="00295F8F"/>
    <w:rsid w:val="002A190B"/>
    <w:rsid w:val="002A2A1D"/>
    <w:rsid w:val="002A4D44"/>
    <w:rsid w:val="002A6DE5"/>
    <w:rsid w:val="002B0A6F"/>
    <w:rsid w:val="002B45D6"/>
    <w:rsid w:val="002B53DD"/>
    <w:rsid w:val="002B57D9"/>
    <w:rsid w:val="002B6BC3"/>
    <w:rsid w:val="002C59E6"/>
    <w:rsid w:val="002D41E9"/>
    <w:rsid w:val="002D61DA"/>
    <w:rsid w:val="002E0F04"/>
    <w:rsid w:val="002E25FF"/>
    <w:rsid w:val="002E3DA9"/>
    <w:rsid w:val="002F195F"/>
    <w:rsid w:val="002F2012"/>
    <w:rsid w:val="002F39C8"/>
    <w:rsid w:val="002F66B8"/>
    <w:rsid w:val="002F6A6E"/>
    <w:rsid w:val="002F7453"/>
    <w:rsid w:val="003057D1"/>
    <w:rsid w:val="00312790"/>
    <w:rsid w:val="00313947"/>
    <w:rsid w:val="003177F4"/>
    <w:rsid w:val="00320409"/>
    <w:rsid w:val="00324CAB"/>
    <w:rsid w:val="003259F4"/>
    <w:rsid w:val="003266A2"/>
    <w:rsid w:val="00326703"/>
    <w:rsid w:val="00327B91"/>
    <w:rsid w:val="00330B2B"/>
    <w:rsid w:val="00331C53"/>
    <w:rsid w:val="0034298D"/>
    <w:rsid w:val="00354953"/>
    <w:rsid w:val="00354B5A"/>
    <w:rsid w:val="00357C09"/>
    <w:rsid w:val="0036124C"/>
    <w:rsid w:val="003647A3"/>
    <w:rsid w:val="00365FC8"/>
    <w:rsid w:val="00377328"/>
    <w:rsid w:val="00382760"/>
    <w:rsid w:val="0038610B"/>
    <w:rsid w:val="00386D8D"/>
    <w:rsid w:val="003906CE"/>
    <w:rsid w:val="00391D1F"/>
    <w:rsid w:val="00393D0B"/>
    <w:rsid w:val="003A62BB"/>
    <w:rsid w:val="003B7B5A"/>
    <w:rsid w:val="003C2FC5"/>
    <w:rsid w:val="003D007F"/>
    <w:rsid w:val="003D13B9"/>
    <w:rsid w:val="003D24E2"/>
    <w:rsid w:val="003D2583"/>
    <w:rsid w:val="003D2AA7"/>
    <w:rsid w:val="003F0AF3"/>
    <w:rsid w:val="003F70A3"/>
    <w:rsid w:val="00410FDB"/>
    <w:rsid w:val="0041105E"/>
    <w:rsid w:val="00412BDB"/>
    <w:rsid w:val="00412CB6"/>
    <w:rsid w:val="004200F4"/>
    <w:rsid w:val="004272A4"/>
    <w:rsid w:val="00431400"/>
    <w:rsid w:val="00431C60"/>
    <w:rsid w:val="00431F60"/>
    <w:rsid w:val="00442B18"/>
    <w:rsid w:val="00445253"/>
    <w:rsid w:val="00447906"/>
    <w:rsid w:val="00455139"/>
    <w:rsid w:val="004574E6"/>
    <w:rsid w:val="00466150"/>
    <w:rsid w:val="004717B4"/>
    <w:rsid w:val="00474562"/>
    <w:rsid w:val="004766BD"/>
    <w:rsid w:val="004805CA"/>
    <w:rsid w:val="004903E0"/>
    <w:rsid w:val="00490791"/>
    <w:rsid w:val="00495CB2"/>
    <w:rsid w:val="004A439A"/>
    <w:rsid w:val="004A49C7"/>
    <w:rsid w:val="004B07B4"/>
    <w:rsid w:val="004B6279"/>
    <w:rsid w:val="004B678F"/>
    <w:rsid w:val="004C0505"/>
    <w:rsid w:val="004C1120"/>
    <w:rsid w:val="004C52B1"/>
    <w:rsid w:val="004D1482"/>
    <w:rsid w:val="004D3087"/>
    <w:rsid w:val="004D6EF2"/>
    <w:rsid w:val="004F0943"/>
    <w:rsid w:val="004F3C5E"/>
    <w:rsid w:val="004F7951"/>
    <w:rsid w:val="00503BBB"/>
    <w:rsid w:val="0051209C"/>
    <w:rsid w:val="00517D26"/>
    <w:rsid w:val="00521DA2"/>
    <w:rsid w:val="0052208C"/>
    <w:rsid w:val="005321F3"/>
    <w:rsid w:val="005335AD"/>
    <w:rsid w:val="005355F1"/>
    <w:rsid w:val="00556480"/>
    <w:rsid w:val="0056093C"/>
    <w:rsid w:val="00566C53"/>
    <w:rsid w:val="00566E72"/>
    <w:rsid w:val="00572B64"/>
    <w:rsid w:val="0057453D"/>
    <w:rsid w:val="00574ABF"/>
    <w:rsid w:val="00575F6A"/>
    <w:rsid w:val="005774BB"/>
    <w:rsid w:val="005825D0"/>
    <w:rsid w:val="00592D0A"/>
    <w:rsid w:val="00595A29"/>
    <w:rsid w:val="005A62FE"/>
    <w:rsid w:val="005A7958"/>
    <w:rsid w:val="005A7F84"/>
    <w:rsid w:val="005B28E3"/>
    <w:rsid w:val="005B5273"/>
    <w:rsid w:val="005B75C0"/>
    <w:rsid w:val="005B7AA4"/>
    <w:rsid w:val="005C44BE"/>
    <w:rsid w:val="005D3504"/>
    <w:rsid w:val="005E1F83"/>
    <w:rsid w:val="005E4FAD"/>
    <w:rsid w:val="005F50E0"/>
    <w:rsid w:val="005F5285"/>
    <w:rsid w:val="0060376A"/>
    <w:rsid w:val="0061377A"/>
    <w:rsid w:val="00614034"/>
    <w:rsid w:val="00615916"/>
    <w:rsid w:val="00622C01"/>
    <w:rsid w:val="0063225F"/>
    <w:rsid w:val="00634417"/>
    <w:rsid w:val="00637812"/>
    <w:rsid w:val="00647238"/>
    <w:rsid w:val="00647C49"/>
    <w:rsid w:val="0065233C"/>
    <w:rsid w:val="00653AF2"/>
    <w:rsid w:val="00656D3E"/>
    <w:rsid w:val="00665065"/>
    <w:rsid w:val="00671215"/>
    <w:rsid w:val="0067464E"/>
    <w:rsid w:val="0067600C"/>
    <w:rsid w:val="00676F3A"/>
    <w:rsid w:val="00677F6F"/>
    <w:rsid w:val="00682264"/>
    <w:rsid w:val="00684D05"/>
    <w:rsid w:val="00684F21"/>
    <w:rsid w:val="00686648"/>
    <w:rsid w:val="00687BA9"/>
    <w:rsid w:val="006945AC"/>
    <w:rsid w:val="006945CB"/>
    <w:rsid w:val="006A320C"/>
    <w:rsid w:val="006A3F66"/>
    <w:rsid w:val="006A4604"/>
    <w:rsid w:val="006C06C9"/>
    <w:rsid w:val="006C75AF"/>
    <w:rsid w:val="006D4D4C"/>
    <w:rsid w:val="006E2DD9"/>
    <w:rsid w:val="006E4259"/>
    <w:rsid w:val="00704EEB"/>
    <w:rsid w:val="00706A25"/>
    <w:rsid w:val="00711D7C"/>
    <w:rsid w:val="00713D33"/>
    <w:rsid w:val="00720905"/>
    <w:rsid w:val="00723AFC"/>
    <w:rsid w:val="00724ABF"/>
    <w:rsid w:val="007264EE"/>
    <w:rsid w:val="00734227"/>
    <w:rsid w:val="00743F43"/>
    <w:rsid w:val="00747C78"/>
    <w:rsid w:val="00750D13"/>
    <w:rsid w:val="0075135B"/>
    <w:rsid w:val="00752364"/>
    <w:rsid w:val="00753087"/>
    <w:rsid w:val="0075554F"/>
    <w:rsid w:val="00755EC9"/>
    <w:rsid w:val="00762541"/>
    <w:rsid w:val="00764A3B"/>
    <w:rsid w:val="0077031F"/>
    <w:rsid w:val="007739B2"/>
    <w:rsid w:val="00773DD6"/>
    <w:rsid w:val="00775C03"/>
    <w:rsid w:val="00782DF4"/>
    <w:rsid w:val="007867D5"/>
    <w:rsid w:val="007A2320"/>
    <w:rsid w:val="007A5FF8"/>
    <w:rsid w:val="007B32A4"/>
    <w:rsid w:val="007B52A9"/>
    <w:rsid w:val="007C5F9D"/>
    <w:rsid w:val="007D2B23"/>
    <w:rsid w:val="007D640E"/>
    <w:rsid w:val="007E187B"/>
    <w:rsid w:val="007E3DCF"/>
    <w:rsid w:val="007F17C3"/>
    <w:rsid w:val="007F225F"/>
    <w:rsid w:val="007F4343"/>
    <w:rsid w:val="007F5842"/>
    <w:rsid w:val="007F7924"/>
    <w:rsid w:val="00800C69"/>
    <w:rsid w:val="00801B34"/>
    <w:rsid w:val="00802BF0"/>
    <w:rsid w:val="00805E98"/>
    <w:rsid w:val="008142D6"/>
    <w:rsid w:val="00821846"/>
    <w:rsid w:val="00834306"/>
    <w:rsid w:val="008438F7"/>
    <w:rsid w:val="00846FFD"/>
    <w:rsid w:val="008478B2"/>
    <w:rsid w:val="00855647"/>
    <w:rsid w:val="0086476A"/>
    <w:rsid w:val="00880DA6"/>
    <w:rsid w:val="008879C6"/>
    <w:rsid w:val="00893BED"/>
    <w:rsid w:val="00895147"/>
    <w:rsid w:val="0089608E"/>
    <w:rsid w:val="008A09C6"/>
    <w:rsid w:val="008A3A1C"/>
    <w:rsid w:val="008B20E8"/>
    <w:rsid w:val="008B43EC"/>
    <w:rsid w:val="008B4860"/>
    <w:rsid w:val="008C1A12"/>
    <w:rsid w:val="008C5AE4"/>
    <w:rsid w:val="008D3821"/>
    <w:rsid w:val="008E2B65"/>
    <w:rsid w:val="008E342E"/>
    <w:rsid w:val="008F040E"/>
    <w:rsid w:val="008F16A0"/>
    <w:rsid w:val="0090174F"/>
    <w:rsid w:val="009055AE"/>
    <w:rsid w:val="009117F1"/>
    <w:rsid w:val="00915C8E"/>
    <w:rsid w:val="00933430"/>
    <w:rsid w:val="00933670"/>
    <w:rsid w:val="00935B86"/>
    <w:rsid w:val="009368B6"/>
    <w:rsid w:val="009369F9"/>
    <w:rsid w:val="00940B69"/>
    <w:rsid w:val="009435F1"/>
    <w:rsid w:val="00944857"/>
    <w:rsid w:val="0094725B"/>
    <w:rsid w:val="00962238"/>
    <w:rsid w:val="00972AD5"/>
    <w:rsid w:val="00975FD7"/>
    <w:rsid w:val="00976AFB"/>
    <w:rsid w:val="00977C8E"/>
    <w:rsid w:val="00977D50"/>
    <w:rsid w:val="009801A9"/>
    <w:rsid w:val="009809FD"/>
    <w:rsid w:val="0098656D"/>
    <w:rsid w:val="009959C0"/>
    <w:rsid w:val="00997BA5"/>
    <w:rsid w:val="009B1C2E"/>
    <w:rsid w:val="009B28D4"/>
    <w:rsid w:val="009C2DF9"/>
    <w:rsid w:val="009C6CFA"/>
    <w:rsid w:val="009C6EB2"/>
    <w:rsid w:val="009C79EC"/>
    <w:rsid w:val="009D1D8D"/>
    <w:rsid w:val="009D6B08"/>
    <w:rsid w:val="009D6EF2"/>
    <w:rsid w:val="009F4D2D"/>
    <w:rsid w:val="00A00536"/>
    <w:rsid w:val="00A05255"/>
    <w:rsid w:val="00A12A83"/>
    <w:rsid w:val="00A16E92"/>
    <w:rsid w:val="00A20A9F"/>
    <w:rsid w:val="00A22329"/>
    <w:rsid w:val="00A227CF"/>
    <w:rsid w:val="00A24077"/>
    <w:rsid w:val="00A26239"/>
    <w:rsid w:val="00A321AF"/>
    <w:rsid w:val="00A36012"/>
    <w:rsid w:val="00A36846"/>
    <w:rsid w:val="00A40A65"/>
    <w:rsid w:val="00A42FB3"/>
    <w:rsid w:val="00A5766E"/>
    <w:rsid w:val="00A60D83"/>
    <w:rsid w:val="00A66E6B"/>
    <w:rsid w:val="00A6786F"/>
    <w:rsid w:val="00A70FF2"/>
    <w:rsid w:val="00A74D54"/>
    <w:rsid w:val="00A8093B"/>
    <w:rsid w:val="00A84823"/>
    <w:rsid w:val="00A85FFC"/>
    <w:rsid w:val="00A87365"/>
    <w:rsid w:val="00A91CF4"/>
    <w:rsid w:val="00A92F35"/>
    <w:rsid w:val="00A955D6"/>
    <w:rsid w:val="00A978F9"/>
    <w:rsid w:val="00AA6E07"/>
    <w:rsid w:val="00AB69CB"/>
    <w:rsid w:val="00AC3CA3"/>
    <w:rsid w:val="00AD04F6"/>
    <w:rsid w:val="00AD0C51"/>
    <w:rsid w:val="00AD31A9"/>
    <w:rsid w:val="00AD3BC6"/>
    <w:rsid w:val="00AE324E"/>
    <w:rsid w:val="00AE5037"/>
    <w:rsid w:val="00AF4488"/>
    <w:rsid w:val="00AF44B7"/>
    <w:rsid w:val="00B01A82"/>
    <w:rsid w:val="00B0385E"/>
    <w:rsid w:val="00B113E1"/>
    <w:rsid w:val="00B13203"/>
    <w:rsid w:val="00B159E4"/>
    <w:rsid w:val="00B15A0F"/>
    <w:rsid w:val="00B23F2C"/>
    <w:rsid w:val="00B31497"/>
    <w:rsid w:val="00B43329"/>
    <w:rsid w:val="00B50203"/>
    <w:rsid w:val="00B50DAD"/>
    <w:rsid w:val="00B50FD0"/>
    <w:rsid w:val="00B568B6"/>
    <w:rsid w:val="00B60600"/>
    <w:rsid w:val="00B60FE8"/>
    <w:rsid w:val="00B70095"/>
    <w:rsid w:val="00B73FE2"/>
    <w:rsid w:val="00B750B4"/>
    <w:rsid w:val="00B809B3"/>
    <w:rsid w:val="00B81161"/>
    <w:rsid w:val="00B82EF2"/>
    <w:rsid w:val="00B84721"/>
    <w:rsid w:val="00B9168C"/>
    <w:rsid w:val="00B94E58"/>
    <w:rsid w:val="00B9627C"/>
    <w:rsid w:val="00B9660F"/>
    <w:rsid w:val="00B9661E"/>
    <w:rsid w:val="00B96906"/>
    <w:rsid w:val="00B96934"/>
    <w:rsid w:val="00BA4597"/>
    <w:rsid w:val="00BA603C"/>
    <w:rsid w:val="00BA66C5"/>
    <w:rsid w:val="00BA722A"/>
    <w:rsid w:val="00BB1750"/>
    <w:rsid w:val="00BB1A8C"/>
    <w:rsid w:val="00BB75B0"/>
    <w:rsid w:val="00BB7E4E"/>
    <w:rsid w:val="00BC3044"/>
    <w:rsid w:val="00BD4A08"/>
    <w:rsid w:val="00BD7F36"/>
    <w:rsid w:val="00BE06DC"/>
    <w:rsid w:val="00BE16CF"/>
    <w:rsid w:val="00BE20C4"/>
    <w:rsid w:val="00BE7978"/>
    <w:rsid w:val="00BF0BF1"/>
    <w:rsid w:val="00BF4C9B"/>
    <w:rsid w:val="00BF7BEB"/>
    <w:rsid w:val="00C04D90"/>
    <w:rsid w:val="00C072BE"/>
    <w:rsid w:val="00C11BA5"/>
    <w:rsid w:val="00C125BB"/>
    <w:rsid w:val="00C20C29"/>
    <w:rsid w:val="00C214C3"/>
    <w:rsid w:val="00C2332D"/>
    <w:rsid w:val="00C2419A"/>
    <w:rsid w:val="00C26538"/>
    <w:rsid w:val="00C269E7"/>
    <w:rsid w:val="00C34FB0"/>
    <w:rsid w:val="00C46187"/>
    <w:rsid w:val="00C46EA7"/>
    <w:rsid w:val="00C706C0"/>
    <w:rsid w:val="00C73A3F"/>
    <w:rsid w:val="00C833D6"/>
    <w:rsid w:val="00C83B2D"/>
    <w:rsid w:val="00C85409"/>
    <w:rsid w:val="00C85A6C"/>
    <w:rsid w:val="00C913CA"/>
    <w:rsid w:val="00C91504"/>
    <w:rsid w:val="00CA25DE"/>
    <w:rsid w:val="00CB280E"/>
    <w:rsid w:val="00CB3AD9"/>
    <w:rsid w:val="00CB6113"/>
    <w:rsid w:val="00CC1206"/>
    <w:rsid w:val="00CC2351"/>
    <w:rsid w:val="00CC3DA3"/>
    <w:rsid w:val="00CD672E"/>
    <w:rsid w:val="00CD67E2"/>
    <w:rsid w:val="00CE3AB1"/>
    <w:rsid w:val="00CE4037"/>
    <w:rsid w:val="00CE5E8E"/>
    <w:rsid w:val="00CF4B23"/>
    <w:rsid w:val="00CF5A77"/>
    <w:rsid w:val="00CF5E78"/>
    <w:rsid w:val="00CF7CCE"/>
    <w:rsid w:val="00D0306D"/>
    <w:rsid w:val="00D11DC5"/>
    <w:rsid w:val="00D30FE7"/>
    <w:rsid w:val="00D315A1"/>
    <w:rsid w:val="00D34F2F"/>
    <w:rsid w:val="00D35655"/>
    <w:rsid w:val="00D457FA"/>
    <w:rsid w:val="00D45C84"/>
    <w:rsid w:val="00D476AE"/>
    <w:rsid w:val="00D4770E"/>
    <w:rsid w:val="00D55478"/>
    <w:rsid w:val="00D60255"/>
    <w:rsid w:val="00D63C13"/>
    <w:rsid w:val="00D664C4"/>
    <w:rsid w:val="00D71987"/>
    <w:rsid w:val="00D72569"/>
    <w:rsid w:val="00D74CA7"/>
    <w:rsid w:val="00D77B15"/>
    <w:rsid w:val="00D77BF2"/>
    <w:rsid w:val="00D801C2"/>
    <w:rsid w:val="00D814ED"/>
    <w:rsid w:val="00D81745"/>
    <w:rsid w:val="00D84AFB"/>
    <w:rsid w:val="00D90E6D"/>
    <w:rsid w:val="00D93A13"/>
    <w:rsid w:val="00D9493A"/>
    <w:rsid w:val="00D962AA"/>
    <w:rsid w:val="00DA6279"/>
    <w:rsid w:val="00DA6D1A"/>
    <w:rsid w:val="00DB19DB"/>
    <w:rsid w:val="00DB1F84"/>
    <w:rsid w:val="00DB4988"/>
    <w:rsid w:val="00DB7393"/>
    <w:rsid w:val="00DC157A"/>
    <w:rsid w:val="00DC37B7"/>
    <w:rsid w:val="00DC3D43"/>
    <w:rsid w:val="00DC58AF"/>
    <w:rsid w:val="00DC640A"/>
    <w:rsid w:val="00DD62DD"/>
    <w:rsid w:val="00DE1AD7"/>
    <w:rsid w:val="00DE6CDC"/>
    <w:rsid w:val="00DE7D68"/>
    <w:rsid w:val="00DF1025"/>
    <w:rsid w:val="00DF2FBB"/>
    <w:rsid w:val="00DF43C1"/>
    <w:rsid w:val="00E02779"/>
    <w:rsid w:val="00E07873"/>
    <w:rsid w:val="00E1041D"/>
    <w:rsid w:val="00E12E81"/>
    <w:rsid w:val="00E14438"/>
    <w:rsid w:val="00E207B3"/>
    <w:rsid w:val="00E22938"/>
    <w:rsid w:val="00E25C7C"/>
    <w:rsid w:val="00E26000"/>
    <w:rsid w:val="00E40EEA"/>
    <w:rsid w:val="00E534E2"/>
    <w:rsid w:val="00E67938"/>
    <w:rsid w:val="00E745F8"/>
    <w:rsid w:val="00E80490"/>
    <w:rsid w:val="00E81805"/>
    <w:rsid w:val="00E82DB0"/>
    <w:rsid w:val="00E85154"/>
    <w:rsid w:val="00E8561C"/>
    <w:rsid w:val="00E90F87"/>
    <w:rsid w:val="00EA2180"/>
    <w:rsid w:val="00EA270E"/>
    <w:rsid w:val="00EA496D"/>
    <w:rsid w:val="00EB5ACF"/>
    <w:rsid w:val="00EC0832"/>
    <w:rsid w:val="00EC1341"/>
    <w:rsid w:val="00EC2E51"/>
    <w:rsid w:val="00EE4E4E"/>
    <w:rsid w:val="00EF58EB"/>
    <w:rsid w:val="00EF709C"/>
    <w:rsid w:val="00F03A57"/>
    <w:rsid w:val="00F03D77"/>
    <w:rsid w:val="00F06899"/>
    <w:rsid w:val="00F0692F"/>
    <w:rsid w:val="00F07155"/>
    <w:rsid w:val="00F07295"/>
    <w:rsid w:val="00F1028D"/>
    <w:rsid w:val="00F10A06"/>
    <w:rsid w:val="00F25A07"/>
    <w:rsid w:val="00F341A9"/>
    <w:rsid w:val="00F34569"/>
    <w:rsid w:val="00F50975"/>
    <w:rsid w:val="00F54508"/>
    <w:rsid w:val="00F54FE5"/>
    <w:rsid w:val="00F55B97"/>
    <w:rsid w:val="00F6055A"/>
    <w:rsid w:val="00F62EEE"/>
    <w:rsid w:val="00F65BB2"/>
    <w:rsid w:val="00F67D36"/>
    <w:rsid w:val="00F76707"/>
    <w:rsid w:val="00F77B16"/>
    <w:rsid w:val="00F85044"/>
    <w:rsid w:val="00F85AA9"/>
    <w:rsid w:val="00F95061"/>
    <w:rsid w:val="00FA04C9"/>
    <w:rsid w:val="00FA1907"/>
    <w:rsid w:val="00FB37A6"/>
    <w:rsid w:val="00FB4E78"/>
    <w:rsid w:val="00FB687A"/>
    <w:rsid w:val="00FD1639"/>
    <w:rsid w:val="00FF100D"/>
    <w:rsid w:val="00FF41BB"/>
    <w:rsid w:val="00FF48FF"/>
    <w:rsid w:val="00FF539C"/>
    <w:rsid w:val="00FF7999"/>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A935E38-8E83-45B7-841C-06B099A9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8879C6"/>
    <w:rPr>
      <w:color w:val="605E5C"/>
      <w:shd w:val="clear" w:color="auto" w:fill="E1DFDD"/>
    </w:rPr>
  </w:style>
  <w:style w:type="paragraph" w:styleId="NormalWeb">
    <w:name w:val="Normal (Web)"/>
    <w:basedOn w:val="Normal"/>
    <w:uiPriority w:val="99"/>
    <w:semiHidden/>
    <w:unhideWhenUsed/>
    <w:rsid w:val="006C06C9"/>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6C06C9"/>
    <w:rPr>
      <w:b/>
      <w:bCs/>
    </w:rPr>
  </w:style>
  <w:style w:type="character" w:styleId="Emphasis">
    <w:name w:val="Emphasis"/>
    <w:basedOn w:val="DefaultParagraphFont"/>
    <w:uiPriority w:val="20"/>
    <w:qFormat/>
    <w:rsid w:val="006C06C9"/>
    <w:rPr>
      <w:i/>
      <w:iCs/>
    </w:rPr>
  </w:style>
  <w:style w:type="paragraph" w:styleId="ListParagraph">
    <w:name w:val="List Paragraph"/>
    <w:basedOn w:val="Normal"/>
    <w:uiPriority w:val="34"/>
    <w:rsid w:val="00142FD3"/>
    <w:pPr>
      <w:ind w:left="720"/>
      <w:contextualSpacing/>
    </w:pPr>
  </w:style>
  <w:style w:type="table" w:styleId="TableGridLight">
    <w:name w:val="Grid Table Light"/>
    <w:basedOn w:val="TableNormal"/>
    <w:uiPriority w:val="40"/>
    <w:rsid w:val="00B60F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ic.gov.au/know-your-council-comparison-dashboar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31b027f27114d2daa5581a6e5df28c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b5fffb5325284c253fcfed9c89f06afb"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1DE0E270-F32F-41BD-89F6-29A0C7916211}">
  <ds:schemaRefs>
    <ds:schemaRef ds:uri="http://schemas.microsoft.com/sharepoint/v3/field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http://purl.org/dc/dcmitype/"/>
    <ds:schemaRef ds:uri="7be4c3ab-4cbe-437f-bec2-943f9cac8f5d"/>
    <ds:schemaRef ds:uri="97294fa0-7ac3-4fb8-b5f1-fec69ca7f6eb"/>
    <ds:schemaRef ds:uri="http://www.w3.org/XML/1998/namespace"/>
  </ds:schemaRefs>
</ds:datastoreItem>
</file>

<file path=customXml/itemProps4.xml><?xml version="1.0" encoding="utf-8"?>
<ds:datastoreItem xmlns:ds="http://schemas.openxmlformats.org/officeDocument/2006/customXml" ds:itemID="{99EC0568-AB27-40AD-9E83-8FD1AD7AD6B3}">
  <ds:schemaRefs>
    <ds:schemaRef ds:uri="http://www.w3.org/2001/XMLSchema"/>
  </ds:schemaRefs>
</ds:datastoreItem>
</file>

<file path=customXml/itemProps5.xml><?xml version="1.0" encoding="utf-8"?>
<ds:datastoreItem xmlns:ds="http://schemas.openxmlformats.org/officeDocument/2006/customXml" ds:itemID="{4BC31A4C-0F05-4EC2-8825-F01B3FDE7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3953</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 Target Guide</vt:lpstr>
    </vt:vector>
  </TitlesOfParts>
  <Manager/>
  <Company/>
  <LinksUpToDate>false</LinksUpToDate>
  <CharactersWithSpaces>26439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Target Guide</dc:title>
  <dc:subject/>
  <dc:creator>Dori Angelatos (DPC)</dc:creator>
  <cp:keywords/>
  <dc:description/>
  <cp:lastModifiedBy>Dean Pacholli (DGS)</cp:lastModifiedBy>
  <cp:revision>2</cp:revision>
  <cp:lastPrinted>2025-02-26T21:53:00Z</cp:lastPrinted>
  <dcterms:created xsi:type="dcterms:W3CDTF">2026-02-25T22:25:00Z</dcterms:created>
  <dcterms:modified xsi:type="dcterms:W3CDTF">2026-02-25T22:25:00Z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