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78DF05" w14:textId="77777777" w:rsidR="00526EBA" w:rsidRDefault="00526EBA" w:rsidP="00526EBA">
      <w:pPr>
        <w:pStyle w:val="Title"/>
        <w:keepLines/>
        <w:spacing w:after="1560"/>
        <w:ind w:right="3345"/>
        <w:rPr>
          <w:rFonts w:ascii="Calibri" w:hAnsi="Calibri" w:cs="Calibri"/>
          <w:sz w:val="56"/>
        </w:rPr>
      </w:pPr>
    </w:p>
    <w:p w14:paraId="64FE4420" w14:textId="178ED472" w:rsidR="00526EBA" w:rsidRPr="000433BE" w:rsidRDefault="006D2957" w:rsidP="00526EBA">
      <w:pPr>
        <w:pStyle w:val="Title"/>
        <w:keepLines/>
        <w:spacing w:after="1560"/>
        <w:ind w:right="3345"/>
        <w:rPr>
          <w:rFonts w:ascii="Calibri" w:hAnsi="Calibri" w:cs="Calibri"/>
          <w:sz w:val="52"/>
        </w:rPr>
      </w:pPr>
      <w:r w:rsidRPr="000433BE">
        <w:rPr>
          <w:rFonts w:ascii="Calibri" w:hAnsi="Calibri" w:cs="Calibri"/>
          <w:sz w:val="52"/>
        </w:rPr>
        <w:t>G</w:t>
      </w:r>
      <w:r w:rsidR="004B3B72" w:rsidRPr="000433BE">
        <w:rPr>
          <w:rFonts w:ascii="Calibri" w:hAnsi="Calibri" w:cs="Calibri"/>
          <w:sz w:val="52"/>
        </w:rPr>
        <w:t>ender</w:t>
      </w:r>
      <w:r w:rsidR="00A6668E" w:rsidRPr="000433BE">
        <w:rPr>
          <w:rFonts w:ascii="Calibri" w:hAnsi="Calibri" w:cs="Calibri"/>
          <w:sz w:val="52"/>
        </w:rPr>
        <w:t xml:space="preserve"> </w:t>
      </w:r>
      <w:r w:rsidRPr="000433BE">
        <w:rPr>
          <w:rFonts w:ascii="Calibri" w:hAnsi="Calibri" w:cs="Calibri"/>
          <w:sz w:val="52"/>
        </w:rPr>
        <w:t>E</w:t>
      </w:r>
      <w:r w:rsidR="004B3B72" w:rsidRPr="000433BE">
        <w:rPr>
          <w:rFonts w:ascii="Calibri" w:hAnsi="Calibri" w:cs="Calibri"/>
          <w:sz w:val="52"/>
        </w:rPr>
        <w:t>quality Advisory</w:t>
      </w:r>
      <w:r w:rsidR="00526EBA" w:rsidRPr="000433BE">
        <w:rPr>
          <w:rFonts w:ascii="Calibri" w:hAnsi="Calibri" w:cs="Calibri"/>
          <w:sz w:val="52"/>
        </w:rPr>
        <w:t xml:space="preserve"> </w:t>
      </w:r>
      <w:r w:rsidRPr="000433BE">
        <w:rPr>
          <w:rFonts w:ascii="Calibri" w:hAnsi="Calibri" w:cs="Calibri"/>
          <w:sz w:val="52"/>
        </w:rPr>
        <w:t>C</w:t>
      </w:r>
      <w:r w:rsidR="004B3B72" w:rsidRPr="000433BE">
        <w:rPr>
          <w:rFonts w:ascii="Calibri" w:hAnsi="Calibri" w:cs="Calibri"/>
          <w:sz w:val="52"/>
        </w:rPr>
        <w:t>ommittee</w:t>
      </w:r>
      <w:r w:rsidRPr="000433BE">
        <w:rPr>
          <w:rFonts w:ascii="Calibri" w:hAnsi="Calibri" w:cs="Calibri"/>
          <w:sz w:val="52"/>
        </w:rPr>
        <w:t xml:space="preserve"> </w:t>
      </w:r>
    </w:p>
    <w:p w14:paraId="59677500" w14:textId="0252D925" w:rsidR="000433BE" w:rsidRPr="000433BE" w:rsidRDefault="00526EBA" w:rsidP="000433BE">
      <w:pPr>
        <w:pStyle w:val="Title"/>
        <w:keepLines/>
        <w:spacing w:before="600" w:after="0"/>
        <w:ind w:right="3345"/>
        <w:rPr>
          <w:rFonts w:ascii="Calibri" w:hAnsi="Calibri" w:cs="Calibri"/>
          <w:sz w:val="40"/>
        </w:rPr>
      </w:pPr>
      <w:r>
        <w:rPr>
          <w:rFonts w:ascii="Calibri" w:hAnsi="Calibri" w:cs="Calibri"/>
          <w:sz w:val="40"/>
        </w:rPr>
        <w:br/>
      </w:r>
      <w:r w:rsidR="006D2957" w:rsidRPr="00C402DC">
        <w:rPr>
          <w:rFonts w:ascii="Calibri" w:hAnsi="Calibri" w:cs="Calibri"/>
          <w:sz w:val="40"/>
        </w:rPr>
        <w:t>Co-Chairs</w:t>
      </w:r>
      <w:r w:rsidR="006D2957" w:rsidRPr="006D2957">
        <w:rPr>
          <w:rFonts w:ascii="Calibri" w:hAnsi="Calibri" w:cs="Calibri"/>
          <w:sz w:val="36"/>
          <w:szCs w:val="36"/>
        </w:rPr>
        <w:t xml:space="preserve"> </w:t>
      </w:r>
      <w:r w:rsidRPr="00C402DC">
        <w:rPr>
          <w:rFonts w:ascii="Calibri" w:hAnsi="Calibri" w:cs="Calibri"/>
          <w:sz w:val="40"/>
        </w:rPr>
        <w:t>Communique</w:t>
      </w:r>
      <w:r w:rsidR="000433BE">
        <w:rPr>
          <w:rFonts w:ascii="Calibri" w:hAnsi="Calibri" w:cs="Calibri"/>
          <w:sz w:val="40"/>
        </w:rPr>
        <w:br/>
      </w:r>
    </w:p>
    <w:p w14:paraId="6E37042B" w14:textId="77777777" w:rsidR="000433BE" w:rsidRPr="000433BE" w:rsidRDefault="000433BE" w:rsidP="000433BE"/>
    <w:sdt>
      <w:sdtPr>
        <w:rPr>
          <w:rFonts w:cs="Arial"/>
          <w:b/>
          <w:color w:val="53565A" w:themeColor="accent2"/>
          <w:szCs w:val="20"/>
        </w:rPr>
        <w:alias w:val="Intro paragraph"/>
        <w:tag w:val="Intro paragraph"/>
        <w:id w:val="-1769694318"/>
        <w:placeholder>
          <w:docPart w:val="0DA84CB1484FF743936CB4A1F2F680B3"/>
        </w:placeholder>
        <w15:color w:val="FF0000"/>
      </w:sdtPr>
      <w:sdtEndPr>
        <w:rPr>
          <w:rFonts w:cs="Times New Roman"/>
          <w:b w:val="0"/>
          <w:color w:val="53565A"/>
          <w:sz w:val="23"/>
          <w:szCs w:val="23"/>
        </w:rPr>
      </w:sdtEndPr>
      <w:sdtContent>
        <w:p w14:paraId="2C78BE0D" w14:textId="3FB398DF" w:rsidR="006D2957" w:rsidRPr="000433BE" w:rsidRDefault="006D2957" w:rsidP="09B615F3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The Gender Equality Advisory Committee (GEAC) </w:t>
          </w:r>
          <w:r w:rsidR="00526EBA"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held</w:t>
          </w: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its first meeting for </w:t>
          </w:r>
          <w:r w:rsidR="00526EBA"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2022</w:t>
          </w: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and fifth overall on </w:t>
          </w:r>
          <w:r w:rsidR="000C3084"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Thursday</w:t>
          </w:r>
          <w:r w:rsidR="00526EBA"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,</w:t>
          </w: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 3 March 2022.</w:t>
          </w:r>
        </w:p>
        <w:p w14:paraId="6F7F349A" w14:textId="505726C7" w:rsidR="00526EBA" w:rsidRPr="000433BE" w:rsidRDefault="00526EBA" w:rsidP="09B615F3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</w:p>
        <w:p w14:paraId="3A778C0A" w14:textId="2B526348" w:rsidR="00526EBA" w:rsidRPr="000433BE" w:rsidRDefault="00526EBA" w:rsidP="09B615F3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This meeting focused on strategies to embed gender equality in Council Workforces. GEAC canvassed </w:t>
          </w:r>
          <w:r w:rsidR="005428FB"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issues including workforce planning, capacity building, </w:t>
          </w:r>
          <w:r w:rsidR="005428FB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creating safe and respectful</w:t>
          </w:r>
          <w:r w:rsidR="005428FB"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workplaces, and </w:t>
          </w:r>
          <w:r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gender equality </w:t>
          </w:r>
          <w:r w:rsidR="005428FB"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>as an occupational health and safety issue.</w:t>
          </w:r>
        </w:p>
        <w:p w14:paraId="07F9EC18" w14:textId="77777777" w:rsidR="00526EBA" w:rsidRPr="000433BE" w:rsidRDefault="00526EBA" w:rsidP="09B615F3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</w:p>
        <w:p w14:paraId="023A5660" w14:textId="3443BC2F" w:rsidR="005428FB" w:rsidRPr="000433BE" w:rsidRDefault="005428FB" w:rsidP="000433B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GEAC </w:t>
          </w:r>
          <w:r w:rsidR="000433BE"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>invited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Hon. Gabrielle Williams MP, Minister for Women</w:t>
          </w:r>
          <w:r w:rsidR="000433BE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to address the Committee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 The Minister provided an update on the</w:t>
          </w:r>
          <w:r w:rsidR="00D8677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government’s work to revise the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hyperlink r:id="rId10">
            <w:r w:rsidRPr="000433BE">
              <w:rPr>
                <w:rStyle w:val="Hyperlink"/>
                <w:rFonts w:ascii="Calibri" w:eastAsia="Calibri" w:hAnsi="Calibri" w:cs="Calibri"/>
                <w:color w:val="000000" w:themeColor="text1"/>
                <w:sz w:val="23"/>
                <w:szCs w:val="23"/>
              </w:rPr>
              <w:t>Victorian Gender Equality St</w:t>
            </w:r>
          </w:hyperlink>
          <w:r w:rsidRPr="000433BE">
            <w:rPr>
              <w:rStyle w:val="Hyperlink"/>
              <w:rFonts w:ascii="Calibri" w:eastAsia="Calibri" w:hAnsi="Calibri" w:cs="Calibri"/>
              <w:color w:val="000000" w:themeColor="text1"/>
              <w:sz w:val="23"/>
              <w:szCs w:val="23"/>
            </w:rPr>
            <w:t>rategy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and </w:t>
          </w:r>
          <w:r w:rsidR="00D8677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broader Victorian initiatives to advance equality. The Minister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discussed with members their recently</w:t>
          </w:r>
          <w:r w:rsidR="00D8677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submitted 2021 End of Year advice</w:t>
          </w:r>
          <w:r w:rsidR="00D8677B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and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noted the importance of the </w:t>
          </w:r>
          <w:r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>GEAC’s recommendations.</w:t>
          </w:r>
        </w:p>
        <w:p w14:paraId="3F50A6BB" w14:textId="2AD59C58" w:rsidR="009771A5" w:rsidRPr="000433BE" w:rsidRDefault="009771A5" w:rsidP="006D2957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</w:p>
        <w:p w14:paraId="5FDBA71F" w14:textId="38A7DB30" w:rsidR="005428FB" w:rsidRPr="000433BE" w:rsidRDefault="005428FB" w:rsidP="006D2957">
          <w:pPr>
            <w:rPr>
              <w:rFonts w:ascii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Dr Niki Vincent, Public Sector Gender Equality Commissioner</w:t>
          </w:r>
        </w:p>
        <w:p w14:paraId="50ACF31C" w14:textId="05ACD9CB" w:rsidR="00B77BFF" w:rsidRPr="000433BE" w:rsidRDefault="005428FB" w:rsidP="00B77BFF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GEAC heard from Dr Niki Vincent </w:t>
          </w:r>
          <w:r w:rsidR="00B77BFF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who provided an overview of key priorities in the </w:t>
          </w:r>
          <w:r w:rsidR="00B77BFF" w:rsidRPr="000433BE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>Gender Equality Act 2020</w:t>
          </w:r>
          <w:r w:rsidR="00D8677B">
            <w:rPr>
              <w:rFonts w:ascii="Calibri" w:eastAsia="Calibri" w:hAnsi="Calibri" w:cs="Calibri"/>
              <w:iCs/>
              <w:color w:val="000000" w:themeColor="text1"/>
              <w:sz w:val="23"/>
              <w:szCs w:val="23"/>
            </w:rPr>
            <w:t>, the work of the Commission</w:t>
          </w:r>
          <w:r w:rsidR="00B77BFF" w:rsidRPr="000433BE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 xml:space="preserve"> </w:t>
          </w:r>
          <w:r w:rsidR="00B77BFF" w:rsidRPr="000433BE">
            <w:rPr>
              <w:rFonts w:ascii="Calibri" w:eastAsia="Calibri" w:hAnsi="Calibri" w:cs="Calibri"/>
              <w:iCs/>
              <w:color w:val="000000" w:themeColor="text1"/>
              <w:sz w:val="23"/>
              <w:szCs w:val="23"/>
            </w:rPr>
            <w:t>and progress on the Gender Equality Action Plans required by local governments</w:t>
          </w:r>
          <w:r w:rsidR="00B77BFF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.</w:t>
          </w:r>
        </w:p>
        <w:p w14:paraId="59FC8091" w14:textId="7017BB56" w:rsidR="001E7F45" w:rsidRPr="000433BE" w:rsidRDefault="001E7F45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69EE9D79" w14:textId="446D91B3" w:rsidR="006D2957" w:rsidRPr="000433BE" w:rsidRDefault="00B77BFF" w:rsidP="006D2957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Pia </w:t>
          </w:r>
          <w:proofErr w:type="spellStart"/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Cerveri</w:t>
          </w:r>
          <w:proofErr w:type="spellEnd"/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, Victorian Trades Hall Council</w:t>
          </w:r>
        </w:p>
        <w:p w14:paraId="3A7B63FB" w14:textId="3183B79C" w:rsidR="00B77BFF" w:rsidRPr="000433BE" w:rsidRDefault="00B77BFF" w:rsidP="000433BE">
          <w:pPr>
            <w:rPr>
              <w:rFonts w:ascii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GEAC heard from Ms </w:t>
          </w:r>
          <w:proofErr w:type="spellStart"/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Cerveri</w:t>
          </w:r>
          <w:proofErr w:type="spellEnd"/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who provided a presentation on</w:t>
          </w:r>
          <w:r w:rsidRPr="000433BE">
            <w:rPr>
              <w:rFonts w:ascii="Calibri" w:hAnsi="Calibri" w:cs="Calibri"/>
              <w:color w:val="000000" w:themeColor="text1"/>
              <w:sz w:val="23"/>
              <w:szCs w:val="23"/>
            </w:rPr>
            <w:t xml:space="preserve">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gender inequality as an OH&amp;S Risk and a summary of the </w:t>
          </w:r>
          <w:hyperlink r:id="rId11" w:history="1">
            <w:r w:rsidRPr="000433BE">
              <w:rPr>
                <w:rStyle w:val="Hyperlink"/>
                <w:rFonts w:ascii="Calibri" w:eastAsia="Calibri" w:hAnsi="Calibri" w:cs="Calibri"/>
                <w:sz w:val="23"/>
                <w:szCs w:val="23"/>
              </w:rPr>
              <w:t>guide</w:t>
            </w:r>
          </w:hyperlink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developed in partnership with WorkSafe to assist employers in addressing this risk.</w:t>
          </w:r>
        </w:p>
        <w:p w14:paraId="26C580C1" w14:textId="77777777" w:rsidR="005428FB" w:rsidRPr="000433BE" w:rsidRDefault="005428FB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5010864F" w14:textId="77777777" w:rsidR="00B77BFF" w:rsidRPr="000433BE" w:rsidRDefault="00B77BFF" w:rsidP="00B77BFF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Lisa Darmanin, Australian Services Union</w:t>
          </w:r>
        </w:p>
        <w:p w14:paraId="2215D5C1" w14:textId="3D8CF904" w:rsidR="00B77BFF" w:rsidRPr="000433BE" w:rsidRDefault="00B77BFF" w:rsidP="000433B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Ms Darmanin led a facilitated discussion on the theme of Workforce Issues, covering matters including recruitment, workforce planning and capacity building.</w:t>
          </w:r>
        </w:p>
        <w:p w14:paraId="0B6ECF90" w14:textId="77777777" w:rsidR="006D2957" w:rsidRPr="000433BE" w:rsidRDefault="006D295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0068768B" w14:textId="39A01B9E" w:rsidR="00F24866" w:rsidRPr="000433BE" w:rsidRDefault="000433BE" w:rsidP="006D2957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Julie Reid, Executive Director of Local Government Victoria</w:t>
          </w:r>
        </w:p>
        <w:p w14:paraId="57AEF127" w14:textId="780AD46D" w:rsidR="000433BE" w:rsidRPr="000433BE" w:rsidRDefault="000433BE" w:rsidP="000433BE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Ms Reid provided an update on current projects underway in LGV, including the Leadership for Women in Local Government Program and the Local Government Culture Project. </w:t>
          </w:r>
        </w:p>
        <w:p w14:paraId="5AC7A1DB" w14:textId="1E936F09" w:rsidR="006D2957" w:rsidRPr="000433BE" w:rsidRDefault="006D295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18353D31" w14:textId="7A2C42FE" w:rsidR="000433BE" w:rsidRPr="000433BE" w:rsidRDefault="000433BE" w:rsidP="006D2957">
          <w:pPr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 xml:space="preserve">Cr Sarah Race, </w:t>
          </w:r>
          <w:r w:rsidRPr="000433BE">
            <w:rPr>
              <w:rFonts w:ascii="Calibri" w:eastAsia="Calibri" w:hAnsi="Calibri" w:cs="Calibri"/>
              <w:b/>
              <w:bCs/>
              <w:color w:val="000000" w:themeColor="text1"/>
              <w:sz w:val="23"/>
              <w:szCs w:val="23"/>
            </w:rPr>
            <w:t>Mornington Peninsula Shire</w:t>
          </w:r>
        </w:p>
        <w:p w14:paraId="64D6B042" w14:textId="3EE698F7" w:rsidR="006D2957" w:rsidRPr="000433BE" w:rsidRDefault="000433BE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GEAC heard from Councillor Race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on the submission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made on behalf of GEAC 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to the Local Government Culture Project.</w:t>
          </w:r>
          <w:r w:rsidR="006D2957" w:rsidRPr="000433BE">
            <w:rPr>
              <w:rFonts w:ascii="Calibri" w:eastAsia="Calibri" w:hAnsi="Calibri" w:cs="Calibri"/>
              <w:i/>
              <w:iCs/>
              <w:color w:val="000000" w:themeColor="text1"/>
              <w:sz w:val="23"/>
              <w:szCs w:val="23"/>
            </w:rPr>
            <w:t xml:space="preserve"> 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Cr Race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canvassed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issues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including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creating safe and respec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tful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council environment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s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, managing the political nature of the role and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maintaining </w:t>
          </w:r>
          <w:r w:rsidR="006D2957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good governance. </w:t>
          </w:r>
        </w:p>
        <w:p w14:paraId="4C5A2E59" w14:textId="74B38AE8" w:rsidR="006D2957" w:rsidRPr="000433BE" w:rsidRDefault="006D295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2B6E7554" w14:textId="78420803" w:rsidR="006D2957" w:rsidRPr="000433BE" w:rsidRDefault="006D2957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GEAC will next meet on the 19</w:t>
          </w:r>
          <w:r w:rsidR="000433BE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  <w:vertAlign w:val="superscript"/>
            </w:rPr>
            <w:t xml:space="preserve"> 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May</w:t>
          </w:r>
          <w:r w:rsidR="000433BE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2022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, with discussion and presentations focused </w:t>
          </w:r>
          <w:r w:rsidR="000433BE"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>on</w:t>
          </w: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 the theme of Council Culture, Diversity and Structural Barriers and Systems. </w:t>
          </w:r>
          <w:bookmarkStart w:id="0" w:name="_GoBack"/>
          <w:bookmarkEnd w:id="0"/>
        </w:p>
        <w:p w14:paraId="27B9ABE1" w14:textId="77777777" w:rsidR="000433BE" w:rsidRPr="000433BE" w:rsidRDefault="000433BE" w:rsidP="006D2957">
          <w:pPr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4797E25E" w14:textId="77777777" w:rsidR="006D2957" w:rsidRPr="000433BE" w:rsidRDefault="006D2957" w:rsidP="006D2957">
          <w:pPr>
            <w:spacing w:line="257" w:lineRule="exact"/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  <w:t xml:space="preserve">For further information on the GEAC, please go to </w:t>
          </w:r>
          <w:hyperlink r:id="rId12">
            <w:r w:rsidRPr="000433BE">
              <w:rPr>
                <w:rStyle w:val="Hyperlink"/>
                <w:rFonts w:ascii="Calibri" w:eastAsia="Calibri" w:hAnsi="Calibri" w:cs="Calibri"/>
                <w:color w:val="000000" w:themeColor="text1"/>
                <w:sz w:val="23"/>
                <w:szCs w:val="23"/>
              </w:rPr>
              <w:t>https://www.localgovernment.vic.gov.au/our-programs/gender-equity</w:t>
            </w:r>
          </w:hyperlink>
        </w:p>
        <w:p w14:paraId="0F1661D4" w14:textId="77777777" w:rsidR="006D2957" w:rsidRPr="000433BE" w:rsidRDefault="006D2957" w:rsidP="006D2957">
          <w:pPr>
            <w:spacing w:line="257" w:lineRule="exact"/>
            <w:rPr>
              <w:rFonts w:ascii="Calibri" w:eastAsia="Calibri" w:hAnsi="Calibri" w:cs="Calibri"/>
              <w:color w:val="000000" w:themeColor="text1"/>
              <w:sz w:val="23"/>
              <w:szCs w:val="23"/>
            </w:rPr>
          </w:pPr>
        </w:p>
        <w:p w14:paraId="68B3B531" w14:textId="77777777" w:rsidR="006D2957" w:rsidRPr="000433BE" w:rsidRDefault="006D2957" w:rsidP="006D2957">
          <w:pPr>
            <w:spacing w:line="257" w:lineRule="exact"/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GEAC Co-Chairs</w:t>
          </w:r>
        </w:p>
        <w:p w14:paraId="2488898F" w14:textId="513467C6" w:rsidR="00432AAF" w:rsidRPr="000433BE" w:rsidRDefault="006D2957" w:rsidP="000433BE">
          <w:pPr>
            <w:spacing w:line="257" w:lineRule="exact"/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sectPr w:rsidR="00432AAF" w:rsidRPr="000433BE" w:rsidSect="000433BE">
              <w:headerReference w:type="default" r:id="rId13"/>
              <w:footerReference w:type="default" r:id="rId14"/>
              <w:headerReference w:type="first" r:id="rId15"/>
              <w:footerReference w:type="first" r:id="rId16"/>
              <w:pgSz w:w="11906" w:h="16838" w:code="9"/>
              <w:pgMar w:top="992" w:right="991" w:bottom="284" w:left="993" w:header="510" w:footer="805" w:gutter="0"/>
              <w:cols w:space="708"/>
              <w:titlePg/>
              <w:docGrid w:linePitch="360"/>
            </w:sectPr>
          </w:pPr>
          <w:r w:rsidRPr="000433BE">
            <w:rPr>
              <w:rFonts w:ascii="Calibri" w:eastAsia="Calibri" w:hAnsi="Calibri" w:cs="Calibri"/>
              <w:b/>
              <w:color w:val="000000" w:themeColor="text1"/>
              <w:sz w:val="23"/>
              <w:szCs w:val="23"/>
            </w:rPr>
            <w:t>Kat Theophanous MP and Juliana Addison MP</w:t>
          </w:r>
        </w:p>
      </w:sdtContent>
    </w:sdt>
    <w:p w14:paraId="2B431C63" w14:textId="77777777" w:rsidR="009307B4" w:rsidRPr="00DA5B3D" w:rsidRDefault="009307B4" w:rsidP="000433BE">
      <w:pPr>
        <w:pStyle w:val="bodycopy"/>
      </w:pPr>
    </w:p>
    <w:sectPr w:rsidR="009307B4" w:rsidRPr="00DA5B3D" w:rsidSect="00DC2E41">
      <w:headerReference w:type="default" r:id="rId17"/>
      <w:footerReference w:type="default" r:id="rId18"/>
      <w:type w:val="continuous"/>
      <w:pgSz w:w="11906" w:h="16838" w:code="9"/>
      <w:pgMar w:top="992" w:right="1418" w:bottom="1418" w:left="1418" w:header="510" w:footer="805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24E61" w14:textId="77777777" w:rsidR="00D956F1" w:rsidRDefault="00D956F1" w:rsidP="00D21116">
      <w:r>
        <w:separator/>
      </w:r>
    </w:p>
  </w:endnote>
  <w:endnote w:type="continuationSeparator" w:id="0">
    <w:p w14:paraId="6EFF1DCA" w14:textId="77777777" w:rsidR="00D956F1" w:rsidRDefault="00D956F1" w:rsidP="00D21116">
      <w:r>
        <w:continuationSeparator/>
      </w:r>
    </w:p>
  </w:endnote>
  <w:endnote w:type="continuationNotice" w:id="1">
    <w:p w14:paraId="035815B7" w14:textId="77777777" w:rsidR="00D956F1" w:rsidRDefault="00D956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6E0F2" w14:textId="56FA08E7" w:rsidR="00DC2E41" w:rsidRPr="007272B8" w:rsidRDefault="00DF209A" w:rsidP="00DC2E41">
    <w:pPr>
      <w:pStyle w:val="Footer"/>
    </w:pPr>
    <w:r>
      <w:rPr>
        <w:noProof/>
        <w:color w:val="201547"/>
        <w:sz w:val="16"/>
        <w:szCs w:val="16"/>
      </w:rPr>
      <mc:AlternateContent>
        <mc:Choice Requires="wps">
          <w:drawing>
            <wp:anchor distT="0" distB="0" distL="114300" distR="114300" simplePos="0" relativeHeight="251659269" behindDoc="0" locked="0" layoutInCell="0" allowOverlap="1" wp14:anchorId="097FFD12" wp14:editId="28C91C3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a14049a78dd2853531cbbabe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E930CF1" w14:textId="0FD5464E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97FFD12" id="_x0000_t202" coordsize="21600,21600" o:spt="202" path="m,l,21600r21600,l21600,xe">
              <v:stroke joinstyle="miter"/>
              <v:path gradientshapeok="t" o:connecttype="rect"/>
            </v:shapetype>
            <v:shape id="MSIPCMa14049a78dd2853531cbbabe" o:spid="_x0000_s1027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Ce68Zq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7E930CF1" w14:textId="0FD5464E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0433BE">
      <w:rPr>
        <w:rStyle w:val="PageNumber"/>
        <w:noProof/>
        <w:sz w:val="16"/>
        <w:szCs w:val="16"/>
      </w:rPr>
      <w:br/>
      <w:t>Co-Chairs Communique</w:t>
    </w:r>
    <w:r w:rsidR="000433BE">
      <w:rPr>
        <w:rStyle w:val="PageNumber"/>
        <w:noProof/>
        <w:sz w:val="16"/>
        <w:szCs w:val="16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0" behindDoc="1" locked="0" layoutInCell="0" allowOverlap="1" wp14:anchorId="0EFF1B27" wp14:editId="6BC15C5D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365C0B">
      <w:rPr>
        <w:rStyle w:val="PageNumber"/>
        <w:sz w:val="18"/>
        <w:szCs w:val="18"/>
      </w:rPr>
      <w:t xml:space="preserve"> of 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F8B9E5" w14:textId="68B00026" w:rsidR="00DC2E41" w:rsidRPr="007272B8" w:rsidRDefault="00DF209A" w:rsidP="00DC2E41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93" behindDoc="0" locked="0" layoutInCell="0" allowOverlap="1" wp14:anchorId="430294A3" wp14:editId="1826B899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537a4967a3a91310010b4395" descr="{&quot;HashCode&quot;:-126468026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4891403" w14:textId="698CFFA3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30294A3" id="_x0000_t202" coordsize="21600,21600" o:spt="202" path="m,l,21600r21600,l21600,xe">
              <v:stroke joinstyle="miter"/>
              <v:path gradientshapeok="t" o:connecttype="rect"/>
            </v:shapetype>
            <v:shape id="MSIPCM537a4967a3a91310010b4395" o:spid="_x0000_s1029" type="#_x0000_t202" alt="{&quot;HashCode&quot;:-1264680268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02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ItSwMCwAgAAUA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14891403" w14:textId="698CFFA3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58241" behindDoc="1" locked="0" layoutInCell="0" allowOverlap="1" wp14:anchorId="3DA1FD6F" wp14:editId="0A8455BB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80" name="Picture 80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7D3D1" w14:textId="7445B6D3" w:rsidR="00DD214E" w:rsidRPr="007272B8" w:rsidRDefault="00DF209A" w:rsidP="00DD214E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7" behindDoc="0" locked="0" layoutInCell="0" allowOverlap="1" wp14:anchorId="3DC9CABA" wp14:editId="36AC6BFE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0" b="12700"/>
              <wp:wrapNone/>
              <wp:docPr id="6" name="MSIPCMba8e453b993184ba891698c6" descr="{&quot;HashCode&quot;:-1264680268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BA2DC40" w14:textId="7382968B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DC9CABA" id="_x0000_t202" coordsize="21600,21600" o:spt="202" path="m,l,21600r21600,l21600,xe">
              <v:stroke joinstyle="miter"/>
              <v:path gradientshapeok="t" o:connecttype="rect"/>
            </v:shapetype>
            <v:shape id="MSIPCMba8e453b993184ba891698c6" o:spid="_x0000_s1031" type="#_x0000_t202" alt="{&quot;HashCode&quot;:-1264680268,&quot;Height&quot;:841.0,&quot;Width&quot;:595.0,&quot;Placement&quot;:&quot;Footer&quot;,&quot;Index&quot;:&quot;Primary&quot;,&quot;Section&quot;:2,&quot;Top&quot;:0.0,&quot;Left&quot;:0.0}" style="position:absolute;margin-left:0;margin-top:805.35pt;width:595.3pt;height:21.5pt;z-index:2516613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Ouwmv2wAgAATg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6BA2DC40" w14:textId="7382968B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D214E" w:rsidRPr="00EE5398">
      <w:rPr>
        <w:noProof/>
        <w:lang w:val="en-GB" w:eastAsia="en-GB"/>
      </w:rPr>
      <w:drawing>
        <wp:anchor distT="0" distB="0" distL="114300" distR="114300" simplePos="0" relativeHeight="251658245" behindDoc="1" locked="0" layoutInCell="0" allowOverlap="1" wp14:anchorId="2C017BA7" wp14:editId="4FF17DF9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 descr="Department of Jobs, Precincts and Region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14E">
      <w:rPr>
        <w:rStyle w:val="PageNumber"/>
        <w:sz w:val="16"/>
        <w:szCs w:val="16"/>
      </w:rPr>
      <w:fldChar w:fldCharType="begin"/>
    </w:r>
    <w:r w:rsidR="00DD214E">
      <w:rPr>
        <w:rStyle w:val="PageNumber"/>
        <w:sz w:val="16"/>
        <w:szCs w:val="16"/>
      </w:rPr>
      <w:instrText xml:space="preserve"> STYLEREF  Title  \* MERGEFORMAT </w:instrText>
    </w:r>
    <w:r w:rsidR="00DD214E">
      <w:rPr>
        <w:rStyle w:val="PageNumber"/>
        <w:sz w:val="16"/>
        <w:szCs w:val="16"/>
      </w:rPr>
      <w:fldChar w:fldCharType="separate"/>
    </w:r>
    <w:r w:rsidR="00D8677B">
      <w:rPr>
        <w:rStyle w:val="PageNumber"/>
        <w:noProof/>
        <w:sz w:val="16"/>
        <w:szCs w:val="16"/>
      </w:rPr>
      <w:br/>
      <w:t>Co-Chairs Communique</w:t>
    </w:r>
    <w:r w:rsidR="00D8677B">
      <w:rPr>
        <w:rStyle w:val="PageNumber"/>
        <w:noProof/>
        <w:sz w:val="16"/>
        <w:szCs w:val="16"/>
      </w:rPr>
      <w:br/>
    </w:r>
    <w:r w:rsidR="00DD214E">
      <w:rPr>
        <w:rStyle w:val="PageNumber"/>
        <w:sz w:val="16"/>
        <w:szCs w:val="16"/>
      </w:rPr>
      <w:fldChar w:fldCharType="end"/>
    </w:r>
    <w:r w:rsidR="00DD214E" w:rsidRPr="00EE5398">
      <w:rPr>
        <w:rStyle w:val="PageNumber"/>
        <w:sz w:val="18"/>
        <w:szCs w:val="18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DD214E" w:rsidRPr="00365C0B">
      <w:rPr>
        <w:rStyle w:val="PageNumber"/>
        <w:sz w:val="18"/>
        <w:szCs w:val="18"/>
      </w:rPr>
      <w:t xml:space="preserve"> of 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C2421" w14:textId="77777777" w:rsidR="00D956F1" w:rsidRDefault="00D956F1" w:rsidP="00D21116">
      <w:r>
        <w:separator/>
      </w:r>
    </w:p>
  </w:footnote>
  <w:footnote w:type="continuationSeparator" w:id="0">
    <w:p w14:paraId="416B99A2" w14:textId="77777777" w:rsidR="00D956F1" w:rsidRDefault="00D956F1" w:rsidP="00D21116">
      <w:r>
        <w:continuationSeparator/>
      </w:r>
    </w:p>
  </w:footnote>
  <w:footnote w:type="continuationNotice" w:id="1">
    <w:p w14:paraId="6C13D8A8" w14:textId="77777777" w:rsidR="00D956F1" w:rsidRDefault="00D956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8B783" w14:textId="1634FD3D" w:rsidR="008F511C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41" behindDoc="0" locked="0" layoutInCell="0" allowOverlap="1" wp14:anchorId="09E3BA1F" wp14:editId="26DED25D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0" name="MSIPCMcfb942f4a9670a91c401344f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79AA8C" w14:textId="31217DC1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9E3BA1F" id="_x0000_t202" coordsize="21600,21600" o:spt="202" path="m,l,21600r21600,l21600,xe">
              <v:stroke joinstyle="miter"/>
              <v:path gradientshapeok="t" o:connecttype="rect"/>
            </v:shapetype>
            <v:shape id="MSIPCMcfb942f4a9670a91c401344f" o:spid="_x0000_s1026" type="#_x0000_t202" alt="{&quot;HashCode&quot;:-128881783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23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" o:allowincell="f" filled="f" stroked="f" strokeweight=".5pt">
              <v:textbox inset=",0,,0">
                <w:txbxContent>
                  <w:p w14:paraId="5579AA8C" w14:textId="31217DC1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58242" behindDoc="1" locked="1" layoutInCell="0" allowOverlap="1" wp14:anchorId="6F70325C" wp14:editId="3E48EED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750198" w14:textId="77777777" w:rsidR="008F511C" w:rsidRPr="00D21116" w:rsidRDefault="008F511C" w:rsidP="001F6527">
    <w:pPr>
      <w:pStyle w:val="infosheet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51A8E" w14:textId="3CA66D05" w:rsidR="00D41044" w:rsidRPr="00432AAF" w:rsidRDefault="00DF209A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5" behindDoc="0" locked="0" layoutInCell="0" allowOverlap="1" wp14:anchorId="57B13F64" wp14:editId="2017719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78ac473ba821d119cb326170" descr="{&quot;HashCode&quot;:-128881783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84021D" w14:textId="6635A0F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7B13F64" id="_x0000_t202" coordsize="21600,21600" o:spt="202" path="m,l,21600r21600,l21600,xe">
              <v:stroke joinstyle="miter"/>
              <v:path gradientshapeok="t" o:connecttype="rect"/>
            </v:shapetype>
            <v:shape id="MSIPCM78ac473ba821d119cb326170" o:spid="_x0000_s1028" type="#_x0000_t202" alt="{&quot;HashCode&quot;:-1288817837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633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" o:allowincell="f" filled="f" stroked="f" strokeweight=".5pt">
              <v:textbox inset=",0,,0">
                <w:txbxContent>
                  <w:p w14:paraId="4E84021D" w14:textId="6635A0F5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2AAF">
      <w:rPr>
        <w:noProof/>
        <w:lang w:val="en-GB" w:eastAsia="en-GB"/>
      </w:rPr>
      <w:drawing>
        <wp:anchor distT="0" distB="0" distL="114300" distR="114300" simplePos="0" relativeHeight="251658244" behindDoc="1" locked="1" layoutInCell="0" allowOverlap="1" wp14:anchorId="74015AA3" wp14:editId="2017455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4595" cy="2339340"/>
          <wp:effectExtent l="0" t="0" r="8255" b="3810"/>
          <wp:wrapNone/>
          <wp:docPr id="79" name="Picture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DJTR Factsheets blue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25" cy="2340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A06B8" w14:textId="4A8D246F" w:rsidR="004B77C8" w:rsidRDefault="00DF209A" w:rsidP="001F6527">
    <w:pPr>
      <w:pStyle w:val="infosheet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9" behindDoc="0" locked="0" layoutInCell="0" allowOverlap="1" wp14:anchorId="23BBA465" wp14:editId="242BC6B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2" name="MSIPCMd9b54a0c8b08cc59bbfbb5ff" descr="{&quot;HashCode&quot;:-1288817837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F92F76" w14:textId="6A3F3D85" w:rsidR="00DF209A" w:rsidRPr="00DF209A" w:rsidRDefault="00DF209A" w:rsidP="00DF209A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DF209A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23BBA465" id="_x0000_t202" coordsize="21600,21600" o:spt="202" path="m,l,21600r21600,l21600,xe">
              <v:stroke joinstyle="miter"/>
              <v:path gradientshapeok="t" o:connecttype="rect"/>
            </v:shapetype>
            <v:shape id="MSIPCMd9b54a0c8b08cc59bbfbb5ff" o:spid="_x0000_s1030" type="#_x0000_t202" alt="{&quot;HashCode&quot;:-1288817837,&quot;Height&quot;:841.0,&quot;Width&quot;:595.0,&quot;Placement&quot;:&quot;Header&quot;,&quot;Index&quot;:&quot;Primary&quot;,&quot;Section&quot;:2,&quot;Top&quot;:0.0,&quot;Left&quot;:0.0}" style="position:absolute;margin-left:0;margin-top:15pt;width:595.3pt;height:21.5pt;z-index:251664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" o:allowincell="f" filled="f" stroked="f" strokeweight=".5pt">
              <v:textbox inset=",0,,0">
                <w:txbxContent>
                  <w:p w14:paraId="29F92F76" w14:textId="6A3F3D85" w:rsidR="00DF209A" w:rsidRPr="00DF209A" w:rsidRDefault="00DF209A" w:rsidP="00DF209A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DF209A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77C8">
      <w:rPr>
        <w:noProof/>
        <w:lang w:val="en-GB" w:eastAsia="en-GB"/>
      </w:rPr>
      <w:drawing>
        <wp:anchor distT="0" distB="0" distL="114300" distR="114300" simplePos="0" relativeHeight="251658243" behindDoc="1" locked="1" layoutInCell="0" allowOverlap="1" wp14:anchorId="11D9A893" wp14:editId="6624C75F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DJTR Factsheets mid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60A806" w14:textId="77777777" w:rsidR="004B77C8" w:rsidRPr="00D21116" w:rsidRDefault="004B77C8" w:rsidP="001F6527">
    <w:pPr>
      <w:pStyle w:val="infosheet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A722B64"/>
    <w:multiLevelType w:val="hybridMultilevel"/>
    <w:tmpl w:val="1C0C5306"/>
    <w:lvl w:ilvl="0" w:tplc="648E24A2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957"/>
    <w:rsid w:val="00037EA3"/>
    <w:rsid w:val="000415C5"/>
    <w:rsid w:val="000433BE"/>
    <w:rsid w:val="00055849"/>
    <w:rsid w:val="000B0ABD"/>
    <w:rsid w:val="000C3084"/>
    <w:rsid w:val="000C6715"/>
    <w:rsid w:val="000D009C"/>
    <w:rsid w:val="000E5362"/>
    <w:rsid w:val="000E6A9D"/>
    <w:rsid w:val="000F6C1A"/>
    <w:rsid w:val="0012529D"/>
    <w:rsid w:val="001576FE"/>
    <w:rsid w:val="0017653B"/>
    <w:rsid w:val="00194B40"/>
    <w:rsid w:val="001A4BCA"/>
    <w:rsid w:val="001C3026"/>
    <w:rsid w:val="001D26CA"/>
    <w:rsid w:val="001E7F45"/>
    <w:rsid w:val="001F6527"/>
    <w:rsid w:val="0025074C"/>
    <w:rsid w:val="0026126A"/>
    <w:rsid w:val="002619C4"/>
    <w:rsid w:val="0026215C"/>
    <w:rsid w:val="002732E1"/>
    <w:rsid w:val="00295551"/>
    <w:rsid w:val="002D2A44"/>
    <w:rsid w:val="00313423"/>
    <w:rsid w:val="00315404"/>
    <w:rsid w:val="0031573F"/>
    <w:rsid w:val="0033283A"/>
    <w:rsid w:val="00346C25"/>
    <w:rsid w:val="00353F09"/>
    <w:rsid w:val="003743A1"/>
    <w:rsid w:val="00386FCA"/>
    <w:rsid w:val="003C14AA"/>
    <w:rsid w:val="003C2BAA"/>
    <w:rsid w:val="003C78BC"/>
    <w:rsid w:val="003F016F"/>
    <w:rsid w:val="003F17F8"/>
    <w:rsid w:val="004016B7"/>
    <w:rsid w:val="00414438"/>
    <w:rsid w:val="00432AAF"/>
    <w:rsid w:val="00441AB0"/>
    <w:rsid w:val="00452284"/>
    <w:rsid w:val="00470C6D"/>
    <w:rsid w:val="00486C45"/>
    <w:rsid w:val="004A14DF"/>
    <w:rsid w:val="004B3B72"/>
    <w:rsid w:val="004B77C8"/>
    <w:rsid w:val="004D497D"/>
    <w:rsid w:val="004E09E6"/>
    <w:rsid w:val="005200A8"/>
    <w:rsid w:val="00526EBA"/>
    <w:rsid w:val="005428FB"/>
    <w:rsid w:val="005C490A"/>
    <w:rsid w:val="005F4AAF"/>
    <w:rsid w:val="0061169B"/>
    <w:rsid w:val="00612F85"/>
    <w:rsid w:val="00622A86"/>
    <w:rsid w:val="00631184"/>
    <w:rsid w:val="0063704E"/>
    <w:rsid w:val="00637C8B"/>
    <w:rsid w:val="00643D8C"/>
    <w:rsid w:val="00647F38"/>
    <w:rsid w:val="00674B7E"/>
    <w:rsid w:val="00685A41"/>
    <w:rsid w:val="006B35AA"/>
    <w:rsid w:val="006B3706"/>
    <w:rsid w:val="006B7428"/>
    <w:rsid w:val="006D2957"/>
    <w:rsid w:val="006E0ACD"/>
    <w:rsid w:val="006E6E7A"/>
    <w:rsid w:val="006F3B79"/>
    <w:rsid w:val="007020F3"/>
    <w:rsid w:val="00724CA5"/>
    <w:rsid w:val="00731DBD"/>
    <w:rsid w:val="00745D4D"/>
    <w:rsid w:val="0076241D"/>
    <w:rsid w:val="00763F4D"/>
    <w:rsid w:val="007A212C"/>
    <w:rsid w:val="007A3E26"/>
    <w:rsid w:val="007A43EF"/>
    <w:rsid w:val="007C6A3B"/>
    <w:rsid w:val="007E6A1E"/>
    <w:rsid w:val="00802FDD"/>
    <w:rsid w:val="008147A9"/>
    <w:rsid w:val="00837BA3"/>
    <w:rsid w:val="0085073F"/>
    <w:rsid w:val="00851558"/>
    <w:rsid w:val="00876FBD"/>
    <w:rsid w:val="008F3F1E"/>
    <w:rsid w:val="008F511C"/>
    <w:rsid w:val="00904AF3"/>
    <w:rsid w:val="00914403"/>
    <w:rsid w:val="00923CE0"/>
    <w:rsid w:val="009307B4"/>
    <w:rsid w:val="00951FC4"/>
    <w:rsid w:val="00954367"/>
    <w:rsid w:val="009771A5"/>
    <w:rsid w:val="009C56B0"/>
    <w:rsid w:val="009E2514"/>
    <w:rsid w:val="009E3451"/>
    <w:rsid w:val="009F1FAB"/>
    <w:rsid w:val="00A15297"/>
    <w:rsid w:val="00A16047"/>
    <w:rsid w:val="00A36022"/>
    <w:rsid w:val="00A556E6"/>
    <w:rsid w:val="00A64BA9"/>
    <w:rsid w:val="00A6668E"/>
    <w:rsid w:val="00AC55D5"/>
    <w:rsid w:val="00AD2D23"/>
    <w:rsid w:val="00AF4E35"/>
    <w:rsid w:val="00B47667"/>
    <w:rsid w:val="00B77BFF"/>
    <w:rsid w:val="00BA2949"/>
    <w:rsid w:val="00BA4252"/>
    <w:rsid w:val="00BA5FDB"/>
    <w:rsid w:val="00BB52BA"/>
    <w:rsid w:val="00BB745B"/>
    <w:rsid w:val="00BC4791"/>
    <w:rsid w:val="00BE793B"/>
    <w:rsid w:val="00C13DF9"/>
    <w:rsid w:val="00C20997"/>
    <w:rsid w:val="00C32AD5"/>
    <w:rsid w:val="00C402DC"/>
    <w:rsid w:val="00C659E3"/>
    <w:rsid w:val="00C663E5"/>
    <w:rsid w:val="00C84E7F"/>
    <w:rsid w:val="00C879A3"/>
    <w:rsid w:val="00CC3379"/>
    <w:rsid w:val="00CD4E9D"/>
    <w:rsid w:val="00CD6CEE"/>
    <w:rsid w:val="00D00EDE"/>
    <w:rsid w:val="00D207C4"/>
    <w:rsid w:val="00D21116"/>
    <w:rsid w:val="00D227D2"/>
    <w:rsid w:val="00D3161A"/>
    <w:rsid w:val="00D41044"/>
    <w:rsid w:val="00D60BBF"/>
    <w:rsid w:val="00D622D7"/>
    <w:rsid w:val="00D76005"/>
    <w:rsid w:val="00D847ED"/>
    <w:rsid w:val="00D8677B"/>
    <w:rsid w:val="00D956F1"/>
    <w:rsid w:val="00DA5B3D"/>
    <w:rsid w:val="00DB0772"/>
    <w:rsid w:val="00DC0E0F"/>
    <w:rsid w:val="00DC2E41"/>
    <w:rsid w:val="00DC7044"/>
    <w:rsid w:val="00DD214E"/>
    <w:rsid w:val="00DF209A"/>
    <w:rsid w:val="00E9011D"/>
    <w:rsid w:val="00EF6307"/>
    <w:rsid w:val="00F07A48"/>
    <w:rsid w:val="00F153CE"/>
    <w:rsid w:val="00F24866"/>
    <w:rsid w:val="00F24F67"/>
    <w:rsid w:val="00F3032E"/>
    <w:rsid w:val="00F32989"/>
    <w:rsid w:val="00F62A4A"/>
    <w:rsid w:val="00F64309"/>
    <w:rsid w:val="00FC3099"/>
    <w:rsid w:val="00FF732A"/>
    <w:rsid w:val="09B615F3"/>
    <w:rsid w:val="1EF08A69"/>
    <w:rsid w:val="69B2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112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blue"/>
    <w:next w:val="Normal"/>
    <w:link w:val="Heading1Char"/>
    <w:uiPriority w:val="9"/>
    <w:semiHidden/>
    <w:rsid w:val="00D62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infosheettitle">
    <w:name w:val="# infosheet title"/>
    <w:basedOn w:val="Normal"/>
    <w:link w:val="infosheet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infosheettitleChar">
    <w:name w:val="# infosheet title Char"/>
    <w:basedOn w:val="DefaultParagraphFont"/>
    <w:link w:val="infosheet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infosheetsubtitle">
    <w:name w:val="# infosheet subtitle"/>
    <w:basedOn w:val="Normal"/>
    <w:link w:val="infosheet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infosheetsubtitleChar">
    <w:name w:val="# infosheet subtitle Char"/>
    <w:basedOn w:val="DefaultParagraphFont"/>
    <w:link w:val="infosheet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4016B7"/>
    <w:pPr>
      <w:spacing w:before="300" w:after="360" w:line="320" w:lineRule="atLeast"/>
    </w:pPr>
    <w:rPr>
      <w:rFonts w:cs="Arial"/>
      <w:color w:val="201547" w:themeColor="text2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D622D7"/>
    <w:pPr>
      <w:spacing w:after="120"/>
    </w:pPr>
    <w:rPr>
      <w:rFonts w:cs="Arial"/>
      <w:color w:val="53565A" w:themeColor="accent2"/>
      <w:szCs w:val="20"/>
    </w:rPr>
  </w:style>
  <w:style w:type="paragraph" w:customStyle="1" w:styleId="dotpoints">
    <w:name w:val="# dot points"/>
    <w:basedOn w:val="Normal"/>
    <w:link w:val="dotpointsChar"/>
    <w:qFormat/>
    <w:rsid w:val="00D622D7"/>
    <w:pPr>
      <w:keepLines/>
      <w:numPr>
        <w:numId w:val="1"/>
      </w:numPr>
      <w:spacing w:before="180" w:after="180" w:line="300" w:lineRule="auto"/>
      <w:ind w:left="357" w:hanging="357"/>
      <w:contextualSpacing/>
    </w:pPr>
    <w:rPr>
      <w:rFonts w:cs="Arial"/>
      <w:color w:val="53565A" w:themeColor="accent2"/>
      <w:szCs w:val="20"/>
    </w:rPr>
  </w:style>
  <w:style w:type="character" w:customStyle="1" w:styleId="dotpointsChar">
    <w:name w:val="# dot points Char"/>
    <w:basedOn w:val="DefaultParagraphFont"/>
    <w:link w:val="dotpoints"/>
    <w:rsid w:val="00D622D7"/>
    <w:rPr>
      <w:rFonts w:ascii="Arial" w:hAnsi="Arial" w:cs="Arial"/>
      <w:color w:val="53565A" w:themeColor="accent2"/>
    </w:rPr>
  </w:style>
  <w:style w:type="paragraph" w:customStyle="1" w:styleId="heading2black">
    <w:name w:val="# heading 2 black"/>
    <w:basedOn w:val="Normal"/>
    <w:next w:val="bodycopy"/>
    <w:qFormat/>
    <w:rsid w:val="00D622D7"/>
    <w:pPr>
      <w:keepNext/>
      <w:spacing w:before="240" w:after="120"/>
    </w:pPr>
    <w:rPr>
      <w:rFonts w:cs="Arial"/>
      <w:b/>
      <w:color w:val="auto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blue">
    <w:name w:val="# heading 1 blue"/>
    <w:basedOn w:val="Normal"/>
    <w:next w:val="bodycopy"/>
    <w:qFormat/>
    <w:rsid w:val="00D622D7"/>
    <w:pPr>
      <w:keepNext/>
      <w:spacing w:before="240" w:after="120"/>
      <w:outlineLvl w:val="0"/>
    </w:pPr>
    <w:rPr>
      <w:rFonts w:cs="Arial"/>
      <w:color w:val="100249" w:themeColor="accent4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5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64BA9"/>
    <w:pPr>
      <w:spacing w:after="120"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64BA9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8F3F1E"/>
    <w:rPr>
      <w:rFonts w:ascii="Arial" w:hAnsi="Arial" w:cs="Arial" w:hint="default"/>
      <w:color w:val="201547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100249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DC2E41"/>
    <w:rPr>
      <w:rFonts w:ascii="Arial" w:hAnsi="Arial"/>
      <w:color w:val="201547"/>
    </w:rPr>
  </w:style>
  <w:style w:type="paragraph" w:styleId="Revision">
    <w:name w:val="Revision"/>
    <w:hidden/>
    <w:uiPriority w:val="99"/>
    <w:semiHidden/>
    <w:rsid w:val="00D60BBF"/>
    <w:rPr>
      <w:rFonts w:ascii="Arial" w:hAnsi="Arial"/>
      <w:color w:val="53565A"/>
      <w:szCs w:val="24"/>
    </w:rPr>
  </w:style>
  <w:style w:type="character" w:styleId="UnresolvedMention">
    <w:name w:val="Unresolved Mention"/>
    <w:basedOn w:val="DefaultParagraphFont"/>
    <w:uiPriority w:val="99"/>
    <w:rsid w:val="00B77B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localgovernment.vic.gov.au/our-programs/gender-equity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orksafe.vic.gov.au/resources/work-related-gendered-violence-sexual-harassment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vic.gov.au/our-gender-equality-strategy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A84CB1484FF743936CB4A1F2F6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8C777-76AB-1642-BA04-EC9E9CCE366B}"/>
      </w:docPartPr>
      <w:docPartBody>
        <w:p w:rsidR="00D272CE" w:rsidRDefault="002D2A44">
          <w:pPr>
            <w:pStyle w:val="0DA84CB1484FF743936CB4A1F2F680B3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44"/>
    <w:rsid w:val="000E4052"/>
    <w:rsid w:val="00165B56"/>
    <w:rsid w:val="002D2A44"/>
    <w:rsid w:val="004261E9"/>
    <w:rsid w:val="00974C1E"/>
    <w:rsid w:val="00D272CE"/>
    <w:rsid w:val="00EE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DA84CB1484FF743936CB4A1F2F680B3">
    <w:name w:val="0DA84CB1484FF743936CB4A1F2F680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V - Policy and Strategy Team" ma:contentTypeID="0x0101008BE3B39BFA16EB44BD24442B9483E86600D5F4CE0DDD0F0C4F865B365A558555E1" ma:contentTypeVersion="30" ma:contentTypeDescription="" ma:contentTypeScope="" ma:versionID="78ba5ed262268f88df5fc8a887393b24">
  <xsd:schema xmlns:xsd="http://www.w3.org/2001/XMLSchema" xmlns:xs="http://www.w3.org/2001/XMLSchema" xmlns:p="http://schemas.microsoft.com/office/2006/metadata/properties" xmlns:ns1="http://schemas.microsoft.com/sharepoint/v3" xmlns:ns2="97294fa0-7ac3-4fb8-b5f1-fec69ca7f6eb" xmlns:ns3="http://schemas.microsoft.com/sharepoint/v3/fields" xmlns:ns4="c8d1b83b-6ddb-420b-821f-8e2ec402dd3c" targetNamespace="http://schemas.microsoft.com/office/2006/metadata/properties" ma:root="true" ma:fieldsID="d858e4133546166f7f21d5148b3a5eac" ns1:_="" ns2:_="" ns3:_="" ns4:_="">
    <xsd:import namespace="http://schemas.microsoft.com/sharepoint/v3"/>
    <xsd:import namespace="97294fa0-7ac3-4fb8-b5f1-fec69ca7f6eb"/>
    <xsd:import namespace="http://schemas.microsoft.com/sharepoint/v3/fields"/>
    <xsd:import namespace="c8d1b83b-6ddb-420b-821f-8e2ec402dd3c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DELWP_x0020_Document_x0020_ID" minOccurs="0"/>
                <xsd:element ref="ns2:Branch" minOccurs="0"/>
                <xsd:element ref="ns2:Department1" minOccurs="0"/>
                <xsd:element ref="ns2:Group1" minOccurs="0"/>
                <xsd:element ref="ns2:Local_x0020_Government_x0020_Authority_x0020__x0028_LGA_x0029_" minOccurs="0"/>
                <xsd:element ref="ns2:Originating_x0020_Agency" minOccurs="0"/>
                <xsd:element ref="ns2:Originating_x0020_Author" minOccurs="0"/>
                <xsd:element ref="ns2:Security_x0020_classification" minOccurs="0"/>
                <xsd:element ref="ns2:Team" minOccurs="0"/>
                <xsd:element ref="ns2:Unit" minOccurs="0"/>
                <xsd:element ref="ns2:Year" minOccurs="0"/>
                <xsd:element ref="ns2:Council" minOccurs="0"/>
                <xsd:element ref="ns2:FinancialYear" minOccurs="0"/>
                <xsd:element ref="ns3:wic_System_Copyright" minOccurs="0"/>
                <xsd:element ref="ns2:Date_x0020_of_x0020_Original" minOccurs="0"/>
                <xsd:element ref="ns2:Dissemination_x0020_Limiting_x0020_Marker" minOccurs="0"/>
                <xsd:element ref="ns2:TRIM_x0020_Container_x0020_Record_x0020_Number" minOccurs="0"/>
                <xsd:element ref="ns2:TRIM_x0020_Container_x0020_Title" minOccurs="0"/>
                <xsd:element ref="ns2:Trim_x0020_notes" minOccurs="0"/>
                <xsd:element ref="ns2:Date_x0020_Received" minOccurs="0"/>
                <xsd:element ref="ns2:Event_x0020_Date" minOccurs="0"/>
                <xsd:element ref="ns2:Event_x0020_Name" minOccurs="0"/>
                <xsd:element ref="ns2:Entity_x0020_Name" minOccurs="0"/>
                <xsd:element ref="ns1:URL" minOccurs="0"/>
                <xsd:element ref="ns2:Grant_x0020_Name" minOccurs="0"/>
                <xsd:element ref="ns2:Project_x0020_Name" minOccurs="0"/>
                <xsd:element ref="ns2:Review_x0020_Dat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2:SharedWithUsers" minOccurs="0"/>
                <xsd:element ref="ns2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8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URL" ma:index="33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DELWP_x0020_Document_x0020_ID" ma:index="9" nillable="true" ma:displayName="DELWP Document ID" ma:hidden="true" ma:internalName="DELWP_x0020_Document_x0020_ID" ma:readOnly="false">
      <xsd:simpleType>
        <xsd:restriction base="dms:Text">
          <xsd:maxLength value="255"/>
        </xsd:restriction>
      </xsd:simpleType>
    </xsd:element>
    <xsd:element name="Branch" ma:index="10" nillable="true" ma:displayName="Branch" ma:default="Local Government Victoria" ma:format="Dropdown" ma:internalName="Branch" ma:readOnly="false">
      <xsd:simpleType>
        <xsd:restriction base="dms:Choice">
          <xsd:enumeration value="Local Government Victoria"/>
          <xsd:enumeration value="Business Operations"/>
          <xsd:enumeration value="Digital and Customer Communications"/>
          <xsd:enumeration value="Finance"/>
          <xsd:enumeration value="Climate Change"/>
          <xsd:enumeration value="Local Infrastructure"/>
          <xsd:enumeration value="Information Services"/>
          <xsd:enumeration value="Legal and Governance"/>
          <xsd:enumeration value="Office of the Deputy Secretary Local Infrastructure"/>
          <xsd:enumeration value="Strategy and Performance"/>
          <xsd:enumeration value="Suburban Development"/>
          <xsd:enumeration value="Waterway Programs"/>
          <xsd:enumeration value="Waste and Recycling"/>
          <xsd:enumeration value="Office for Suburban Development"/>
          <xsd:enumeration value="All"/>
          <xsd:enumeration value="Office of The Secretary"/>
          <xsd:enumeration value="Office of the Deputy Secretary Planning"/>
          <xsd:enumeration value="Office of the Deputy Secretary Corporate Services"/>
          <xsd:enumeration value="Business Executive and Ministerial Services"/>
          <xsd:enumeration value="Group Business Management"/>
          <xsd:enumeration value="People and Culture"/>
          <xsd:enumeration value="Business Operations"/>
          <xsd:enumeration value="Digital and Customer Communications"/>
          <xsd:enumeration value="Finance"/>
          <xsd:enumeration value="Information Services"/>
          <xsd:enumeration value="Legal and Governance"/>
          <xsd:enumeration value="Local Government Victoria"/>
          <xsd:enumeration value="Office of the Deputy Secretary Local Infrastructure"/>
          <xsd:enumeration value="Strategy and Performance"/>
          <xsd:enumeration value="Waterway Programs"/>
          <xsd:enumeration value="Sector Performance and Development"/>
          <xsd:enumeration value="Policy and Planning"/>
          <xsd:enumeration value="Land Use Victoria"/>
          <xsd:enumeration value="All"/>
          <xsd:enumeration value="Catchments, Waterways, Cities and Towns"/>
          <xsd:enumeration value="Policy and Planning"/>
        </xsd:restriction>
      </xsd:simpleType>
    </xsd:element>
    <xsd:element name="Department1" ma:index="11" nillable="true" ma:displayName="Department" ma:default="Department of Jobs Precincts and Regions" ma:format="Dropdown" ma:internalName="Department1" ma:readOnly="false">
      <xsd:simpleType>
        <xsd:restriction base="dms:Choice">
          <xsd:enumeration value="Department of Jobs Precincts and Regions"/>
          <xsd:enumeration value="Department of Environment, Land, Water and Planning"/>
          <xsd:enumeration value="Other Organisation"/>
          <xsd:enumeration value="Local Government Victoria"/>
        </xsd:restriction>
      </xsd:simpleType>
    </xsd:element>
    <xsd:element name="Group1" ma:index="12" nillable="true" ma:displayName="Group" ma:default="Local Government and suburban development" ma:format="Dropdown" ma:internalName="Group1" ma:readOnly="false">
      <xsd:simpleType>
        <xsd:restriction base="dms:Choice">
          <xsd:enumeration value="Local Government and suburban development"/>
          <xsd:enumeration value="Local Infrastructure"/>
          <xsd:enumeration value="Corporate Services"/>
          <xsd:enumeration value="Catchments, Waterways, Cities and Towns"/>
          <xsd:enumeration value="Local Infrastructure"/>
          <xsd:enumeration value="Energy, Environment and Climate Change"/>
          <xsd:enumeration value="Environment and Climate Change"/>
          <xsd:enumeration value="All Groups"/>
          <xsd:enumeration value="Local Government Victoria"/>
          <xsd:enumeration value="All"/>
          <xsd:enumeration value="Forest, Fire and Regions"/>
          <xsd:enumeration value="Waterway Programs"/>
        </xsd:restriction>
      </xsd:simpleType>
    </xsd:element>
    <xsd:element name="Local_x0020_Government_x0020_Authority_x0020__x0028_LGA_x0029_" ma:index="13" nillable="true" ma:displayName="Local Government Authority (LGA)" ma:format="Dropdown" ma:internalName="Local_x0020_Government_x0020_Authority_x0020__x0028_LGA_x0029_" ma:readOnly="false">
      <xsd:simpleType>
        <xsd:restriction base="dms:Choice">
          <xsd:enumeration value="Alpine"/>
          <xsd:enumeration value="Ararat"/>
          <xsd:enumeration value="Ballarat"/>
          <xsd:enumeration value="Banyule"/>
          <xsd:enumeration value="Bass Coast"/>
          <xsd:enumeration value="Baw Baw"/>
          <xsd:enumeration value="Bayside"/>
          <xsd:enumeration value="Benalla"/>
          <xsd:enumeration value="Boroondara"/>
          <xsd:enumeration value="Brimbank"/>
          <xsd:enumeration value="Buloke"/>
          <xsd:enumeration value="Campaspe"/>
          <xsd:enumeration value="Cardinia"/>
          <xsd:enumeration value="Casey"/>
          <xsd:enumeration value="Central Goldfields"/>
          <xsd:enumeration value="Colac-Otway"/>
          <xsd:enumeration value="Corangamite"/>
          <xsd:enumeration value="Darebin"/>
          <xsd:enumeration value="East Gippsland"/>
          <xsd:enumeration value="Frankston"/>
          <xsd:enumeration value="Gannawarra"/>
          <xsd:enumeration value="Glen Eira"/>
          <xsd:enumeration value="Glenelg"/>
          <xsd:enumeration value="Golden Plains"/>
          <xsd:enumeration value="Greater Bendigo"/>
          <xsd:enumeration value="Greater Dandenong"/>
          <xsd:enumeration value="Greater Geelong"/>
          <xsd:enumeration value="Greater Shepparton"/>
          <xsd:enumeration value="Hepburn"/>
          <xsd:enumeration value="Hindmarsh"/>
          <xsd:enumeration value="Hobsons Bay"/>
          <xsd:enumeration value="Horsham"/>
          <xsd:enumeration value="Hume"/>
          <xsd:enumeration value="Indigo"/>
          <xsd:enumeration value="Kingston"/>
          <xsd:enumeration value="Knox"/>
          <xsd:enumeration value="Latrobe"/>
          <xsd:enumeration value="Loddon"/>
          <xsd:enumeration value="Macedon Ranges"/>
          <xsd:enumeration value="Manningham"/>
          <xsd:enumeration value="Mansfield"/>
          <xsd:enumeration value="Maribyrnong"/>
          <xsd:enumeration value="Maroondah"/>
          <xsd:enumeration value="Melbourne"/>
          <xsd:enumeration value="Melton"/>
          <xsd:enumeration value="Mildura"/>
          <xsd:enumeration value="Mitchell"/>
          <xsd:enumeration value="Moira"/>
          <xsd:enumeration value="Monash"/>
          <xsd:enumeration value="Moonee Valley"/>
          <xsd:enumeration value="Moorabool"/>
          <xsd:enumeration value="Moreland"/>
          <xsd:enumeration value="Mornington Peninsula"/>
          <xsd:enumeration value="Mount Alexander"/>
          <xsd:enumeration value="Moyne"/>
          <xsd:enumeration value="Murrindindi"/>
          <xsd:enumeration value="Nillumbik"/>
          <xsd:enumeration value="Northern Grampians"/>
          <xsd:enumeration value="Port Phillip"/>
          <xsd:enumeration value="Pyrenees"/>
          <xsd:enumeration value="Queenscliff"/>
          <xsd:enumeration value="South Gippsland"/>
          <xsd:enumeration value="Southern Grampians"/>
          <xsd:enumeration value="Stonnington"/>
          <xsd:enumeration value="Strathbogie"/>
          <xsd:enumeration value="Surf Coast"/>
          <xsd:enumeration value="Swan Hill"/>
          <xsd:enumeration value="Towong"/>
          <xsd:enumeration value="Wangaratta"/>
          <xsd:enumeration value="Warrnambool"/>
          <xsd:enumeration value="Wellington"/>
          <xsd:enumeration value="West Wimmera"/>
          <xsd:enumeration value="Whitehorse"/>
          <xsd:enumeration value="Whittlesea"/>
          <xsd:enumeration value="Wodonga"/>
          <xsd:enumeration value="Wyndham"/>
          <xsd:enumeration value="Yarra"/>
          <xsd:enumeration value="Yarra Ranges"/>
          <xsd:enumeration value="Yarriambiack"/>
        </xsd:restriction>
      </xsd:simpleType>
    </xsd:element>
    <xsd:element name="Originating_x0020_Agency" ma:index="14" nillable="true" ma:displayName="Originating Agency" ma:internalName="Originating_x0020_Agency" ma:readOnly="false">
      <xsd:simpleType>
        <xsd:restriction base="dms:Text">
          <xsd:maxLength value="255"/>
        </xsd:restriction>
      </xsd:simpleType>
    </xsd:element>
    <xsd:element name="Originating_x0020_Author" ma:index="15" nillable="true" ma:displayName="Originating Author" ma:internalName="Originating_x0020_Author" ma:readOnly="false">
      <xsd:simpleType>
        <xsd:restriction base="dms:Text">
          <xsd:maxLength value="255"/>
        </xsd:restriction>
      </xsd:simpleType>
    </xsd:element>
    <xsd:element name="Security_x0020_classification" ma:index="16" nillable="true" ma:displayName="Security Classification" ma:default="Unclassified" ma:format="Dropdown" ma:internalName="Security_x0020_classification" ma:readOnly="false">
      <xsd:simpleType>
        <xsd:restriction base="dms:Choice">
          <xsd:enumeration value="Unclassified"/>
          <xsd:enumeration value="Public"/>
          <xsd:enumeration value="FOUO"/>
        </xsd:restriction>
      </xsd:simpleType>
    </xsd:element>
    <xsd:element name="Team" ma:index="17" nillable="true" ma:displayName="Team" ma:default="All" ma:format="Dropdown" ma:internalName="Team" ma:readOnly="false">
      <xsd:simpleType>
        <xsd:restriction base="dms:Choice">
          <xsd:enumeration value="All"/>
          <xsd:enumeration value="Funding Programs"/>
          <xsd:enumeration value="Governance and Legislation"/>
          <xsd:enumeration value="Policy and Legislation"/>
          <xsd:enumeration value="Policy and Strategy"/>
          <xsd:enumeration value="Portfolio Strategy"/>
          <xsd:enumeration value="Sourcing and Contracts"/>
          <xsd:enumeration value="Waterway Health"/>
          <xsd:enumeration value="Victoria Grants Commission"/>
          <xsd:enumeration value="Group Business Management"/>
          <xsd:enumeration value="Local Government Victoria"/>
          <xsd:enumeration value="Strategic Integration"/>
        </xsd:restriction>
      </xsd:simpleType>
    </xsd:element>
    <xsd:element name="Unit" ma:index="18" nillable="true" ma:displayName="Unit" ma:default="Policy and Strategy" ma:format="Dropdown" ma:internalName="Unit" ma:readOnly="false">
      <xsd:simpleType>
        <xsd:restriction base="dms:Choice">
          <xsd:enumeration value="Office of the Executive Director"/>
          <xsd:enumeration value="Policy and Strategy"/>
          <xsd:enumeration value="Sector Investment"/>
          <xsd:enumeration value="Sector Innovation Performance and Resilience"/>
          <xsd:enumeration value="All"/>
          <xsd:enumeration value="Audit and Performance"/>
          <xsd:enumeration value="Budget Initiative Office"/>
          <xsd:enumeration value="Community Programs"/>
          <xsd:enumeration value="Divisional Business Management"/>
          <xsd:enumeration value="Economics, Governance and Waste"/>
          <xsd:enumeration value="Governance and Programs"/>
          <xsd:enumeration value="Group Business Management"/>
          <xsd:enumeration value="Integrated Investment"/>
          <xsd:enumeration value="Local Infrastructure Projects"/>
          <xsd:enumeration value="Ministerial Services"/>
          <xsd:enumeration value="Policy and Legislation"/>
          <xsd:enumeration value="Policy and Strategy"/>
          <xsd:enumeration value="Policy and Strategy Development"/>
          <xsd:enumeration value="Project Services"/>
          <xsd:enumeration value="Sector Performance and Development"/>
          <xsd:enumeration value="Water and Catchments"/>
          <xsd:enumeration value="Cabinet Services"/>
          <xsd:enumeration value="Business Management"/>
          <xsd:enumeration value="Office of The Secretary"/>
          <xsd:enumeration value="Legislation"/>
          <xsd:enumeration value="Budget and Planning"/>
          <xsd:enumeration value="Business Operations"/>
          <xsd:enumeration value="Strategy, Governance and Performance Improvement"/>
          <xsd:enumeration value="Office of the Deputy Secretary Local Infrastructure"/>
          <xsd:enumeration value="Strategy and Policy Integration"/>
          <xsd:enumeration value="People and Culture Operations"/>
          <xsd:enumeration value="Aboriginal Inclusion Support"/>
          <xsd:enumeration value="Procurement"/>
          <xsd:enumeration value="Strategic Land Assessment ＆ Information"/>
        </xsd:restriction>
      </xsd:simpleType>
    </xsd:element>
    <xsd:element name="Year" ma:index="19" nillable="true" ma:displayName="Year" ma:format="Dropdown" ma:internalName="Year" ma:readOnly="false">
      <xsd:simpleType>
        <xsd:restriction base="dms:Choice">
          <xsd:enumeration value="2024"/>
          <xsd:enumeration value="2023"/>
          <xsd:enumeration value="2022"/>
          <xsd:enumeration value="2021"/>
          <xsd:enumeration value="2020"/>
          <xsd:enumeration value="2019"/>
          <xsd:enumeration value="2018"/>
          <xsd:enumeration value="2017"/>
          <xsd:enumeration value="2016"/>
        </xsd:restriction>
      </xsd:simpleType>
    </xsd:element>
    <xsd:element name="Council" ma:index="20" nillable="true" ma:displayName="Council" ma:format="Dropdown" ma:internalName="Council" ma:readOnly="false">
      <xsd:simpleType>
        <xsd:restriction base="dms:Choice">
          <xsd:enumeration value="All LGAs"/>
          <xsd:enumeration value="Brimbank"/>
          <xsd:enumeration value="Cardinia"/>
          <xsd:enumeration value="Casey"/>
          <xsd:enumeration value="Darebin"/>
          <xsd:enumeration value="Hume"/>
          <xsd:enumeration value="Melton"/>
          <xsd:enumeration value="Mitchell"/>
          <xsd:enumeration value="Moonee Valley"/>
          <xsd:enumeration value="Moreland"/>
          <xsd:enumeration value="Mornington Peninsula"/>
          <xsd:enumeration value="Nillumbik"/>
          <xsd:enumeration value="Port Phillip"/>
          <xsd:enumeration value="Whittlesea"/>
          <xsd:enumeration value="Wyndham"/>
          <xsd:enumeration value="Yarra Ranges"/>
        </xsd:restriction>
      </xsd:simpleType>
    </xsd:element>
    <xsd:element name="FinancialYear" ma:index="21" nillable="true" ma:displayName="Financial Year" ma:format="Dropdown" ma:internalName="FinancialYear" ma:readOnly="false">
      <xsd:simpleType>
        <xsd:restriction base="dms:Choice">
          <xsd:enumeration value="2022-23"/>
          <xsd:enumeration value="2021-22"/>
          <xsd:enumeration value="2020-21"/>
          <xsd:enumeration value="2019-20"/>
          <xsd:enumeration value="2018-19"/>
          <xsd:enumeration value="2017-18"/>
          <xsd:enumeration value="2016-17"/>
          <xsd:enumeration value="2015-16"/>
          <xsd:enumeration value="2014-15"/>
          <xsd:enumeration value="2013-14"/>
          <xsd:enumeration value="Other"/>
        </xsd:restriction>
      </xsd:simpleType>
    </xsd:element>
    <xsd:element name="Date_x0020_of_x0020_Original" ma:index="24" nillable="true" ma:displayName="Date of Original" ma:format="DateOnly" ma:internalName="Date_x0020_of_x0020_Original" ma:readOnly="false">
      <xsd:simpleType>
        <xsd:restriction base="dms:DateTime"/>
      </xsd:simpleType>
    </xsd:element>
    <xsd:element name="Dissemination_x0020_Limiting_x0020_Marker" ma:index="25" nillable="true" ma:displayName="Dissemination Limiting Marker" ma:default="Official Use Only" ma:format="Dropdown" ma:internalName="Dissemination_x0020_Limiting_x0020_Marker" ma:readOnly="false">
      <xsd:simpleType>
        <xsd:restriction base="dms:Choice">
          <xsd:enumeration value="Official Use Only"/>
          <xsd:enumeration value="Unclassified"/>
          <xsd:enumeration value="None"/>
          <xsd:enumeration value="FOUO"/>
          <xsd:enumeration value="Cabinet-in-Confidence"/>
          <xsd:enumeration value="Sensitive"/>
          <xsd:enumeration value="Sector Performance and Development"/>
          <xsd:enumeration value="Sensitive: Personal"/>
        </xsd:restriction>
      </xsd:simpleType>
    </xsd:element>
    <xsd:element name="TRIM_x0020_Container_x0020_Record_x0020_Number" ma:index="26" nillable="true" ma:displayName="TRIM Container Record Number" ma:internalName="TRIM_x0020_Container_x0020_Record_x0020_Number" ma:readOnly="false">
      <xsd:simpleType>
        <xsd:restriction base="dms:Text">
          <xsd:maxLength value="255"/>
        </xsd:restriction>
      </xsd:simpleType>
    </xsd:element>
    <xsd:element name="TRIM_x0020_Container_x0020_Title" ma:index="27" nillable="true" ma:displayName="TRIM Container Title" ma:internalName="TRIM_x0020_Container_x0020_Title" ma:readOnly="false">
      <xsd:simpleType>
        <xsd:restriction base="dms:Text">
          <xsd:maxLength value="255"/>
        </xsd:restriction>
      </xsd:simpleType>
    </xsd:element>
    <xsd:element name="Trim_x0020_notes" ma:index="28" nillable="true" ma:displayName="Trim notes" ma:internalName="Trim_x0020_notes" ma:readOnly="false">
      <xsd:simpleType>
        <xsd:restriction base="dms:Note">
          <xsd:maxLength value="255"/>
        </xsd:restriction>
      </xsd:simpleType>
    </xsd:element>
    <xsd:element name="Date_x0020_Received" ma:index="29" nillable="true" ma:displayName="Date Received" ma:format="DateOnly" ma:internalName="Date_x0020_Received">
      <xsd:simpleType>
        <xsd:restriction base="dms:DateTime"/>
      </xsd:simpleType>
    </xsd:element>
    <xsd:element name="Event_x0020_Date" ma:index="30" nillable="true" ma:displayName="Event Date" ma:format="DateOnly" ma:internalName="Event_x0020_Date" ma:readOnly="false">
      <xsd:simpleType>
        <xsd:restriction base="dms:DateTime"/>
      </xsd:simpleType>
    </xsd:element>
    <xsd:element name="Event_x0020_Name" ma:index="31" nillable="true" ma:displayName="Event Name" ma:internalName="Event_x0020_Name" ma:readOnly="false">
      <xsd:simpleType>
        <xsd:restriction base="dms:Text">
          <xsd:maxLength value="255"/>
        </xsd:restriction>
      </xsd:simpleType>
    </xsd:element>
    <xsd:element name="Entity_x0020_Name" ma:index="32" nillable="true" ma:displayName="Entity Name" ma:internalName="Entity_x0020_Name">
      <xsd:simpleType>
        <xsd:restriction base="dms:Text">
          <xsd:maxLength value="255"/>
        </xsd:restriction>
      </xsd:simpleType>
    </xsd:element>
    <xsd:element name="Grant_x0020_Name" ma:index="35" nillable="true" ma:displayName="Grant Name" ma:internalName="Grant_x0020_Name">
      <xsd:simpleType>
        <xsd:restriction base="dms:Text">
          <xsd:maxLength value="255"/>
        </xsd:restriction>
      </xsd:simpleType>
    </xsd:element>
    <xsd:element name="Project_x0020_Name" ma:index="36" nillable="true" ma:displayName="Project Name" ma:internalName="Project_x0020_Name" ma:readOnly="false">
      <xsd:simpleType>
        <xsd:restriction base="dms:Text">
          <xsd:maxLength value="255"/>
        </xsd:restriction>
      </xsd:simpleType>
    </xsd:element>
    <xsd:element name="Review_x0020_Date" ma:index="38" nillable="true" ma:displayName="Review Date" ma:format="DateOnly" ma:internalName="Review_x0020_Date">
      <xsd:simpleType>
        <xsd:restriction base="dms:DateTime"/>
      </xsd:simpleType>
    </xsd:element>
    <xsd:element name="SharedWithUsers" ma:index="4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2" nillable="true" ma:displayName="Copyright" ma:default="State of Victoria" ma:internalName="wic_System_Copyright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1b83b-6ddb-420b-821f-8e2ec402d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4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4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46" nillable="true" ma:displayName="Tags" ma:internalName="MediaServiceAutoTags" ma:readOnly="true">
      <xsd:simpleType>
        <xsd:restriction base="dms:Text"/>
      </xsd:simpleType>
    </xsd:element>
    <xsd:element name="MediaServiceOCR" ma:index="4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3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34" ma:displayName="Comments"/>
        <xsd:element name="keywords" minOccurs="0" maxOccurs="1" type="xsd:string" ma:index="3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notes xmlns="97294fa0-7ac3-4fb8-b5f1-fec69ca7f6eb" xsi:nil="true"/>
    <Year xmlns="97294fa0-7ac3-4fb8-b5f1-fec69ca7f6eb" xsi:nil="true"/>
    <Event_x0020_Date xmlns="97294fa0-7ac3-4fb8-b5f1-fec69ca7f6eb" xsi:nil="true"/>
    <Originating_x0020_Agency xmlns="97294fa0-7ac3-4fb8-b5f1-fec69ca7f6eb" xsi:nil="true"/>
    <Grant_x0020_Name xmlns="97294fa0-7ac3-4fb8-b5f1-fec69ca7f6eb" xsi:nil="true"/>
    <Group1 xmlns="97294fa0-7ac3-4fb8-b5f1-fec69ca7f6eb">Local Government and suburban development</Group1>
    <Date_x0020_Received xmlns="97294fa0-7ac3-4fb8-b5f1-fec69ca7f6eb" xsi:nil="true"/>
    <Event_x0020_Name xmlns="97294fa0-7ac3-4fb8-b5f1-fec69ca7f6eb" xsi:nil="true"/>
    <Entity_x0020_Name xmlns="97294fa0-7ac3-4fb8-b5f1-fec69ca7f6eb" xsi:nil="true"/>
    <DELWP_x0020_Document_x0020_ID xmlns="97294fa0-7ac3-4fb8-b5f1-fec69ca7f6eb" xsi:nil="true"/>
    <Date_x0020_of_x0020_Original xmlns="97294fa0-7ac3-4fb8-b5f1-fec69ca7f6eb" xsi:nil="true"/>
    <Team xmlns="97294fa0-7ac3-4fb8-b5f1-fec69ca7f6eb">All</Team>
    <Project_x0020_Name xmlns="97294fa0-7ac3-4fb8-b5f1-fec69ca7f6eb" xsi:nil="true"/>
    <Department1 xmlns="97294fa0-7ac3-4fb8-b5f1-fec69ca7f6eb">Department of Jobs Precincts and Regions</Department1>
    <Unit xmlns="97294fa0-7ac3-4fb8-b5f1-fec69ca7f6eb">Policy and Strategy</Unit>
    <FinancialYear xmlns="97294fa0-7ac3-4fb8-b5f1-fec69ca7f6eb" xsi:nil="true"/>
    <Dissemination_x0020_Limiting_x0020_Marker xmlns="97294fa0-7ac3-4fb8-b5f1-fec69ca7f6eb">Official Use Only</Dissemination_x0020_Limiting_x0020_Marker>
    <URL xmlns="http://schemas.microsoft.com/sharepoint/v3">
      <Url xsi:nil="true"/>
      <Description xsi:nil="true"/>
    </URL>
    <Review_x0020_Date xmlns="97294fa0-7ac3-4fb8-b5f1-fec69ca7f6eb" xsi:nil="true"/>
    <Originating_x0020_Author xmlns="97294fa0-7ac3-4fb8-b5f1-fec69ca7f6eb" xsi:nil="true"/>
    <TRIM_x0020_Container_x0020_Record_x0020_Number xmlns="97294fa0-7ac3-4fb8-b5f1-fec69ca7f6eb" xsi:nil="true"/>
    <Security_x0020_classification xmlns="97294fa0-7ac3-4fb8-b5f1-fec69ca7f6eb">Unclassified</Security_x0020_classification>
    <Council xmlns="97294fa0-7ac3-4fb8-b5f1-fec69ca7f6eb" xsi:nil="true"/>
    <RoutingRuleDescription xmlns="http://schemas.microsoft.com/sharepoint/v3" xsi:nil="true"/>
    <Local_x0020_Government_x0020_Authority_x0020__x0028_LGA_x0029_ xmlns="97294fa0-7ac3-4fb8-b5f1-fec69ca7f6eb" xsi:nil="true"/>
    <Branch xmlns="97294fa0-7ac3-4fb8-b5f1-fec69ca7f6eb">Local Government Victoria</Branch>
    <wic_System_Copyright xmlns="http://schemas.microsoft.com/sharepoint/v3/fields">State of Victoria</wic_System_Copyright>
    <TRIM_x0020_Container_x0020_Title xmlns="97294fa0-7ac3-4fb8-b5f1-fec69ca7f6eb" xsi:nil="true"/>
    <SharedWithUsers xmlns="97294fa0-7ac3-4fb8-b5f1-fec69ca7f6eb">
      <UserInfo>
        <DisplayName>Katelyn R Grima (DJPR)</DisplayName>
        <AccountId>273</AccountId>
        <AccountType/>
      </UserInfo>
      <UserInfo>
        <DisplayName>Eveline Kane (DJPR)</DisplayName>
        <AccountId>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01025F39-BCED-4AF9-95EF-E480C2AE7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294fa0-7ac3-4fb8-b5f1-fec69ca7f6eb"/>
    <ds:schemaRef ds:uri="http://schemas.microsoft.com/sharepoint/v3/fields"/>
    <ds:schemaRef ds:uri="c8d1b83b-6ddb-420b-821f-8e2ec402dd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C2CDE8-AB67-49A1-A56A-A28D2A0CD6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1820C7-2A30-4A96-8D92-DE2CFB3516A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97294fa0-7ac3-4fb8-b5f1-fec69ca7f6eb"/>
    <ds:schemaRef ds:uri="http://purl.org/dc/dcmitype/"/>
    <ds:schemaRef ds:uri="http://schemas.microsoft.com/office/infopath/2007/PartnerControls"/>
    <ds:schemaRef ds:uri="http://schemas.microsoft.com/office/2006/documentManagement/types"/>
    <ds:schemaRef ds:uri="c8d1b83b-6ddb-420b-821f-8e2ec402dd3c"/>
    <ds:schemaRef ds:uri="http://schemas.microsoft.com/sharepoint/v3/field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2022-03-07T05:20:00Z</dcterms:created>
  <dcterms:modified xsi:type="dcterms:W3CDTF">2022-03-07T05:29:00Z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0x0101008BE3B39BFA16EB44BD24442B9483E86600D5F4CE0DDD0F0C4F865B365A558555E1</vt:lpwstr>
  </property>
  <property fmtid="{D5CDD505-2E9C-101B-9397-08002B2CF9AE}" pid="3" name="MSIP_Label_d00a4df9-c942-4b09-b23a-6c1023f6de27_Enabled">
    <vt:lpwstr>true</vt:lpwstr>
  </property>
  <property fmtid="{D5CDD505-2E9C-101B-9397-08002B2CF9AE}" pid="4" name="MSIP_Label_d00a4df9-c942-4b09-b23a-6c1023f6de27_SetDate">
    <vt:lpwstr>2022-03-01T06:02:03Z</vt:lpwstr>
  </property>
  <property fmtid="{D5CDD505-2E9C-101B-9397-08002B2CF9AE}" pid="5" name="MSIP_Label_d00a4df9-c942-4b09-b23a-6c1023f6de27_Method">
    <vt:lpwstr>Privileged</vt:lpwstr>
  </property>
  <property fmtid="{D5CDD505-2E9C-101B-9397-08002B2CF9AE}" pid="6" name="MSIP_Label_d00a4df9-c942-4b09-b23a-6c1023f6de27_Name">
    <vt:lpwstr>Official (DJPR)</vt:lpwstr>
  </property>
  <property fmtid="{D5CDD505-2E9C-101B-9397-08002B2CF9AE}" pid="7" name="MSIP_Label_d00a4df9-c942-4b09-b23a-6c1023f6de27_SiteId">
    <vt:lpwstr>722ea0be-3e1c-4b11-ad6f-9401d6856e24</vt:lpwstr>
  </property>
  <property fmtid="{D5CDD505-2E9C-101B-9397-08002B2CF9AE}" pid="8" name="MSIP_Label_d00a4df9-c942-4b09-b23a-6c1023f6de27_ActionId">
    <vt:lpwstr>f849f3d1-d0b1-4a3e-a0b7-e670175b8978</vt:lpwstr>
  </property>
  <property fmtid="{D5CDD505-2E9C-101B-9397-08002B2CF9AE}" pid="9" name="MSIP_Label_d00a4df9-c942-4b09-b23a-6c1023f6de27_ContentBits">
    <vt:lpwstr>3</vt:lpwstr>
  </property>
</Properties>
</file>